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E293B"/>
          <w:sz w:val="44"/>
        </w:rPr>
        <w:t>Groovy Programming Language Assessment</w:t>
      </w:r>
    </w:p>
    <w:p>
      <w:pPr>
        <w:spacing w:before="0" w:after="280"/>
      </w:pPr>
      <w:r>
        <w:rPr>
          <w:rFonts w:ascii="Segoe UI" w:hAnsi="Segoe UI"/>
          <w:i/>
          <w:color w:val="10B981"/>
          <w:sz w:val="24"/>
        </w:rPr>
        <w:t>Answer Key, In-Depth Explanations &amp; Reference Guide</w:t>
      </w:r>
    </w:p>
    <w:p>
      <w:pPr>
        <w:spacing w:before="120" w:after="120"/>
      </w:pPr>
      <w:r>
        <w:rPr>
          <w:rFonts w:ascii="Segoe UI" w:hAnsi="Segoe UI"/>
          <w:b/>
          <w:color w:val="0F172A"/>
          <w:sz w:val="28"/>
        </w:rPr>
        <w:t>Quick Reference Answer Key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944"/>
        <w:gridCol w:w="1944"/>
        <w:gridCol w:w="1944"/>
        <w:gridCol w:w="1944"/>
      </w:tblGrid>
      <w:tr>
        <w:tc>
          <w:tcPr>
            <w:tcW w:type="dxa" w:w="194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Q 1 - 10</w:t>
            </w:r>
          </w:p>
        </w:tc>
        <w:tc>
          <w:tcPr>
            <w:tcW w:type="dxa" w:w="194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Q 11 - 20</w:t>
            </w:r>
          </w:p>
        </w:tc>
        <w:tc>
          <w:tcPr>
            <w:tcW w:type="dxa" w:w="194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Q 21 - 30</w:t>
            </w:r>
          </w:p>
        </w:tc>
        <w:tc>
          <w:tcPr>
            <w:tcW w:type="dxa" w:w="194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Q 31 - 40</w:t>
            </w:r>
          </w:p>
        </w:tc>
        <w:tc>
          <w:tcPr>
            <w:tcW w:type="dxa" w:w="194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Q 41 - 50</w:t>
            </w:r>
          </w:p>
        </w:tc>
      </w:tr>
      <w:tr>
        <w:tc>
          <w:tcPr>
            <w:tcW w:type="dxa" w:w="19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1. </w:t>
            </w:r>
            <w:r>
              <w:rPr>
                <w:rFonts w:ascii="Segoe UI" w:hAnsi="Segoe UI"/>
                <w:b/>
                <w:color w:val="10B981"/>
                <w:sz w:val="20"/>
              </w:rPr>
              <w:t>[B]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11. </w:t>
            </w:r>
            <w:r>
              <w:rPr>
                <w:rFonts w:ascii="Segoe UI" w:hAnsi="Segoe UI"/>
                <w:b/>
                <w:color w:val="10B981"/>
                <w:sz w:val="20"/>
              </w:rPr>
              <w:t>[D]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21. </w:t>
            </w:r>
            <w:r>
              <w:rPr>
                <w:rFonts w:ascii="Segoe UI" w:hAnsi="Segoe UI"/>
                <w:b/>
                <w:color w:val="10B981"/>
                <w:sz w:val="20"/>
              </w:rPr>
              <w:t>[D]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31. </w:t>
            </w:r>
            <w:r>
              <w:rPr>
                <w:rFonts w:ascii="Segoe UI" w:hAnsi="Segoe UI"/>
                <w:b/>
                <w:color w:val="10B981"/>
                <w:sz w:val="20"/>
              </w:rPr>
              <w:t>[A]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41. </w:t>
            </w:r>
            <w:r>
              <w:rPr>
                <w:rFonts w:ascii="Segoe UI" w:hAnsi="Segoe UI"/>
                <w:b/>
                <w:color w:val="10B981"/>
                <w:sz w:val="20"/>
              </w:rPr>
              <w:t>[B]</w:t>
            </w:r>
          </w:p>
        </w:tc>
      </w:tr>
      <w:tr>
        <w:tc>
          <w:tcPr>
            <w:tcW w:type="dxa" w:w="19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2. </w:t>
            </w:r>
            <w:r>
              <w:rPr>
                <w:rFonts w:ascii="Segoe UI" w:hAnsi="Segoe UI"/>
                <w:b/>
                <w:color w:val="10B981"/>
                <w:sz w:val="20"/>
              </w:rPr>
              <w:t>[D]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12. </w:t>
            </w:r>
            <w:r>
              <w:rPr>
                <w:rFonts w:ascii="Segoe UI" w:hAnsi="Segoe UI"/>
                <w:b/>
                <w:color w:val="10B981"/>
                <w:sz w:val="20"/>
              </w:rPr>
              <w:t>[B]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22. </w:t>
            </w:r>
            <w:r>
              <w:rPr>
                <w:rFonts w:ascii="Segoe UI" w:hAnsi="Segoe UI"/>
                <w:b/>
                <w:color w:val="10B981"/>
                <w:sz w:val="20"/>
              </w:rPr>
              <w:t>[C]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32. </w:t>
            </w:r>
            <w:r>
              <w:rPr>
                <w:rFonts w:ascii="Segoe UI" w:hAnsi="Segoe UI"/>
                <w:b/>
                <w:color w:val="10B981"/>
                <w:sz w:val="20"/>
              </w:rPr>
              <w:t>[C]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42. </w:t>
            </w:r>
            <w:r>
              <w:rPr>
                <w:rFonts w:ascii="Segoe UI" w:hAnsi="Segoe UI"/>
                <w:b/>
                <w:color w:val="10B981"/>
                <w:sz w:val="20"/>
              </w:rPr>
              <w:t>[C]</w:t>
            </w:r>
          </w:p>
        </w:tc>
      </w:tr>
      <w:tr>
        <w:tc>
          <w:tcPr>
            <w:tcW w:type="dxa" w:w="19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3. </w:t>
            </w:r>
            <w:r>
              <w:rPr>
                <w:rFonts w:ascii="Segoe UI" w:hAnsi="Segoe UI"/>
                <w:b/>
                <w:color w:val="10B981"/>
                <w:sz w:val="20"/>
              </w:rPr>
              <w:t>[D]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13. </w:t>
            </w:r>
            <w:r>
              <w:rPr>
                <w:rFonts w:ascii="Segoe UI" w:hAnsi="Segoe UI"/>
                <w:b/>
                <w:color w:val="10B981"/>
                <w:sz w:val="20"/>
              </w:rPr>
              <w:t>[A]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23. </w:t>
            </w:r>
            <w:r>
              <w:rPr>
                <w:rFonts w:ascii="Segoe UI" w:hAnsi="Segoe UI"/>
                <w:b/>
                <w:color w:val="10B981"/>
                <w:sz w:val="20"/>
              </w:rPr>
              <w:t>[B]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33. </w:t>
            </w:r>
            <w:r>
              <w:rPr>
                <w:rFonts w:ascii="Segoe UI" w:hAnsi="Segoe UI"/>
                <w:b/>
                <w:color w:val="10B981"/>
                <w:sz w:val="20"/>
              </w:rPr>
              <w:t>[A]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43. </w:t>
            </w:r>
            <w:r>
              <w:rPr>
                <w:rFonts w:ascii="Segoe UI" w:hAnsi="Segoe UI"/>
                <w:b/>
                <w:color w:val="10B981"/>
                <w:sz w:val="20"/>
              </w:rPr>
              <w:t>[C]</w:t>
            </w:r>
          </w:p>
        </w:tc>
      </w:tr>
      <w:tr>
        <w:tc>
          <w:tcPr>
            <w:tcW w:type="dxa" w:w="19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4. </w:t>
            </w:r>
            <w:r>
              <w:rPr>
                <w:rFonts w:ascii="Segoe UI" w:hAnsi="Segoe UI"/>
                <w:b/>
                <w:color w:val="10B981"/>
                <w:sz w:val="20"/>
              </w:rPr>
              <w:t>[A]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14. </w:t>
            </w:r>
            <w:r>
              <w:rPr>
                <w:rFonts w:ascii="Segoe UI" w:hAnsi="Segoe UI"/>
                <w:b/>
                <w:color w:val="10B981"/>
                <w:sz w:val="20"/>
              </w:rPr>
              <w:t>[D]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24. </w:t>
            </w:r>
            <w:r>
              <w:rPr>
                <w:rFonts w:ascii="Segoe UI" w:hAnsi="Segoe UI"/>
                <w:b/>
                <w:color w:val="10B981"/>
                <w:sz w:val="20"/>
              </w:rPr>
              <w:t>[A]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34. </w:t>
            </w:r>
            <w:r>
              <w:rPr>
                <w:rFonts w:ascii="Segoe UI" w:hAnsi="Segoe UI"/>
                <w:b/>
                <w:color w:val="10B981"/>
                <w:sz w:val="20"/>
              </w:rPr>
              <w:t>[A]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44. </w:t>
            </w:r>
            <w:r>
              <w:rPr>
                <w:rFonts w:ascii="Segoe UI" w:hAnsi="Segoe UI"/>
                <w:b/>
                <w:color w:val="10B981"/>
                <w:sz w:val="20"/>
              </w:rPr>
              <w:t>[A]</w:t>
            </w:r>
          </w:p>
        </w:tc>
      </w:tr>
      <w:tr>
        <w:tc>
          <w:tcPr>
            <w:tcW w:type="dxa" w:w="19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5. </w:t>
            </w:r>
            <w:r>
              <w:rPr>
                <w:rFonts w:ascii="Segoe UI" w:hAnsi="Segoe UI"/>
                <w:b/>
                <w:color w:val="10B981"/>
                <w:sz w:val="20"/>
              </w:rPr>
              <w:t>[D]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15. </w:t>
            </w:r>
            <w:r>
              <w:rPr>
                <w:rFonts w:ascii="Segoe UI" w:hAnsi="Segoe UI"/>
                <w:b/>
                <w:color w:val="10B981"/>
                <w:sz w:val="20"/>
              </w:rPr>
              <w:t>[D]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25. </w:t>
            </w:r>
            <w:r>
              <w:rPr>
                <w:rFonts w:ascii="Segoe UI" w:hAnsi="Segoe UI"/>
                <w:b/>
                <w:color w:val="10B981"/>
                <w:sz w:val="20"/>
              </w:rPr>
              <w:t>[B]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35. </w:t>
            </w:r>
            <w:r>
              <w:rPr>
                <w:rFonts w:ascii="Segoe UI" w:hAnsi="Segoe UI"/>
                <w:b/>
                <w:color w:val="10B981"/>
                <w:sz w:val="20"/>
              </w:rPr>
              <w:t>[B]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45. </w:t>
            </w:r>
            <w:r>
              <w:rPr>
                <w:rFonts w:ascii="Segoe UI" w:hAnsi="Segoe UI"/>
                <w:b/>
                <w:color w:val="10B981"/>
                <w:sz w:val="20"/>
              </w:rPr>
              <w:t>[C]</w:t>
            </w:r>
          </w:p>
        </w:tc>
      </w:tr>
      <w:tr>
        <w:tc>
          <w:tcPr>
            <w:tcW w:type="dxa" w:w="19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6. </w:t>
            </w:r>
            <w:r>
              <w:rPr>
                <w:rFonts w:ascii="Segoe UI" w:hAnsi="Segoe UI"/>
                <w:b/>
                <w:color w:val="10B981"/>
                <w:sz w:val="20"/>
              </w:rPr>
              <w:t>[B]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16. </w:t>
            </w:r>
            <w:r>
              <w:rPr>
                <w:rFonts w:ascii="Segoe UI" w:hAnsi="Segoe UI"/>
                <w:b/>
                <w:color w:val="10B981"/>
                <w:sz w:val="20"/>
              </w:rPr>
              <w:t>[C]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26. </w:t>
            </w:r>
            <w:r>
              <w:rPr>
                <w:rFonts w:ascii="Segoe UI" w:hAnsi="Segoe UI"/>
                <w:b/>
                <w:color w:val="10B981"/>
                <w:sz w:val="20"/>
              </w:rPr>
              <w:t>[C]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36. </w:t>
            </w:r>
            <w:r>
              <w:rPr>
                <w:rFonts w:ascii="Segoe UI" w:hAnsi="Segoe UI"/>
                <w:b/>
                <w:color w:val="10B981"/>
                <w:sz w:val="20"/>
              </w:rPr>
              <w:t>[B]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46. </w:t>
            </w:r>
            <w:r>
              <w:rPr>
                <w:rFonts w:ascii="Segoe UI" w:hAnsi="Segoe UI"/>
                <w:b/>
                <w:color w:val="10B981"/>
                <w:sz w:val="20"/>
              </w:rPr>
              <w:t>[D]</w:t>
            </w:r>
          </w:p>
        </w:tc>
      </w:tr>
      <w:tr>
        <w:tc>
          <w:tcPr>
            <w:tcW w:type="dxa" w:w="19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7. </w:t>
            </w:r>
            <w:r>
              <w:rPr>
                <w:rFonts w:ascii="Segoe UI" w:hAnsi="Segoe UI"/>
                <w:b/>
                <w:color w:val="10B981"/>
                <w:sz w:val="20"/>
              </w:rPr>
              <w:t>[C]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17. </w:t>
            </w:r>
            <w:r>
              <w:rPr>
                <w:rFonts w:ascii="Segoe UI" w:hAnsi="Segoe UI"/>
                <w:b/>
                <w:color w:val="10B981"/>
                <w:sz w:val="20"/>
              </w:rPr>
              <w:t>[C]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27. </w:t>
            </w:r>
            <w:r>
              <w:rPr>
                <w:rFonts w:ascii="Segoe UI" w:hAnsi="Segoe UI"/>
                <w:b/>
                <w:color w:val="10B981"/>
                <w:sz w:val="20"/>
              </w:rPr>
              <w:t>[A]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37. </w:t>
            </w:r>
            <w:r>
              <w:rPr>
                <w:rFonts w:ascii="Segoe UI" w:hAnsi="Segoe UI"/>
                <w:b/>
                <w:color w:val="10B981"/>
                <w:sz w:val="20"/>
              </w:rPr>
              <w:t>[D]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47. </w:t>
            </w:r>
            <w:r>
              <w:rPr>
                <w:rFonts w:ascii="Segoe UI" w:hAnsi="Segoe UI"/>
                <w:b/>
                <w:color w:val="10B981"/>
                <w:sz w:val="20"/>
              </w:rPr>
              <w:t>[B]</w:t>
            </w:r>
          </w:p>
        </w:tc>
      </w:tr>
      <w:tr>
        <w:tc>
          <w:tcPr>
            <w:tcW w:type="dxa" w:w="19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8. </w:t>
            </w:r>
            <w:r>
              <w:rPr>
                <w:rFonts w:ascii="Segoe UI" w:hAnsi="Segoe UI"/>
                <w:b/>
                <w:color w:val="10B981"/>
                <w:sz w:val="20"/>
              </w:rPr>
              <w:t>[B]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18. </w:t>
            </w:r>
            <w:r>
              <w:rPr>
                <w:rFonts w:ascii="Segoe UI" w:hAnsi="Segoe UI"/>
                <w:b/>
                <w:color w:val="10B981"/>
                <w:sz w:val="20"/>
              </w:rPr>
              <w:t>[A]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28. </w:t>
            </w:r>
            <w:r>
              <w:rPr>
                <w:rFonts w:ascii="Segoe UI" w:hAnsi="Segoe UI"/>
                <w:b/>
                <w:color w:val="10B981"/>
                <w:sz w:val="20"/>
              </w:rPr>
              <w:t>[A]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38. </w:t>
            </w:r>
            <w:r>
              <w:rPr>
                <w:rFonts w:ascii="Segoe UI" w:hAnsi="Segoe UI"/>
                <w:b/>
                <w:color w:val="10B981"/>
                <w:sz w:val="20"/>
              </w:rPr>
              <w:t>[C]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48. </w:t>
            </w:r>
            <w:r>
              <w:rPr>
                <w:rFonts w:ascii="Segoe UI" w:hAnsi="Segoe UI"/>
                <w:b/>
                <w:color w:val="10B981"/>
                <w:sz w:val="20"/>
              </w:rPr>
              <w:t>[B]</w:t>
            </w:r>
          </w:p>
        </w:tc>
      </w:tr>
      <w:tr>
        <w:tc>
          <w:tcPr>
            <w:tcW w:type="dxa" w:w="19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9. </w:t>
            </w:r>
            <w:r>
              <w:rPr>
                <w:rFonts w:ascii="Segoe UI" w:hAnsi="Segoe UI"/>
                <w:b/>
                <w:color w:val="10B981"/>
                <w:sz w:val="20"/>
              </w:rPr>
              <w:t>[B]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19. </w:t>
            </w:r>
            <w:r>
              <w:rPr>
                <w:rFonts w:ascii="Segoe UI" w:hAnsi="Segoe UI"/>
                <w:b/>
                <w:color w:val="10B981"/>
                <w:sz w:val="20"/>
              </w:rPr>
              <w:t>[D]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29. </w:t>
            </w:r>
            <w:r>
              <w:rPr>
                <w:rFonts w:ascii="Segoe UI" w:hAnsi="Segoe UI"/>
                <w:b/>
                <w:color w:val="10B981"/>
                <w:sz w:val="20"/>
              </w:rPr>
              <w:t>[C]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39. </w:t>
            </w:r>
            <w:r>
              <w:rPr>
                <w:rFonts w:ascii="Segoe UI" w:hAnsi="Segoe UI"/>
                <w:b/>
                <w:color w:val="10B981"/>
                <w:sz w:val="20"/>
              </w:rPr>
              <w:t>[D]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49. </w:t>
            </w:r>
            <w:r>
              <w:rPr>
                <w:rFonts w:ascii="Segoe UI" w:hAnsi="Segoe UI"/>
                <w:b/>
                <w:color w:val="10B981"/>
                <w:sz w:val="20"/>
              </w:rPr>
              <w:t>[D]</w:t>
            </w:r>
          </w:p>
        </w:tc>
      </w:tr>
      <w:tr>
        <w:tc>
          <w:tcPr>
            <w:tcW w:type="dxa" w:w="19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10. </w:t>
            </w:r>
            <w:r>
              <w:rPr>
                <w:rFonts w:ascii="Segoe UI" w:hAnsi="Segoe UI"/>
                <w:b/>
                <w:color w:val="10B981"/>
                <w:sz w:val="20"/>
              </w:rPr>
              <w:t>[A]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20. </w:t>
            </w:r>
            <w:r>
              <w:rPr>
                <w:rFonts w:ascii="Segoe UI" w:hAnsi="Segoe UI"/>
                <w:b/>
                <w:color w:val="10B981"/>
                <w:sz w:val="20"/>
              </w:rPr>
              <w:t>[A]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30. </w:t>
            </w:r>
            <w:r>
              <w:rPr>
                <w:rFonts w:ascii="Segoe UI" w:hAnsi="Segoe UI"/>
                <w:b/>
                <w:color w:val="10B981"/>
                <w:sz w:val="20"/>
              </w:rPr>
              <w:t>[C]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40. </w:t>
            </w:r>
            <w:r>
              <w:rPr>
                <w:rFonts w:ascii="Segoe UI" w:hAnsi="Segoe UI"/>
                <w:b/>
                <w:color w:val="10B981"/>
                <w:sz w:val="20"/>
              </w:rPr>
              <w:t>[B]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64748B"/>
                <w:sz w:val="19"/>
              </w:rPr>
              <w:t xml:space="preserve">50. </w:t>
            </w:r>
            <w:r>
              <w:rPr>
                <w:rFonts w:ascii="Segoe UI" w:hAnsi="Segoe UI"/>
                <w:b/>
                <w:color w:val="10B981"/>
                <w:sz w:val="20"/>
              </w:rPr>
              <w:t>[A]</w:t>
            </w:r>
          </w:p>
        </w:tc>
      </w:tr>
    </w:tbl>
    <w:p>
      <w:r>
        <w:br w:type="page"/>
      </w:r>
    </w:p>
    <w:p>
      <w:pPr>
        <w:spacing w:before="80" w:after="240"/>
      </w:pPr>
      <w:r>
        <w:rPr>
          <w:rFonts w:ascii="Segoe UI" w:hAnsi="Segoe UI"/>
          <w:b/>
          <w:color w:val="0F172A"/>
          <w:sz w:val="32"/>
        </w:rPr>
        <w:t>Detailed Solutions &amp; Comprehensive Explanations</w:t>
      </w:r>
    </w:p>
    <w:p>
      <w:pPr>
        <w:spacing w:before="320" w:after="120"/>
      </w:pPr>
      <w:r>
        <w:rPr>
          <w:rFonts w:ascii="Segoe UI" w:hAnsi="Segoe UI"/>
          <w:b/>
          <w:color w:val="0369A1"/>
          <w:sz w:val="24"/>
        </w:rPr>
        <w:t>Section: EASY LEVEL QUESTIONS (Questions 1 - 15)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1. </w:t>
      </w:r>
      <w:r>
        <w:rPr>
          <w:rFonts w:ascii="Segoe UI" w:hAnsi="Segoe UI"/>
          <w:color w:val="1E293B"/>
          <w:sz w:val="21"/>
        </w:rPr>
        <w:t>In Groovy, how are semicolons treated at the end of statements?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Semicolons are strictly mandatory at the end of every statement, identical to Java.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B. </w:t>
      </w:r>
      <w:r>
        <w:rPr>
          <w:rFonts w:ascii="Segoe UI" w:hAnsi="Segoe UI"/>
          <w:b/>
          <w:color w:val="10B981"/>
          <w:sz w:val="20"/>
        </w:rPr>
        <w:t>Semicolons are optional at the end of a line, but required to separate multiple statements placed on the same line.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Semicolons are deprecated and will produce a compiler error if present.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Semicolons are only permitted inside class definitions and loops.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B (Semicolons are optional at the end of a line, but required to separate multiple statements placed on the same line.)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Groovy makes statement-terminating semicolons optional when each statement is placed on its own line. Semicolons are only required when writing multiple statements on a single line.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2. </w:t>
      </w:r>
      <w:r>
        <w:rPr>
          <w:rFonts w:ascii="Segoe UI" w:hAnsi="Segoe UI"/>
          <w:color w:val="1E293B"/>
          <w:sz w:val="21"/>
        </w:rPr>
        <w:t>In Groovy, what is the default type assigned to an untyped floating-point literal such as `def val = 19.99`?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java.lang.Double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java.lang.Float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groovy.lang.GNumber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D. </w:t>
      </w:r>
      <w:r>
        <w:rPr>
          <w:rFonts w:ascii="Segoe UI" w:hAnsi="Segoe UI"/>
          <w:b/>
          <w:color w:val="10B981"/>
          <w:sz w:val="20"/>
        </w:rPr>
        <w:t>java.math.BigDecimal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D (java.math.BigDecimal)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To prevent floating-point precision loss common in financial calculations, Groovy defaults floating-point literals with decimal points to java.math.BigDecimal instead of double.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3. </w:t>
      </w:r>
      <w:r>
        <w:rPr>
          <w:rFonts w:ascii="Segoe UI" w:hAnsi="Segoe UI"/>
          <w:color w:val="1E293B"/>
          <w:sz w:val="21"/>
        </w:rPr>
        <w:t>Which string delimiter in Groovy creates an interpolatable GString allowing expressions like `${name}`?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Single quotes ('...') or triple single quotes ('''...''')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Square brackets ([...]) or curly braces ({...})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Backticks (`...`) or tilde quotes (~...~)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D. </w:t>
      </w:r>
      <w:r>
        <w:rPr>
          <w:rFonts w:ascii="Segoe UI" w:hAnsi="Segoe UI"/>
          <w:b/>
          <w:color w:val="10B981"/>
          <w:sz w:val="20"/>
        </w:rPr>
        <w:t>Double quotes ("...") or triple double quotes ("""...""")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D (Double quotes ("...") or triple double quotes ("""..."""))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Only double-quoted strings ("...") and triple double-quoted strings ("""...""") support string interpolation (GStrings). Single-quoted strings produce plain, uninterpolated java.lang.String instances.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4. </w:t>
      </w:r>
      <w:r>
        <w:rPr>
          <w:rFonts w:ascii="Segoe UI" w:hAnsi="Segoe UI"/>
          <w:color w:val="1E293B"/>
          <w:sz w:val="21"/>
        </w:rPr>
        <w:t>What does the `==` operator compare in Groovy when neither operand is null?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A. </w:t>
      </w:r>
      <w:r>
        <w:rPr>
          <w:rFonts w:ascii="Segoe UI" w:hAnsi="Segoe UI"/>
          <w:b/>
          <w:color w:val="10B981"/>
          <w:sz w:val="20"/>
        </w:rPr>
        <w:t>Object equality via equals(), or compareTo() == 0 if the object implements Comparable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Object reference identity, identical to Java's == operator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Memory addresses using identity hash codes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Type compatibility and classloader hierarchy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A (Object equality via equals(), or compareTo() == 0 if the object implements Comparable)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In Groovy, `==` safely checks object equality by invoking Comparable.compareTo() if available or Object.equals(). It also handles null values safely without throwing NullPointerException. To check reference identity, Groovy provides the is() method.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5. </w:t>
      </w:r>
      <w:r>
        <w:rPr>
          <w:rFonts w:ascii="Segoe UI" w:hAnsi="Segoe UI"/>
          <w:color w:val="1E293B"/>
          <w:sz w:val="21"/>
        </w:rPr>
        <w:t>What standard Java collection class is instantiated by default when using the list literal `def items = [1, 2, 3]`?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java.util.LinkedList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java.util.Vector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java.util.ArrayDeque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D. </w:t>
      </w:r>
      <w:r>
        <w:rPr>
          <w:rFonts w:ascii="Segoe UI" w:hAnsi="Segoe UI"/>
          <w:b/>
          <w:color w:val="10B981"/>
          <w:sz w:val="20"/>
        </w:rPr>
        <w:t>java.util.ArrayList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D (java.util.ArrayList)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In Groovy, square brackets `[...]` without key-value pairs instantiate a java.util.ArrayList by default.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6. </w:t>
      </w:r>
      <w:r>
        <w:rPr>
          <w:rFonts w:ascii="Segoe UI" w:hAnsi="Segoe UI"/>
          <w:color w:val="1E293B"/>
          <w:sz w:val="21"/>
        </w:rPr>
        <w:t>How do you declare an empty `java.util.Map` using Groovy's literal syntax?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def map = []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B. </w:t>
      </w:r>
      <w:r>
        <w:rPr>
          <w:rFonts w:ascii="Segoe UI" w:hAnsi="Segoe UI"/>
          <w:b/>
          <w:color w:val="10B981"/>
          <w:sz w:val="20"/>
        </w:rPr>
        <w:t>def map = [:]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def map = {}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def map = 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B (def map = [:])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In Groovy, `[:]` defines an empty Map (instantiating java.util.LinkedHashMap). `[]` creates an empty List, and `{}` creates a Closure.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7. </w:t>
      </w:r>
      <w:r>
        <w:rPr>
          <w:rFonts w:ascii="Segoe UI" w:hAnsi="Segoe UI"/>
          <w:color w:val="1E293B"/>
          <w:sz w:val="21"/>
        </w:rPr>
        <w:t>What is the result of evaluating `person?.address?.city` when `person` is null?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It throws a NullPointerException immediately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It throws a MissingPropertyException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C. </w:t>
      </w:r>
      <w:r>
        <w:rPr>
          <w:rFonts w:ascii="Segoe UI" w:hAnsi="Segoe UI"/>
          <w:b/>
          <w:color w:val="10B981"/>
          <w:sz w:val="20"/>
        </w:rPr>
        <w:t>It returns null without throwing a NullPointerException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It returns an empty string ""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C (It returns null without throwing a NullPointerException)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The safe navigation operator (`?.`) checks whether the target object on the left is null. If it is null, evaluation short-circuits and safely returns null instead of throwing NullPointerException.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8. </w:t>
      </w:r>
      <w:r>
        <w:rPr>
          <w:rFonts w:ascii="Segoe UI" w:hAnsi="Segoe UI"/>
          <w:color w:val="1E293B"/>
          <w:sz w:val="21"/>
        </w:rPr>
        <w:t>What will the following Groovy snippet output?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username = ""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display = username ?: "Anonymous"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println display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"" (an empty string)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B. </w:t>
      </w:r>
      <w:r>
        <w:rPr>
          <w:rFonts w:ascii="Segoe UI" w:hAnsi="Segoe UI"/>
          <w:b/>
          <w:color w:val="10B981"/>
          <w:sz w:val="20"/>
        </w:rPr>
        <w:t>Anonymous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null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A compilation error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B (Anonymous)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The Elvis operator (`?:`) checks the Groovy Truth of the left-hand expression. An empty string evaluates to false under Groovy Truth, so the operator falls back to the default value "Anonymous".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9. </w:t>
      </w:r>
      <w:r>
        <w:rPr>
          <w:rFonts w:ascii="Segoe UI" w:hAnsi="Segoe UI"/>
          <w:color w:val="1E293B"/>
          <w:sz w:val="21"/>
        </w:rPr>
        <w:t>What are the exact elements generated by the range expression `1..&lt;5` in Groovy?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[1, 2, 3, 4, 5]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B. </w:t>
      </w:r>
      <w:r>
        <w:rPr>
          <w:rFonts w:ascii="Segoe UI" w:hAnsi="Segoe UI"/>
          <w:b/>
          <w:color w:val="10B981"/>
          <w:sz w:val="20"/>
        </w:rPr>
        <w:t>[1, 2, 3, 4]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[2, 3, 4, 5]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[2, 3, 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B ([1, 2, 3, 4])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The `..&lt;` operator creates a half-open range that includes the lower bound but excludes the upper bound. Therefore, `1..&lt;5` produces [1, 2, 3, 4].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10. </w:t>
      </w:r>
      <w:r>
        <w:rPr>
          <w:rFonts w:ascii="Segoe UI" w:hAnsi="Segoe UI"/>
          <w:color w:val="1E293B"/>
          <w:sz w:val="21"/>
        </w:rPr>
        <w:t>When a Groovy closure does not declare any explicit parameters, what is the default name of the single argument passed to it?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A. </w:t>
      </w:r>
      <w:r>
        <w:rPr>
          <w:rFonts w:ascii="Segoe UI" w:hAnsi="Segoe UI"/>
          <w:b/>
          <w:color w:val="10B981"/>
          <w:sz w:val="20"/>
        </w:rPr>
        <w:t>it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self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this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arg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A (it)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Groovy automatically provides an implicit parameter named `it` for any closure that does not define an explicit parameter list using the `-&gt;` syntax.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11. </w:t>
      </w:r>
      <w:r>
        <w:rPr>
          <w:rFonts w:ascii="Segoe UI" w:hAnsi="Segoe UI"/>
          <w:color w:val="1E293B"/>
          <w:sz w:val="21"/>
        </w:rPr>
        <w:t>What does the following Groovy method return when invoked as `calculate(3, 7)`?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calculate(int a, int b) {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int sum = a + b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sum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  <w:t>}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null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0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A compilation error because the return keyword is missing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D. </w:t>
      </w:r>
      <w:r>
        <w:rPr>
          <w:rFonts w:ascii="Segoe UI" w:hAnsi="Segoe UI"/>
          <w:b/>
          <w:color w:val="10B981"/>
          <w:sz w:val="20"/>
        </w:rPr>
        <w:t>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D (10)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In Groovy, the `return` keyword is optional. If omitted, the method automatically returns the value of the last evaluated expression in the method body.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12. </w:t>
      </w:r>
      <w:r>
        <w:rPr>
          <w:rFonts w:ascii="Segoe UI" w:hAnsi="Segoe UI"/>
          <w:color w:val="1E293B"/>
          <w:sz w:val="21"/>
        </w:rPr>
        <w:t>How does the Groovy compiler handle Java checked exceptions such as `java.io.IOException`?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Groovy requires checked exceptions to be caught or declared, exactly like Java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B. </w:t>
      </w:r>
      <w:r>
        <w:rPr>
          <w:rFonts w:ascii="Segoe UI" w:hAnsi="Segoe UI"/>
          <w:b/>
          <w:color w:val="10B981"/>
          <w:sz w:val="20"/>
        </w:rPr>
        <w:t>Groovy does not force developers to catch checked exceptions or declare them with a throws clause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Groovy converts all checked exceptions into java.lang.Error at compile time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Groovy silently swallows all checked exceptions so they never propagate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B (Groovy does not force developers to catch checked exceptions or declare them with a throws clause)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Groovy eliminates the distinction between checked and unchecked exceptions at the compiler level. You are free to catch checked exceptions if needed, but the compiler never forces a try-catch block or a throws clause.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13. </w:t>
      </w:r>
      <w:r>
        <w:rPr>
          <w:rFonts w:ascii="Segoe UI" w:hAnsi="Segoe UI"/>
          <w:color w:val="1E293B"/>
          <w:sz w:val="21"/>
        </w:rPr>
        <w:t>Which Groovy convenience property can be called on a `java.io.File` object to read the entire file content as a `String`?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A. </w:t>
      </w:r>
      <w:r>
        <w:rPr>
          <w:rFonts w:ascii="Segoe UI" w:hAnsi="Segoe UI"/>
          <w:b/>
          <w:color w:val="10B981"/>
          <w:sz w:val="20"/>
        </w:rPr>
        <w:t>file.text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file.content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file.lines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file.readAll()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A (file.text)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Groovy decorates `java.io.File` with the `getText()` extension method (via GDK), allowing developers to access the entire file content using the property syntax `file.text`.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14. </w:t>
      </w:r>
      <w:r>
        <w:rPr>
          <w:rFonts w:ascii="Segoe UI" w:hAnsi="Segoe UI"/>
          <w:color w:val="1E293B"/>
          <w:sz w:val="21"/>
        </w:rPr>
        <w:t>What does the `def` keyword indicate when declaring a variable in Groovy?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It defines an immutable constant value that cannot be modified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It restricts the variable to primitive types only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It defines a private class field accessible only through reflection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D. </w:t>
      </w:r>
      <w:r>
        <w:rPr>
          <w:rFonts w:ascii="Segoe UI" w:hAnsi="Segoe UI"/>
          <w:b/>
          <w:color w:val="10B981"/>
          <w:sz w:val="20"/>
        </w:rPr>
        <w:t>It declares a dynamically typed variable whose type is treated as java.lang.Object at compile time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D (It declares a dynamically typed variable whose type is treated as java.lang.Object at compile time)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In Groovy, `def` acts as a placeholder for untyped declarations. For variables, it indicates dynamic typing (declared as Object under the hood), allowing reassignment to any type at runtime.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15. </w:t>
      </w:r>
      <w:r>
        <w:rPr>
          <w:rFonts w:ascii="Segoe UI" w:hAnsi="Segoe UI"/>
          <w:color w:val="1E293B"/>
          <w:sz w:val="21"/>
        </w:rPr>
        <w:t>In a Groovy class, what is generated automatically when you declare a field without any access modifier, such as `String title`?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A package-private field without any getter or setter methods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A public field directly exposed to external callers without encapsulation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A read-only final property with only a getter method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D. </w:t>
      </w:r>
      <w:r>
        <w:rPr>
          <w:rFonts w:ascii="Segoe UI" w:hAnsi="Segoe UI"/>
          <w:b/>
          <w:color w:val="10B981"/>
          <w:sz w:val="20"/>
        </w:rPr>
        <w:t>A private field with auto-generated public getter and setter methods (a Groovy property)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D (A private field with auto-generated public getter and setter methods (a Groovy property))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In Groovy, declaring a field without an access modifier creates a property. Groovy automatically generates a private field and public `getTitle()` / `setTitle()` methods behind the scenes.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Segoe UI" w:hAnsi="Segoe UI"/>
          <w:b/>
          <w:color w:val="0369A1"/>
          <w:sz w:val="24"/>
        </w:rPr>
        <w:t>Section: INTERMEDIATE LEVEL QUESTIONS (Questions 16 - 35)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16. </w:t>
      </w:r>
      <w:r>
        <w:rPr>
          <w:rFonts w:ascii="Segoe UI" w:hAnsi="Segoe UI"/>
          <w:color w:val="1E293B"/>
          <w:sz w:val="21"/>
        </w:rPr>
        <w:t>What is the return value of the spaceship operator expression `12 &lt;=&gt; 20`?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1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0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C. </w:t>
      </w:r>
      <w:r>
        <w:rPr>
          <w:rFonts w:ascii="Segoe UI" w:hAnsi="Segoe UI"/>
          <w:b/>
          <w:color w:val="10B981"/>
          <w:sz w:val="20"/>
        </w:rPr>
        <w:t>-1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false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C (-1)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The spaceship operator (`&lt;=&gt;`) calls `compareTo()`. Since 12 is less than 20, `12.compareTo(20)` returns -1.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17. </w:t>
      </w:r>
      <w:r>
        <w:rPr>
          <w:rFonts w:ascii="Segoe UI" w:hAnsi="Segoe UI"/>
          <w:color w:val="1E293B"/>
          <w:sz w:val="21"/>
        </w:rPr>
        <w:t>Which of the following evaluates to `false` in a Groovy boolean test (Groovy Truth)?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[0] (a List containing the integer 0)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" " (a String consisting of a single space)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C. </w:t>
      </w:r>
      <w:r>
        <w:rPr>
          <w:rFonts w:ascii="Segoe UI" w:hAnsi="Segoe UI"/>
          <w:b/>
          <w:color w:val="10B981"/>
          <w:sz w:val="20"/>
        </w:rPr>
        <w:t>[:] (an empty Map)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new Object()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C ([:] (an empty Map))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Under Groovy Truth: empty collections and maps evaluate to false, empty strings evaluate to false, and the number 0 evaluates to false. However, `[0]` is a non-empty list (true), `" "` is a non-empty string with length 1 (true), and non-null objects evaluate to true.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18. </w:t>
      </w:r>
      <w:r>
        <w:rPr>
          <w:rFonts w:ascii="Segoe UI" w:hAnsi="Segoe UI"/>
          <w:color w:val="1E293B"/>
          <w:sz w:val="21"/>
        </w:rPr>
        <w:t>What does the `collect` method return when executed on a list in Groovy?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words = ['grape', 'fig']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result = words.collect { it.toUpperCase() }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A. </w:t>
      </w:r>
      <w:r>
        <w:rPr>
          <w:rFonts w:ascii="Segoe UI" w:hAnsi="Segoe UI"/>
          <w:b/>
          <w:color w:val="10B981"/>
          <w:sz w:val="20"/>
        </w:rPr>
        <w:t>A new List containing ['GRAPE', 'FIG']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A single concatenated String 'GRAPEFIG'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The original list mutated in place to ['GRAPE', 'FIG']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A Set containing ['GRAPE', 'FIG']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A (A new List containing ['GRAPE', 'FIG'])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The `collect` method iterates over a collection, applies the given closure transformation to each element, and returns a new List containing the transformed results without modifying the original collection.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19. </w:t>
      </w:r>
      <w:r>
        <w:rPr>
          <w:rFonts w:ascii="Segoe UI" w:hAnsi="Segoe UI"/>
          <w:color w:val="1E293B"/>
          <w:sz w:val="21"/>
        </w:rPr>
        <w:t>What is the output of the following Groovy code?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numbers = [10, 15, 20, 25, 30]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println numbers.find { it &gt; 18 }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[20, 25, 30]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true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30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D. </w:t>
      </w:r>
      <w:r>
        <w:rPr>
          <w:rFonts w:ascii="Segoe UI" w:hAnsi="Segoe UI"/>
          <w:b/>
          <w:color w:val="10B981"/>
          <w:sz w:val="20"/>
        </w:rPr>
        <w:t>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D (20)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The `find` method returns the first element that satisfies the closure predicate. Here, 20 is the first element greater than 18. (To get all matching elements, `findAll` is used).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20. </w:t>
      </w:r>
      <w:r>
        <w:rPr>
          <w:rFonts w:ascii="Segoe UI" w:hAnsi="Segoe UI"/>
          <w:color w:val="1E293B"/>
          <w:sz w:val="21"/>
        </w:rPr>
        <w:t>What is the result of evaluating the following expression?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[1, 2, 3, 4].inject(10) { acc, val -&gt; acc + val }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A. </w:t>
      </w:r>
      <w:r>
        <w:rPr>
          <w:rFonts w:ascii="Segoe UI" w:hAnsi="Segoe UI"/>
          <w:b/>
          <w:color w:val="10B981"/>
          <w:sz w:val="20"/>
        </w:rPr>
        <w:t>20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10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24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[10, 11, 13, 16, 20]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A (20)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The `inject` method performs a reduction/fold with an initial accumulator value (10): 10 + 1 = 11; 11 + 2 = 13; 13 + 3 = 16; 16 + 4 = 20.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21. </w:t>
      </w:r>
      <w:r>
        <w:rPr>
          <w:rFonts w:ascii="Segoe UI" w:hAnsi="Segoe UI"/>
          <w:color w:val="1E293B"/>
          <w:sz w:val="21"/>
        </w:rPr>
        <w:t>What is the output of the spread-dot operator expression in the following code?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names = ['Groovy', 'Java', 'Kotlin']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println names*.length()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16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6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A MissingMethodException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D. </w:t>
      </w:r>
      <w:r>
        <w:rPr>
          <w:rFonts w:ascii="Segoe UI" w:hAnsi="Segoe UI"/>
          <w:b/>
          <w:color w:val="10B981"/>
          <w:sz w:val="20"/>
        </w:rPr>
        <w:t>[6, 4, 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D ([6, 4, 6])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The spread-dot operator (`*.`) invokes the specified method on each element of the collection and returns the aggregated results as a new List: [6, 4, 6].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22. </w:t>
      </w:r>
      <w:r>
        <w:rPr>
          <w:rFonts w:ascii="Segoe UI" w:hAnsi="Segoe UI"/>
          <w:color w:val="1E293B"/>
          <w:sz w:val="21"/>
        </w:rPr>
        <w:t>In Groovy regular expressions, what is the key difference between the `=~` operator and the `==~` operator?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=~ compiles a Pattern object, while ==~ executes a replacement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=~ performs case-sensitive matching, while ==~ performs case-insensitive matching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C. </w:t>
      </w:r>
      <w:r>
        <w:rPr>
          <w:rFonts w:ascii="Segoe UI" w:hAnsi="Segoe UI"/>
          <w:b/>
          <w:color w:val="10B981"/>
          <w:sz w:val="20"/>
        </w:rPr>
        <w:t>=~ returns a java.util.regex.Matcher (find operator), while ==~ returns a boolean indicating an exact whole-string match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=~ returns a boolean, while ==~ returns a Matcher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C (=~ returns a java.util.regex.Matcher (find operator), while ==~ returns a boolean indicating an exact whole-string match)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`=~` is the regex find operator that creates and returns a `java.util.regex.Matcher`. `==~` is the exact match operator that verifies if the entire string matches the pattern and returns a `boolean`.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23. </w:t>
      </w:r>
      <w:r>
        <w:rPr>
          <w:rFonts w:ascii="Segoe UI" w:hAnsi="Segoe UI"/>
          <w:color w:val="1E293B"/>
          <w:sz w:val="21"/>
        </w:rPr>
        <w:t>What is the output of the following Groovy code?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version = '3.0'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text = "Current version: ${-&gt; version}"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  <w:t>version = '4.0'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println text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Current version: 3.0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B. </w:t>
      </w:r>
      <w:r>
        <w:rPr>
          <w:rFonts w:ascii="Segoe UI" w:hAnsi="Segoe UI"/>
          <w:b/>
          <w:color w:val="10B981"/>
          <w:sz w:val="20"/>
        </w:rPr>
        <w:t>Current version: 4.0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Current version: null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A NullPointerException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B (Current version: 4.0)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Passing a parameterless closure `${-&gt; expression}` inside a GString defers evaluation lazily. The closure is evaluated each time the GString is transformed into a String, picking up the updated value '4.0'.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24. </w:t>
      </w:r>
      <w:r>
        <w:rPr>
          <w:rFonts w:ascii="Segoe UI" w:hAnsi="Segoe UI"/>
          <w:color w:val="1E293B"/>
          <w:sz w:val="21"/>
        </w:rPr>
        <w:t>Given the list `def list = ['alpha', 'beta', 'gamma', 'delta']`, what does `list[-1]` evaluate to?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A. </w:t>
      </w:r>
      <w:r>
        <w:rPr>
          <w:rFonts w:ascii="Segoe UI" w:hAnsi="Segoe UI"/>
          <w:b/>
          <w:color w:val="10B981"/>
          <w:sz w:val="20"/>
        </w:rPr>
        <w:t>'delta'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'alpha'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null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An IndexOutOfBoundsException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A ('delta')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Groovy supports negative index subscripts on lists, where negative indices count backwards from the end of the collection. Index -1 refers to the last element ('delta').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25. </w:t>
      </w:r>
      <w:r>
        <w:rPr>
          <w:rFonts w:ascii="Segoe UI" w:hAnsi="Segoe UI"/>
          <w:color w:val="1E293B"/>
          <w:sz w:val="21"/>
        </w:rPr>
        <w:t>When defining a Groovy method that accepts named arguments such as `connect(host: 'localhost', port: 8080)`, how must the method be declared?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The method must be annotated with @NamedArguments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B. </w:t>
      </w:r>
      <w:r>
        <w:rPr>
          <w:rFonts w:ascii="Segoe UI" w:hAnsi="Segoe UI"/>
          <w:b/>
          <w:color w:val="10B981"/>
          <w:sz w:val="20"/>
        </w:rPr>
        <w:t>The method's first parameter must be of type java.util.Map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The method parameters must use varargs syntax (Object... args)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The method must accept an array of String key-value pairs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B (The method's first parameter must be of type java.util.Map)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Groovy automatically bundles all named arguments into a `Map` and passes it as the first argument to the method. Therefore, the method signature must declare a `Map` as its first parameter.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26. </w:t>
      </w:r>
      <w:r>
        <w:rPr>
          <w:rFonts w:ascii="Segoe UI" w:hAnsi="Segoe UI"/>
          <w:color w:val="1E293B"/>
          <w:sz w:val="21"/>
        </w:rPr>
        <w:t>Consider the following code: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class User {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String name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int age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  <w:t>}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u = new User(name: 'Charlie', age: 28)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  <w:t>How does Groovy initialize the `User` object?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It requires an explicitly defined constructor accepting a java.util.Map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It accesses and assigns the private fields directly, bypassing all setters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C. </w:t>
      </w:r>
      <w:r>
        <w:rPr>
          <w:rFonts w:ascii="Segoe UI" w:hAnsi="Segoe UI"/>
          <w:b/>
          <w:color w:val="10B981"/>
          <w:sz w:val="20"/>
        </w:rPr>
        <w:t>It invokes the default no-arg constructor and then calls setName('Charlie') and setAge(28)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It dynamically converts the User class into an Expando instance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C (It invokes the default no-arg constructor and then calls setName('Charlie') and setAge(28))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Unless an explicit constructor is defined, Groovy provides a map-based constructor that creates an instance via the no-arg constructor and then calls each matching property setter.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27. </w:t>
      </w:r>
      <w:r>
        <w:rPr>
          <w:rFonts w:ascii="Segoe UI" w:hAnsi="Segoe UI"/>
          <w:color w:val="1E293B"/>
          <w:sz w:val="21"/>
        </w:rPr>
        <w:t>Which keyword is used in Groovy by a class to implement and compose behavior from one or more traits?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A. </w:t>
      </w:r>
      <w:r>
        <w:rPr>
          <w:rFonts w:ascii="Segoe UI" w:hAnsi="Segoe UI"/>
          <w:b/>
          <w:color w:val="10B981"/>
          <w:sz w:val="20"/>
        </w:rPr>
        <w:t>implements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extends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traits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mixin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A (implements)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In Groovy, traits are declared with the `trait` keyword and implemented by classes using the standard `implements` keyword (e.g. `class Robot implements Flying, Speaking`).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28. </w:t>
      </w:r>
      <w:r>
        <w:rPr>
          <w:rFonts w:ascii="Segoe UI" w:hAnsi="Segoe UI"/>
          <w:color w:val="1E293B"/>
          <w:sz w:val="21"/>
        </w:rPr>
        <w:t>What is printed by the following code when two implemented traits define the same default method?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trait TraitA { String greet() { "Hello from A" } }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trait TraitB { String greet() { "Hello from B" } }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class Greeting implements TraitA, TraitB {}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println new Greeting().greet()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A. </w:t>
      </w:r>
      <w:r>
        <w:rPr>
          <w:rFonts w:ascii="Segoe UI" w:hAnsi="Segoe UI"/>
          <w:b/>
          <w:color w:val="10B981"/>
          <w:sz w:val="20"/>
        </w:rPr>
        <w:t>Hello from B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Hello from A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A compilation error due to duplicate method signatures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An AmbiguousMethodException at runtime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A (Hello from B)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In Groovy trait composition, if a class does not explicitly override a conflicting method, the last trait declared in the `implements` clause takes precedence. Here, TraitB comes after TraitA, so TraitB wins.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29. </w:t>
      </w:r>
      <w:r>
        <w:rPr>
          <w:rFonts w:ascii="Segoe UI" w:hAnsi="Segoe UI"/>
          <w:color w:val="1E293B"/>
          <w:sz w:val="21"/>
        </w:rPr>
        <w:t>What is the idiomatic way in Groovy to test whether two object references `obj1` and `obj2` refer to the exact same instance in memory?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obj1 === obj2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obj1 == obj2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C. </w:t>
      </w:r>
      <w:r>
        <w:rPr>
          <w:rFonts w:ascii="Segoe UI" w:hAnsi="Segoe UI"/>
          <w:b/>
          <w:color w:val="10B981"/>
          <w:sz w:val="20"/>
        </w:rPr>
        <w:t>obj1.is(obj2)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obj1.identical(obj2)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C (obj1.is(obj2))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Since `==` is reserved for equality (calling equals() or compareTo()), Groovy provides the `is()` method on `Object` (via GDK) to verify reference identity (equivalent to Java's `==`).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30. </w:t>
      </w:r>
      <w:r>
        <w:rPr>
          <w:rFonts w:ascii="Segoe UI" w:hAnsi="Segoe UI"/>
          <w:color w:val="1E293B"/>
          <w:sz w:val="21"/>
        </w:rPr>
        <w:t>Why is `file.eachLine { line -&gt; ... }` preferred over `file.text.split('\n')` when processing large files in Groovy?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eachLine automatically parallelizes processing across all available CPU cores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eachLine skips invalid Unicode characters automatically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C. </w:t>
      </w:r>
      <w:r>
        <w:rPr>
          <w:rFonts w:ascii="Segoe UI" w:hAnsi="Segoe UI"/>
          <w:b/>
          <w:color w:val="10B981"/>
          <w:sz w:val="20"/>
        </w:rPr>
        <w:t>eachLine reads the file line by line using a buffered reader, preventing high memory consumption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file.text is deprecated in modern Groovy versions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C (eachLine reads the file line by line using a buffered reader, preventing high memory consumption)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`file.text` loads the entire file contents into memory at once, which can easily trigger an OutOfMemoryError on large files. `file.eachLine` streams the file line by line through a BufferedReader and closes the stream automatically.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31. </w:t>
      </w:r>
      <w:r>
        <w:rPr>
          <w:rFonts w:ascii="Segoe UI" w:hAnsi="Segoe UI"/>
          <w:color w:val="1E293B"/>
          <w:sz w:val="21"/>
        </w:rPr>
        <w:t>In Groovy, which AST transformation annotation is a shorthand that bundles `@ToString`, `@EqualsAndHashCode`, and `@TupleConstructor` together?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A. </w:t>
      </w:r>
      <w:r>
        <w:rPr>
          <w:rFonts w:ascii="Segoe UI" w:hAnsi="Segoe UI"/>
          <w:b/>
          <w:color w:val="10B981"/>
          <w:sz w:val="20"/>
        </w:rPr>
        <w:t>@Canonical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@Data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@Entity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@ValueObject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A (@Canonical)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The `@Canonical` AST transformation combines `@ToString`, `@EqualsAndHashCode`, and `@TupleConstructor`, generating standard boilerplate methods at compile time.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32. </w:t>
      </w:r>
      <w:r>
        <w:rPr>
          <w:rFonts w:ascii="Segoe UI" w:hAnsi="Segoe UI"/>
          <w:color w:val="1E293B"/>
          <w:sz w:val="21"/>
        </w:rPr>
        <w:t>What does the following Groovy code output?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multiply = { a, b -&gt; a * b }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doubleNum = multiply.curry(2)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println doubleNum(8)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10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[2, 8]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C. </w:t>
      </w:r>
      <w:r>
        <w:rPr>
          <w:rFonts w:ascii="Segoe UI" w:hAnsi="Segoe UI"/>
          <w:b/>
          <w:color w:val="10B981"/>
          <w:sz w:val="20"/>
        </w:rPr>
        <w:t>16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A MissingMethodException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C (16)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The `curry()` method pre-binds one or more parameters from left to right. Pre-binding `a = 2` produces a new single-parameter closure: `2 * 8 = 16`.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33. </w:t>
      </w:r>
      <w:r>
        <w:rPr>
          <w:rFonts w:ascii="Segoe UI" w:hAnsi="Segoe UI"/>
          <w:color w:val="1E293B"/>
          <w:sz w:val="21"/>
        </w:rPr>
        <w:t>What is the primary syntactical benefit of using slashy strings (e.g. `/\d{3}-\w+/`) for regular expressions in Groovy?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A. </w:t>
      </w:r>
      <w:r>
        <w:rPr>
          <w:rFonts w:ascii="Segoe UI" w:hAnsi="Segoe UI"/>
          <w:b/>
          <w:color w:val="10B981"/>
          <w:sz w:val="20"/>
        </w:rPr>
        <w:t>Backslashes do not need to be escaped with double backslashes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They automatically pre-compile the pattern into bytecode at compile time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They make regex execution case-insensitive by default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They disallow multiline matching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A (Backslashes do not need to be escaped with double backslashes)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In slashy strings (`/.../`), backslashes do not serve as escape characters for string literals (except for escaping a forward slash `\/`). This allows writing regex character classes like `\d` and `\w` directly without tedious `\\d` escaping.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34. </w:t>
      </w:r>
      <w:r>
        <w:rPr>
          <w:rFonts w:ascii="Segoe UI" w:hAnsi="Segoe UI"/>
          <w:color w:val="1E293B"/>
          <w:sz w:val="21"/>
        </w:rPr>
        <w:t>What is the primary effect of annotating a Groovy class or method with `@CompileStatic`?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A. </w:t>
      </w:r>
      <w:r>
        <w:rPr>
          <w:rFonts w:ascii="Segoe UI" w:hAnsi="Segoe UI"/>
          <w:b/>
          <w:color w:val="10B981"/>
          <w:sz w:val="20"/>
        </w:rPr>
        <w:t>The compiler performs static type checking and generates direct JVM bytecode without dynamic runtime call-site dispatch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It turns all non-static methods into static methods automatically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It prevents the class from being instantiated more than once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It makes all fields public and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A (The compiler performs static type checking and generates direct JVM bytecode without dynamic runtime call-site dispatch)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`@CompileStatic` activates static compilation. The Groovy compiler validates types statically at compile time and emits direct standard JVM bytecode that bypasses the Groovy dynamic call site mechanisms, achieving Java-like execution performance.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35. </w:t>
      </w:r>
      <w:r>
        <w:rPr>
          <w:rFonts w:ascii="Segoe UI" w:hAnsi="Segoe UI"/>
          <w:color w:val="1E293B"/>
          <w:sz w:val="21"/>
        </w:rPr>
        <w:t>When Groovy compiles a script file that contains top-level statements without an explicit class declaration, what does it produce?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A static void main method inside an anonymous Java interface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B. </w:t>
      </w:r>
      <w:r>
        <w:rPr>
          <w:rFonts w:ascii="Segoe UI" w:hAnsi="Segoe UI"/>
          <w:b/>
          <w:color w:val="10B981"/>
          <w:sz w:val="20"/>
        </w:rPr>
        <w:t>A class extending groovy.lang.Script whose run() method contains the top-level statements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A YAML metadata configuration read by the Groovy engine at runtime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A raw bytecode sequence executed outside of any Java class definition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B (A class extending groovy.lang.Script whose run() method contains the top-level statements)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Every Groovy script is compiled into a class extending `groovy.lang.Script`. The script statements outside explicit methods are compiled directly into the script's `run()` method.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Segoe UI" w:hAnsi="Segoe UI"/>
          <w:b/>
          <w:color w:val="0369A1"/>
          <w:sz w:val="24"/>
        </w:rPr>
        <w:t>Section: ADVANCED LEVEL QUESTIONS (Questions 36 - 50)</w:t>
      </w: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36. </w:t>
      </w:r>
      <w:r>
        <w:rPr>
          <w:rFonts w:ascii="Segoe UI" w:hAnsi="Segoe UI"/>
          <w:color w:val="1E293B"/>
          <w:sz w:val="21"/>
        </w:rPr>
        <w:t>What is the output of the following Groovy code?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class Config {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String level = "DEBUG"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  <w:t>}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class Runner {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String level = "INFO"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def show() {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    def cfg = new Config()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    def cl = { level }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    cl.delegate = cfg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    cl.resolveStrategy = Closure.DELEGATE_FIRST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    return cl()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}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  <w:t>}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println new Runner().show()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INFO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B. </w:t>
      </w:r>
      <w:r>
        <w:rPr>
          <w:rFonts w:ascii="Segoe UI" w:hAnsi="Segoe UI"/>
          <w:b/>
          <w:color w:val="10B981"/>
          <w:sz w:val="20"/>
        </w:rPr>
        <w:t>DEBUG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null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A MissingPropertyException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B (DEBUG)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By default, closures use `OWNER_FIRST` resolution strategy. When setting `resolveStrategy = Closure.DELEGATE_FIRST`, Groovy checks the closure's `delegate` object (`cfg`) before checking the enclosing `owner` (`Runner`). Since `cfg` contains `level = "DEBUG"`, it returns "DEBUG".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37. </w:t>
      </w:r>
      <w:r>
        <w:rPr>
          <w:rFonts w:ascii="Segoe UI" w:hAnsi="Segoe UI"/>
          <w:color w:val="1E293B"/>
          <w:sz w:val="21"/>
        </w:rPr>
        <w:t>In a nested closure hierarchy in Groovy, what is the precise distinction between `thisObject` and `owner`?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thisObject refers to the delegate, while owner refers to the caller thread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thisObject changes dynamically at runtime, while owner is strictly static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owner is only defined if the closure is executed inside a static method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D. </w:t>
      </w:r>
      <w:r>
        <w:rPr>
          <w:rFonts w:ascii="Segoe UI" w:hAnsi="Segoe UI"/>
          <w:b/>
          <w:color w:val="10B981"/>
          <w:sz w:val="20"/>
        </w:rPr>
        <w:t>thisObject always refers to the enclosing top-level Class instance, while owner refers to the direct enclosing object or Closure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D (thisObject always refers to the enclosing top-level Class instance, while owner refers to the direct enclosing object or Closure)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In Groovy closures, `thisObject` always refers to the enclosing class where the closure was declared. In contrast, `owner` refers to the direct enclosing context—if a closure is nested inside another closure, `owner` is that outer closure.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38. </w:t>
      </w:r>
      <w:r>
        <w:rPr>
          <w:rFonts w:ascii="Segoe UI" w:hAnsi="Segoe UI"/>
          <w:color w:val="1E293B"/>
          <w:sz w:val="21"/>
        </w:rPr>
        <w:t>What is the technical purpose of invoking `trampoline()` on a recursive Groovy closure?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It distributes recursive iterations across a ForkJoinPool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It guarantees that recursive steps run inside an isolated database transaction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C. </w:t>
      </w:r>
      <w:r>
        <w:rPr>
          <w:rFonts w:ascii="Segoe UI" w:hAnsi="Segoe UI"/>
          <w:b/>
          <w:color w:val="10B981"/>
          <w:sz w:val="20"/>
        </w:rPr>
        <w:t>It executes tail-recursive calls iteratively to prevent StackOverflowError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It logs the execution time of each recursive invocation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C (It executes tail-recursive calls iteratively to prevent StackOverflowError)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Groovy's `trampoline()` wraps a tail-recursive closure so that each recursive call returns an instance of `TrampolineClosure` rather than adding a new stack frame. The trampoline loop executes iterations iteratively, preventing `StackOverflowError` regardless of recursion depth.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39. </w:t>
      </w:r>
      <w:r>
        <w:rPr>
          <w:rFonts w:ascii="Segoe UI" w:hAnsi="Segoe UI"/>
          <w:color w:val="1E293B"/>
          <w:sz w:val="21"/>
        </w:rPr>
        <w:t>What is the effect of calling `.memoize()` on a Groovy closure?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It permanently serializes the closure to disk storage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It enforces thread confinement, allowing only one thread to invoke it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It restricts the closure's execution time using a watchdog timer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D. </w:t>
      </w:r>
      <w:r>
        <w:rPr>
          <w:rFonts w:ascii="Segoe UI" w:hAnsi="Segoe UI"/>
          <w:b/>
          <w:color w:val="10B981"/>
          <w:sz w:val="20"/>
        </w:rPr>
        <w:t>It wraps the closure with an internal cache that returns cached results for previously seen arguments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D (It wraps the closure with an internal cache that returns cached results for previously seen arguments)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The `memoize()` method returns an LRU-cached version of the closure. If the closure is called again with the same arguments, the cached result is returned without re-executing the closure body.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40. </w:t>
      </w:r>
      <w:r>
        <w:rPr>
          <w:rFonts w:ascii="Segoe UI" w:hAnsi="Segoe UI"/>
          <w:color w:val="1E293B"/>
          <w:sz w:val="21"/>
        </w:rPr>
        <w:t>If a class `Device` implements traits `Alpha` and `Beta`, both defining a method `reset()`, how can `Device` explicitly invoke `Alpha`'s implementation of `reset()`?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super.Alpha.reset()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B. </w:t>
      </w:r>
      <w:r>
        <w:rPr>
          <w:rFonts w:ascii="Segoe UI" w:hAnsi="Segoe UI"/>
          <w:b/>
          <w:color w:val="10B981"/>
          <w:sz w:val="20"/>
        </w:rPr>
        <w:t>Alpha.super.reset()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Alpha::reset(this)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((Alpha) this).reset()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B (Alpha.super.reset())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To resolve ambiguities and explicitly invoke a specific trait's super method in Groovy, the syntax `TraitName.super.methodName()` is used.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41. </w:t>
      </w:r>
      <w:r>
        <w:rPr>
          <w:rFonts w:ascii="Segoe UI" w:hAnsi="Segoe UI"/>
          <w:color w:val="1E293B"/>
          <w:sz w:val="21"/>
        </w:rPr>
        <w:t>How can an individual object instance `service` be dynamically decorated with a trait `Auditable` at runtime in Groovy?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service.addTrait(Auditable)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B. </w:t>
      </w:r>
      <w:r>
        <w:rPr>
          <w:rFonts w:ascii="Segoe UI" w:hAnsi="Segoe UI"/>
          <w:b/>
          <w:color w:val="10B981"/>
          <w:sz w:val="20"/>
        </w:rPr>
        <w:t>def auditableService = service.as(Auditable)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service.mixin(Auditable)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Traits can only be implemented statically in the class header, never at runtime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B (def auditableService = service.as(Auditable))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Groovy allows dynamic trait composition at runtime using the `as` operator (e.g. `service.as(Auditable)`) or `service.withTraits(Auditable)`, which creates an adapter/proxy implementing the trait on the existing instance.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42. </w:t>
      </w:r>
      <w:r>
        <w:rPr>
          <w:rFonts w:ascii="Segoe UI" w:hAnsi="Segoe UI"/>
          <w:color w:val="1E293B"/>
          <w:sz w:val="21"/>
        </w:rPr>
        <w:t>In Groovy's Meta-Object Protocol (MOP), which method can be defined on a class to intercept invocations of undefined methods?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def invokeUndefined(String name, Object args)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def onMissingMethod(String name, Object args)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C. </w:t>
      </w:r>
      <w:r>
        <w:rPr>
          <w:rFonts w:ascii="Segoe UI" w:hAnsi="Segoe UI"/>
          <w:b/>
          <w:color w:val="10B981"/>
          <w:sz w:val="20"/>
        </w:rPr>
        <w:t>def methodMissing(String name, Object args)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def noMethodFound(String name, Object args)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C (def methodMissing(String name, Object args))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When an undeclared method is called on a Groovy object, the runtime checks for `methodMissing(String name, Object args)`. If implemented, Groovy routes the call to this method instead of throwing a MissingMethodException.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43. </w:t>
      </w:r>
      <w:r>
        <w:rPr>
          <w:rFonts w:ascii="Segoe UI" w:hAnsi="Segoe UI"/>
          <w:color w:val="1E293B"/>
          <w:sz w:val="21"/>
        </w:rPr>
        <w:t>What is the output of the following Groovy code utilizing ExpandoMetaClass?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String.metaClass.swapCase = { -&gt;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delegate.collect { ch -&gt;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    ch == ch.toLowerCase() ? ch.toUpperCase() : ch.toLowerCase()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}.join('')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  <w:t>}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println "Groovy".swapCase()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GROOVY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groovy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C. </w:t>
      </w:r>
      <w:r>
        <w:rPr>
          <w:rFonts w:ascii="Segoe UI" w:hAnsi="Segoe UI"/>
          <w:b/>
          <w:color w:val="10B981"/>
          <w:sz w:val="20"/>
        </w:rPr>
        <w:t>gROOVY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A MissingMethodException because String is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C (gROOVY)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Groovy's ExpandoMetaClass allows modifying or adding methods to any class at runtime, including final JDK classes like `java.lang.String`. The added closure swaps each character's casing, resulting in 'gROOVY'.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44. </w:t>
      </w:r>
      <w:r>
        <w:rPr>
          <w:rFonts w:ascii="Segoe UI" w:hAnsi="Segoe UI"/>
          <w:color w:val="1E293B"/>
          <w:sz w:val="21"/>
        </w:rPr>
        <w:t>Consider the following Groovy code: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class Account {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private int balance = 100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int getBalance() {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    return this.balance * 2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}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  <w:t>}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acc = new Account()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println acc.@balance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  <w:t>What is printed to the console?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A. </w:t>
      </w:r>
      <w:r>
        <w:rPr>
          <w:rFonts w:ascii="Segoe UI" w:hAnsi="Segoe UI"/>
          <w:b/>
          <w:color w:val="10B981"/>
          <w:sz w:val="20"/>
        </w:rPr>
        <w:t>100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200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0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An IllegalAccessException because balance is private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A (100)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Standard property access `acc.balance` invokes the getter `getBalance()` (returning 200). The direct field access operator `.@` (`acc.@balance`) bypasses the getter and accesses the field directly, returning 100.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45. </w:t>
      </w:r>
      <w:r>
        <w:rPr>
          <w:rFonts w:ascii="Segoe UI" w:hAnsi="Segoe UI"/>
          <w:color w:val="1E293B"/>
          <w:sz w:val="21"/>
        </w:rPr>
        <w:t>What happens when the following Groovy code is executed?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interface TaskHandler {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void execute()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void cancel()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  <w:t>}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TaskHandler th = [execute: { println "Executing" }] as TaskHandler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th.execute()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th.cancel()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Both methods execute without error; cancel() does nothing silently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A compilation error occurs because the map does not implement all interface methods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C. </w:t>
      </w:r>
      <w:r>
        <w:rPr>
          <w:rFonts w:ascii="Segoe UI" w:hAnsi="Segoe UI"/>
          <w:b/>
          <w:color w:val="10B981"/>
          <w:sz w:val="20"/>
        </w:rPr>
        <w:t>"Executing" is printed, followed by a java.lang.UnsupportedOperationException when calling cancel()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"Executing" is printed, and cancel() returns null without error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C ("Executing" is printed, followed by a java.lang.UnsupportedOperationException when calling cancel())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In Groovy, a Map can be coerced to an interface using `as`. Implemented methods execute their matching closure. If an unmapped method on the interface is invoked, Groovy throws `java.lang.UnsupportedOperationException`.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46. </w:t>
      </w:r>
      <w:r>
        <w:rPr>
          <w:rFonts w:ascii="Segoe UI" w:hAnsi="Segoe UI"/>
          <w:color w:val="1E293B"/>
          <w:sz w:val="21"/>
        </w:rPr>
        <w:t>What is the return type and structure of executing `groupBy` with multiple criteria closures?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words = ['cat', 'car', 'dog', 'dove']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result = words.groupBy({ it[0] }, { it.length() })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A flat Map with compound keys: Map&lt;String, List&lt;String&gt;&gt;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A List of Map entries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A compilation error because groupBy accepts only a single closure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D. </w:t>
      </w:r>
      <w:r>
        <w:rPr>
          <w:rFonts w:ascii="Segoe UI" w:hAnsi="Segoe UI"/>
          <w:b/>
          <w:color w:val="10B981"/>
          <w:sz w:val="20"/>
        </w:rPr>
        <w:t>A nested Map: Map&lt;String, Map&lt;Integer, List&lt;String&gt;&gt;&gt;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D (A nested Map: Map&lt;String, Map&lt;Integer, List&lt;String&gt;&gt;&gt;)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In Groovy, `groupBy` accepts varargs closures. When multiple closures are passed, it generates a hierarchical nested Map where each level corresponds to each criterion closure.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47. </w:t>
      </w:r>
      <w:r>
        <w:rPr>
          <w:rFonts w:ascii="Segoe UI" w:hAnsi="Segoe UI"/>
          <w:color w:val="1E293B"/>
          <w:sz w:val="21"/>
        </w:rPr>
        <w:t>During which compilation phase of the Groovy compiler does semantic type resolution and local AST transformations (such as `@TypeChecked`) typically execute?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PARSING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B. </w:t>
      </w:r>
      <w:r>
        <w:rPr>
          <w:rFonts w:ascii="Segoe UI" w:hAnsi="Segoe UI"/>
          <w:b/>
          <w:color w:val="10B981"/>
          <w:sz w:val="20"/>
        </w:rPr>
        <w:t>SEMANTIC_ANALYSIS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INITIALIZATION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CLASS_GENERATION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B (SEMANTIC_ANALYSIS)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The Groovy compiler passes through 9 phases: INITIALIZATION, PARSING, CONVERSION, SEMANTIC_ANALYSIS, CANONICALIZATION, INSTRUCTION_SELECTION, CLASS_GENERATION, OUTPUT, and FINALIZATION. Semantic type checking and early AST transformations occur during SEMANTIC_ANALYSIS.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48. </w:t>
      </w:r>
      <w:r>
        <w:rPr>
          <w:rFonts w:ascii="Segoe UI" w:hAnsi="Segoe UI"/>
          <w:color w:val="1E293B"/>
          <w:sz w:val="21"/>
        </w:rPr>
        <w:t>What is the output when executing the following Groovy script?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def localVal = 'apple'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  <w:t>boundVal = 'orange'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void printVariables() {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try {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    println boundVal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    println localVal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} catch (MissingPropertyException e) {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    println 'Error: Missing property'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 xml:space="preserve">    }</w:t>
      </w:r>
    </w:p>
    <w:p>
      <w:pPr>
        <w:spacing w:before="40" w:after="40"/>
      </w:pPr>
      <w:r>
        <w:rPr>
          <w:rFonts w:ascii="Segoe UI" w:hAnsi="Segoe UI"/>
          <w:color w:val="1E293B"/>
          <w:sz w:val="21"/>
        </w:rPr>
        <w:t>}</w:t>
      </w:r>
    </w:p>
    <w:p>
      <w:pPr>
        <w:spacing w:before="40" w:after="40"/>
        <w:ind w:left="360"/>
      </w:pPr>
      <w:r>
        <w:rPr>
          <w:rFonts w:ascii="Consolas" w:hAnsi="Consolas"/>
          <w:color w:val="0F172A"/>
          <w:sz w:val="19"/>
        </w:rPr>
        <w:t>printVariables()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orange followed by apple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B. </w:t>
      </w:r>
      <w:r>
        <w:rPr>
          <w:rFonts w:ascii="Segoe UI" w:hAnsi="Segoe UI"/>
          <w:b/>
          <w:color w:val="10B981"/>
          <w:sz w:val="20"/>
        </w:rPr>
        <w:t>orange followed by Error: Missing property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Error: Missing property followed by Error: Missing property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apple followed by orange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B (orange followed by Error: Missing property)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Variables declared without `def` or a type in a script (like `boundVal`) are stored in the script's `Binding`, making them accessible to standalone script methods. Variables declared with `def` (like `localVal`) are local variables inside the generated `run()` method and are not in the Binding, causing a MissingPropertyException when accessed inside `printVariables()`.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49. </w:t>
      </w:r>
      <w:r>
        <w:rPr>
          <w:rFonts w:ascii="Segoe UI" w:hAnsi="Segoe UI"/>
          <w:color w:val="1E293B"/>
          <w:sz w:val="21"/>
        </w:rPr>
        <w:t>How can external parameters be safely injected into a script executed dynamically via `groovy.lang.GroovyShell`?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A. </w:t>
      </w:r>
      <w:r>
        <w:rPr>
          <w:rFonts w:ascii="Segoe UI" w:hAnsi="Segoe UI"/>
          <w:color w:val="475569"/>
          <w:sz w:val="20"/>
        </w:rPr>
        <w:t>By setting JVM system properties via System.setProperty()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By setting environment variables in the host operating system process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GroovyShell does not support parameter injection; scripts must be dynamically concatenated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D. </w:t>
      </w:r>
      <w:r>
        <w:rPr>
          <w:rFonts w:ascii="Segoe UI" w:hAnsi="Segoe UI"/>
          <w:b/>
          <w:color w:val="10B981"/>
          <w:sz w:val="20"/>
        </w:rPr>
        <w:t>By constructing a groovy.lang.Binding with variables and passing it to the GroovyShell constructor or evaluate method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D (By constructing a groovy.lang.Binding with variables and passing it to the GroovyShell constructor or evaluate method)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`GroovyShell` accepts a `groovy.lang.Binding` object holding a Map of variables. Any variable in the Binding is directly accessible by name within the evaluated script.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0F172A"/>
          <w:sz w:val="22"/>
        </w:rPr>
        <w:t xml:space="preserve">Question 50. </w:t>
      </w:r>
      <w:r>
        <w:rPr>
          <w:rFonts w:ascii="Segoe UI" w:hAnsi="Segoe UI"/>
          <w:color w:val="1E293B"/>
          <w:sz w:val="21"/>
        </w:rPr>
        <w:t>What is the key technical difference between `@TypeChecked` and `@CompileStatic` in Groovy?</w:t>
      </w:r>
    </w:p>
    <w:p>
      <w:pPr>
        <w:spacing w:before="20" w:after="40"/>
        <w:ind w:left="360"/>
      </w:pPr>
      <w:r>
        <w:rPr>
          <w:rFonts w:ascii="Segoe UI" w:hAnsi="Segoe UI"/>
          <w:b/>
          <w:color w:val="10B981"/>
          <w:sz w:val="20"/>
        </w:rPr>
        <w:t xml:space="preserve">A. </w:t>
      </w:r>
      <w:r>
        <w:rPr>
          <w:rFonts w:ascii="Segoe UI" w:hAnsi="Segoe UI"/>
          <w:b/>
          <w:color w:val="10B981"/>
          <w:sz w:val="20"/>
        </w:rPr>
        <w:t>@TypeChecked validates types at compile time while retaining dynamic call-site bytecode, whereas @CompileStatic generates direct, non-dynamic JVM bytecode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B. </w:t>
      </w:r>
      <w:r>
        <w:rPr>
          <w:rFonts w:ascii="Segoe UI" w:hAnsi="Segoe UI"/>
          <w:color w:val="475569"/>
          <w:sz w:val="20"/>
        </w:rPr>
        <w:t>@TypeChecked checks types at runtime, whereas @CompileStatic checks types at compile time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C. </w:t>
      </w:r>
      <w:r>
        <w:rPr>
          <w:rFonts w:ascii="Segoe UI" w:hAnsi="Segoe UI"/>
          <w:color w:val="475569"/>
          <w:sz w:val="20"/>
        </w:rPr>
        <w:t>@CompileStatic permits runtime metaprogramming, while @TypeChecked forbids it</w:t>
      </w:r>
    </w:p>
    <w:p>
      <w:pPr>
        <w:spacing w:before="20" w:after="40"/>
        <w:ind w:left="360"/>
      </w:pPr>
      <w:r>
        <w:rPr>
          <w:rFonts w:ascii="Segoe UI" w:hAnsi="Segoe UI"/>
          <w:b/>
          <w:color w:val="475569"/>
          <w:sz w:val="20"/>
        </w:rPr>
        <w:t xml:space="preserve">D. </w:t>
      </w:r>
      <w:r>
        <w:rPr>
          <w:rFonts w:ascii="Segoe UI" w:hAnsi="Segoe UI"/>
          <w:color w:val="475569"/>
          <w:sz w:val="20"/>
        </w:rPr>
        <w:t>@TypeChecked can only be applied to classes, while @CompileStatic can only be applied to methods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60"/>
            </w:pPr>
            <w:r>
              <w:rPr>
                <w:rFonts w:ascii="Segoe UI" w:hAnsi="Segoe UI"/>
                <w:b/>
                <w:color w:val="166534"/>
                <w:sz w:val="20"/>
              </w:rPr>
              <w:t xml:space="preserve">Correct Answer: </w:t>
            </w:r>
            <w:r>
              <w:rPr>
                <w:rFonts w:ascii="Segoe UI" w:hAnsi="Segoe UI"/>
                <w:color w:val="166534"/>
                <w:sz w:val="20"/>
              </w:rPr>
              <w:t>A (@TypeChecked validates types at compile time while retaining dynamic call-site bytecode, whereas @CompileStatic generates direct, non-dynamic JVM bytecode)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b/>
                <w:color w:val="334155"/>
                <w:sz w:val="19"/>
              </w:rPr>
              <w:t xml:space="preserve">Explanation: </w:t>
            </w:r>
            <w:r>
              <w:rPr>
                <w:rFonts w:ascii="Segoe UI" w:hAnsi="Segoe UI"/>
                <w:color w:val="334155"/>
                <w:sz w:val="19"/>
              </w:rPr>
              <w:t>Both `@TypeChecked` and `@CompileStatic` perform compile-time type verification. However, `@TypeChecked` leaves the standard dynamic Groovy runtime dispatch (MOP/Call Sites) intact, whereas `@CompileStatic` generates direct bytecode identical to compiled Java code, bypassing the dynamic runtime for maximum performance.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