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13EA" w14:textId="77777777" w:rsidR="009958CD" w:rsidRPr="00831B27" w:rsidRDefault="009958CD" w:rsidP="009958CD">
      <w:pPr>
        <w:jc w:val="center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  <w:noProof/>
        </w:rPr>
        <w:drawing>
          <wp:inline distT="0" distB="0" distL="0" distR="0" wp14:anchorId="4387552D" wp14:editId="39DB8866">
            <wp:extent cx="720000" cy="623415"/>
            <wp:effectExtent l="0" t="0" r="4445" b="5715"/>
            <wp:docPr id="2" name="Picture 2" descr="A picture containing illustr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llustratio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6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E8EE" w14:textId="77777777" w:rsidR="009958CD" w:rsidRPr="008924E5" w:rsidRDefault="009958CD" w:rsidP="009958CD">
      <w:pPr>
        <w:spacing w:after="100" w:afterAutospacing="1" w:line="400" w:lineRule="exact"/>
        <w:jc w:val="center"/>
        <w:rPr>
          <w:rFonts w:ascii="Phetsarath OT" w:eastAsia="Phetsarath OT" w:hAnsi="Phetsarath OT" w:cs="Phetsarath OT"/>
          <w:b/>
          <w:bCs/>
        </w:rPr>
      </w:pPr>
      <w:r w:rsidRPr="008924E5">
        <w:rPr>
          <w:rFonts w:ascii="Phetsarath OT" w:eastAsia="Phetsarath OT" w:hAnsi="Phetsarath OT" w:cs="Phetsarath OT"/>
          <w:b/>
          <w:bCs/>
          <w:cs/>
          <w:lang w:bidi="lo-LA"/>
        </w:rPr>
        <w:t>ສາທາລະນະລັດ ປະຊາທິປະໄຕ ປະຊາຊົນລາວ</w:t>
      </w:r>
      <w:r w:rsidRPr="008924E5">
        <w:rPr>
          <w:rFonts w:ascii="Phetsarath OT" w:eastAsia="Phetsarath OT" w:hAnsi="Phetsarath OT" w:cs="Phetsarath OT"/>
          <w:b/>
          <w:bCs/>
        </w:rPr>
        <w:br/>
      </w:r>
      <w:r w:rsidRPr="008924E5">
        <w:rPr>
          <w:rFonts w:ascii="Phetsarath OT" w:eastAsia="Phetsarath OT" w:hAnsi="Phetsarath OT" w:cs="Phetsarath OT"/>
          <w:b/>
          <w:bCs/>
          <w:cs/>
          <w:lang w:bidi="lo-LA"/>
        </w:rPr>
        <w:t>ສັນຕິພາບ</w:t>
      </w:r>
      <w:r w:rsidRPr="008924E5">
        <w:rPr>
          <w:rFonts w:ascii="Phetsarath OT" w:eastAsia="Phetsarath OT" w:hAnsi="Phetsarath OT" w:cs="Phetsarath OT"/>
          <w:b/>
          <w:bCs/>
        </w:rPr>
        <w:t xml:space="preserve"> </w:t>
      </w:r>
      <w:r w:rsidRPr="008924E5">
        <w:rPr>
          <w:rFonts w:ascii="Phetsarath OT" w:eastAsia="Phetsarath OT" w:hAnsi="Phetsarath OT" w:cs="Phetsarath OT"/>
          <w:b/>
          <w:bCs/>
          <w:cs/>
          <w:lang w:bidi="lo-LA"/>
        </w:rPr>
        <w:t>ເອກະລາດ ປະຊາທິປະໄຕ ເອກະພາບ ວັດທະນະຖາວອນ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3891"/>
      </w:tblGrid>
      <w:tr w:rsidR="005170C6" w:rsidRPr="008924E5" w14:paraId="404B34FD" w14:textId="77777777" w:rsidTr="00DC0C46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7E921" w14:textId="77777777" w:rsidR="005170C6" w:rsidRPr="008924E5" w:rsidRDefault="005170C6" w:rsidP="001A6A47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permStart w:id="1216311031" w:edGrp="everyone"/>
            <w:r w:rsidRPr="008924E5">
              <w:rPr>
                <w:rFonts w:ascii="Phetsarath OT" w:eastAsia="Phetsarath OT" w:hAnsi="Phetsarath OT" w:cs="Phetsarath OT"/>
                <w:lang w:bidi="lo-LA"/>
              </w:rPr>
              <w:t>ແຂວງ ຫຼວງນ້ຳທາ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175600" w14:textId="77777777" w:rsidR="005170C6" w:rsidRPr="008924E5" w:rsidRDefault="005170C6" w:rsidP="001A6A47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</w:p>
        </w:tc>
      </w:tr>
      <w:tr w:rsidR="005170C6" w:rsidRPr="008924E5" w14:paraId="7F6F89AC" w14:textId="77777777" w:rsidTr="00DC0C46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C9279" w14:textId="77777777" w:rsidR="005170C6" w:rsidRPr="008924E5" w:rsidRDefault="005170C6" w:rsidP="001A6A47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r w:rsidRPr="008924E5">
              <w:rPr>
                <w:rFonts w:ascii="Phetsarath OT" w:eastAsia="Phetsarath OT" w:hAnsi="Phetsarath OT" w:cs="Phetsarath OT"/>
                <w:lang w:bidi="lo-LA"/>
              </w:rPr>
              <w:t>ເມືອງ ນ້ຳທາ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CBE726" w14:textId="77777777" w:rsidR="005170C6" w:rsidRPr="008924E5" w:rsidRDefault="005170C6" w:rsidP="001A6A47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</w:p>
        </w:tc>
      </w:tr>
      <w:tr w:rsidR="005170C6" w:rsidRPr="008924E5" w14:paraId="33C20867" w14:textId="77777777" w:rsidTr="00DC0C46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188C3" w14:textId="77777777" w:rsidR="005170C6" w:rsidRPr="008924E5" w:rsidRDefault="005170C6" w:rsidP="001A6A47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r w:rsidRPr="008924E5">
              <w:rPr>
                <w:rFonts w:ascii="Phetsarath OT" w:eastAsia="Phetsarath OT" w:hAnsi="Phetsarath OT" w:cs="Phetsarath OT"/>
                <w:lang w:bidi="lo-LA"/>
              </w:rPr>
              <w:t>ຫ້ອງການກະສິກໍາ ແລະ ປ່າໄມ້ເມືອງ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E895A7" w14:textId="77777777" w:rsidR="005170C6" w:rsidRPr="008924E5" w:rsidRDefault="005170C6" w:rsidP="001A6A47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  <w:lang w:bidi="lo-LA"/>
              </w:rPr>
              <w:t>ເລກທີ:          / ຫກປມ</w:t>
            </w:r>
          </w:p>
        </w:tc>
      </w:tr>
      <w:tr w:rsidR="005170C6" w:rsidRPr="008924E5" w14:paraId="6FB7A5CB" w14:textId="77777777" w:rsidTr="00DC0C46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91E00" w14:textId="77777777" w:rsidR="005170C6" w:rsidRPr="008924E5" w:rsidRDefault="005170C6" w:rsidP="001A6A47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ໂຄງການ</w:t>
            </w: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ຜັນຂະຫຍາຍ ການຈັດຕັ້ງປະຕິບັດ ແຜນງານຫຼຸດຜ່ອນ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90C3E2" w14:textId="77777777" w:rsidR="005170C6" w:rsidRPr="008924E5" w:rsidRDefault="005170C6" w:rsidP="001A6A47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ນ້ຳທາ, ວັນທີ: 09/11/2023</w:t>
            </w:r>
          </w:p>
        </w:tc>
      </w:tr>
      <w:tr w:rsidR="005170C6" w:rsidRPr="008924E5" w14:paraId="7700BC18" w14:textId="77777777" w:rsidTr="00DC0C46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03DC7" w14:textId="77777777" w:rsidR="005170C6" w:rsidRPr="008924E5" w:rsidRDefault="005170C6" w:rsidP="001A6A47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ການປ່ອຍທາດອາຍເຮືອນແກ້ວ ໂດຍປັບປຸງການຄຸ້ມຄອງ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2EDDD3" w14:textId="77777777" w:rsidR="005170C6" w:rsidRPr="008924E5" w:rsidRDefault="005170C6" w:rsidP="001A6A47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/>
            </w:r>
          </w:p>
        </w:tc>
      </w:tr>
      <w:tr w:rsidR="005170C6" w:rsidRPr="008924E5" w14:paraId="35C4A447" w14:textId="77777777" w:rsidTr="00DC0C46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CD9C1" w14:textId="77777777" w:rsidR="005170C6" w:rsidRDefault="005170C6" w:rsidP="001A6A47">
            <w:pPr>
              <w:ind w:left="-113" w:right="-113"/>
              <w:rPr>
                <w:rFonts w:ascii="Phetsarath OT" w:eastAsia="Phetsarath OT" w:hAnsi="Phetsarath OT" w:cs="Phetsarath OT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ພູມີທັດປ່າໄມ້ ແບບຍືນຍົງ ຢູ່ ສປປ ລາວ</w:t>
            </w:r>
            <w:r>
              <w:rPr>
                <w:rFonts w:ascii="Phetsarath OT" w:eastAsia="Phetsarath OT" w:hAnsi="Phetsarath OT" w:cs="Phetsarath OT"/>
                <w:lang w:bidi="lo-LA"/>
              </w:rPr>
              <w:t xml:space="preserve"> SU-I-GFLM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7AB6D4" w14:textId="77777777" w:rsidR="005170C6" w:rsidRDefault="005170C6" w:rsidP="001A6A47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</w:p>
        </w:tc>
      </w:tr>
    </w:tbl>
    <w:permEnd w:id="1216311031"/>
    <w:p w14:paraId="033B0604" w14:textId="02019410" w:rsidR="009958CD" w:rsidRPr="007D4E31" w:rsidRDefault="00982219" w:rsidP="009958CD">
      <w:pPr>
        <w:spacing w:before="100" w:beforeAutospacing="1" w:after="100" w:afterAutospacing="1" w:line="40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7D4E31">
        <w:rPr>
          <w:rFonts w:ascii="Phetsarath OT" w:eastAsia="Phetsarath OT" w:hAnsi="Phetsarath OT" w:cs="Phetsarath OT"/>
          <w:b/>
          <w:bCs/>
          <w:sz w:val="28"/>
          <w:szCs w:val="28"/>
        </w:rPr>
        <w:t>test</w:t>
      </w:r>
    </w:p>
    <w:p w14:paraId="0A626787" w14:textId="470F67F1" w:rsidR="009958CD" w:rsidRPr="008924E5" w:rsidRDefault="00982219" w:rsidP="00897A38">
      <w:pPr>
        <w:rPr>
          <w:rFonts w:ascii="Phetsarath OT" w:eastAsia="Phetsarath OT" w:hAnsi="Phetsarath OT" w:cs="Phetsarath OT"/>
        </w:rPr>
      </w:pPr>
      <w:permStart w:id="701462646" w:edGrp="everyone"/>
      <w:r>
        <w:rPr>
          <w:rFonts w:ascii="Phetsarath OT" w:eastAsia="Phetsarath OT" w:hAnsi="Phetsarath OT" w:cs="Phetsarath OT"/>
        </w:rPr>
        <w:t>test</w:t>
      </w:r>
    </w:p>
    <w:permEnd w:id="701462646"/>
    <w:p w14:paraId="3A8ED1D3" w14:textId="77777777" w:rsidR="008044B5" w:rsidRPr="00207A8A" w:rsidRDefault="008044B5" w:rsidP="008044B5">
      <w:pPr>
        <w:spacing w:before="240" w:line="400" w:lineRule="exact"/>
        <w:rPr>
          <w:rFonts w:ascii="Phetsarath OT" w:eastAsia="Phetsarath OT" w:hAnsi="Phetsarath OT" w:cs="Phetsarath OT"/>
          <w:b/>
          <w:bCs/>
          <w:spacing w:val="6"/>
        </w:rPr>
      </w:pPr>
      <w:permStart w:id="881538559" w:edGrp="everyone"/>
      <w:r>
        <w:rPr>
          <w:rFonts w:ascii="Phetsarath OT" w:eastAsia="Phetsarath OT" w:hAnsi="Phetsarath OT" w:cs="Phetsarath OT"/>
          <w:b/>
          <w:bCs/>
          <w:bdr w:val="none" w:sz="0" w:space="0" w:color="auto" w:frame="1"/>
        </w:rPr>
        <w:t>I. ຈຸດປະສົງ</w:t>
      </w:r>
    </w:p>
    <w:p w14:paraId="141454A3" w14:textId="02463506" w:rsidR="008044B5" w:rsidRDefault="008044B5" w:rsidP="008044B5">
      <w:pPr>
        <w:spacing w:line="400" w:lineRule="exact"/>
        <w:rPr>
          <w:rFonts w:ascii="Phetsarath OT" w:eastAsia="Phetsarath OT" w:hAnsi="Phetsarath OT" w:cs="Phetsarath OT"/>
        </w:rPr>
      </w:pPr>
      <w:r w:rsidRPr="008F6B1A">
        <w:rPr>
          <w:rFonts w:ascii="Phetsarath OT" w:eastAsia="Phetsarath OT" w:hAnsi="Phetsarath OT" w:cs="Phetsarath OT"/>
        </w:rPr>
        <w:t>test</w:t>
      </w:r>
    </w:p>
    <w:permEnd w:id="881538559"/>
    <w:p w14:paraId="52A52970" w14:textId="77777777" w:rsidR="008044B5" w:rsidRPr="0073012E" w:rsidRDefault="008044B5" w:rsidP="008044B5">
      <w:pPr>
        <w:spacing w:before="240" w:line="400" w:lineRule="exact"/>
        <w:rPr>
          <w:rFonts w:ascii="Phetsarath OT" w:eastAsia="Phetsarath OT" w:hAnsi="Phetsarath OT" w:cs="Phetsarath OT"/>
          <w:b/>
          <w:bCs/>
          <w:spacing w:val="6"/>
        </w:rPr>
      </w:pPr>
      <w:permStart w:id="1520334507" w:edGrp="everyone"/>
      <w:r>
        <w:rPr>
          <w:rFonts w:ascii="Phetsarath OT" w:eastAsia="Phetsarath OT" w:hAnsi="Phetsarath OT" w:cs="Phetsarath OT"/>
          <w:b/>
          <w:bCs/>
          <w:spacing w:val="6"/>
        </w:rPr>
        <w:t>II. ຄາດຄະເນຜົນໄດ້ຮັບ</w:t>
      </w:r>
    </w:p>
    <w:p w14:paraId="2533929E" w14:textId="1B722334" w:rsidR="008044B5" w:rsidRDefault="008044B5" w:rsidP="008044B5">
      <w:pPr>
        <w:spacing w:line="400" w:lineRule="exact"/>
        <w:rPr>
          <w:rFonts w:ascii="Phetsarath OT" w:eastAsia="Phetsarath OT" w:hAnsi="Phetsarath OT" w:cs="Phetsarath OT"/>
        </w:rPr>
      </w:pPr>
      <w:r w:rsidRPr="008F6B1A">
        <w:rPr>
          <w:rFonts w:ascii="Phetsarath OT" w:eastAsia="Phetsarath OT" w:hAnsi="Phetsarath OT" w:cs="Phetsarath OT"/>
        </w:rPr>
        <w:t>test</w:t>
      </w:r>
    </w:p>
    <w:permEnd w:id="1520334507"/>
    <w:p w14:paraId="13385A61" w14:textId="21BD009A" w:rsidR="008044B5" w:rsidRDefault="006E35A9" w:rsidP="00207A4E">
      <w:pPr>
        <w:spacing w:before="240" w:line="400" w:lineRule="exact"/>
        <w:rPr>
          <w:rFonts w:ascii="Phetsarath OT" w:eastAsia="Phetsarath OT" w:hAnsi="Phetsarath OT" w:cs="Phetsarath OT"/>
          <w:b/>
          <w:bCs/>
          <w:bdr w:val="none" w:sz="0" w:space="0" w:color="auto" w:frame="1"/>
        </w:rPr>
      </w:pPr>
      <w:permStart w:id="91957807" w:edGrp="everyone"/>
      <w:r>
        <w:rPr>
          <w:rFonts w:ascii="Phetsarath OT" w:eastAsia="Phetsarath OT" w:hAnsi="Phetsarath OT" w:cs="Phetsarath OT"/>
          <w:b/>
          <w:bCs/>
          <w:bdr w:val="none" w:sz="0" w:space="0" w:color="auto" w:frame="1"/>
        </w:rPr>
        <w:t>III. ຈຸດດີ, ຈຸດອ່ອນ ແລະ ຂໍ້ສະເໜີປັບປຸງ</w:t>
      </w:r>
    </w:p>
    <w:permEnd w:id="91957807"/>
    <w:p w14:paraId="50F80716" w14:textId="50000F2E" w:rsidR="00746097" w:rsidRPr="00746097" w:rsidRDefault="00746097" w:rsidP="00746097">
      <w:pPr>
        <w:spacing w:before="240" w:line="400" w:lineRule="exact"/>
        <w:rPr>
          <w:rFonts w:ascii="Phetsarath OT" w:eastAsia="Phetsarath OT" w:hAnsi="Phetsarath OT" w:cs="Phetsarath OT"/>
          <w:b/>
          <w:bCs/>
          <w:spacing w:val="6"/>
          <w:lang w:bidi="lo-LA"/>
        </w:rPr>
      </w:pPr>
      <w:permStart w:id="29652736" w:edGrp="everyone"/>
      <w:r>
        <w:rPr>
          <w:rFonts w:ascii="Phetsarath OT" w:eastAsia="Phetsarath OT" w:hAnsi="Phetsarath OT" w:cs="Phetsarath OT"/>
          <w:b/>
          <w:bCs/>
          <w:spacing w:val="6"/>
        </w:rPr>
        <w:t>III. ງົບປະມານການໃຊ້ຈ່າຍ</w:t>
      </w:r>
      <w:permEnd w:id="29652736"/>
      <w:r w:rsidRPr="008924E5">
        <w:rPr>
          <w:rFonts w:ascii="Phetsarath OT" w:eastAsia="Phetsarath OT" w:hAnsi="Phetsarath OT" w:cs="Phetsarath OT"/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4388"/>
      </w:tblGrid>
      <w:tr w:rsidR="009958CD" w:rsidRPr="008924E5" w14:paraId="5D6B1A37" w14:textId="77777777" w:rsidTr="00B210A4">
        <w:tc>
          <w:tcPr>
            <w:tcW w:w="155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B6783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ລະຫັດ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EACE3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ງົບປະມານປີ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B3EF5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</w:rPr>
              <w:t>2023</w:t>
            </w:r>
          </w:p>
        </w:tc>
      </w:tr>
      <w:tr w:rsidR="009958CD" w:rsidRPr="008924E5" w14:paraId="2C3E7864" w14:textId="77777777" w:rsidTr="00B210A4">
        <w:tc>
          <w:tcPr>
            <w:tcW w:w="1555" w:type="dxa"/>
            <w:vMerge/>
            <w:vAlign w:val="center"/>
            <w:hideMark/>
          </w:tcPr>
          <w:p w14:paraId="70D98851" w14:textId="77777777" w:rsidR="009958CD" w:rsidRPr="008924E5" w:rsidRDefault="009958CD" w:rsidP="00B210A4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F918C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ໄຕມາດ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F8718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</w:rPr>
              <w:t>3</w:t>
            </w:r>
          </w:p>
        </w:tc>
      </w:tr>
      <w:tr w:rsidR="009958CD" w:rsidRPr="008924E5" w14:paraId="7BE34D0E" w14:textId="77777777" w:rsidTr="00B210A4">
        <w:tc>
          <w:tcPr>
            <w:tcW w:w="1555" w:type="dxa"/>
            <w:vMerge/>
            <w:vAlign w:val="center"/>
            <w:hideMark/>
          </w:tcPr>
          <w:p w14:paraId="739D518B" w14:textId="77777777" w:rsidR="009958CD" w:rsidRPr="008924E5" w:rsidRDefault="009958CD" w:rsidP="00B210A4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E2AB1" w14:textId="1527EC84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ລະຫັດກິດຈະກຳ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8C967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</w:rPr>
              <w:t>1</w:t>
            </w:r>
          </w:p>
        </w:tc>
      </w:tr>
      <w:tr w:rsidR="009958CD" w:rsidRPr="008924E5" w14:paraId="45231E75" w14:textId="77777777" w:rsidTr="00B210A4">
        <w:tc>
          <w:tcPr>
            <w:tcW w:w="1555" w:type="dxa"/>
            <w:vMerge/>
            <w:vAlign w:val="center"/>
            <w:hideMark/>
          </w:tcPr>
          <w:p w14:paraId="5A100DB7" w14:textId="77777777" w:rsidR="009958CD" w:rsidRPr="008924E5" w:rsidRDefault="009958CD" w:rsidP="00B210A4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B1A98" w14:textId="64BE96C2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ລະຫັດກິດຈະກຳ</w:t>
            </w:r>
            <w:r w:rsidR="00D76AA2">
              <w:rPr>
                <w:rFonts w:ascii="Phetsarath OT" w:eastAsia="Phetsarath OT" w:hAnsi="Phetsarath OT" w:cs="Phetsarath OT" w:hint="cs"/>
                <w:cs/>
                <w:lang w:bidi="lo-LA"/>
              </w:rPr>
              <w:t>ຍ່ອຍ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80F63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</w:rPr>
              <w:t>2.1.1.2.09</w:t>
            </w:r>
          </w:p>
        </w:tc>
      </w:tr>
      <w:tr w:rsidR="00887D3A" w:rsidRPr="008924E5" w14:paraId="4556AF59" w14:textId="77777777" w:rsidTr="00B210A4">
        <w:trPr>
          <w:trHeight w:val="707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45202" w14:textId="21DCA900" w:rsidR="00887D3A" w:rsidRPr="008924E5" w:rsidRDefault="00887D3A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ສະຖານທີ່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AF8F6" w14:textId="7E93B768" w:rsidR="00887D3A" w:rsidRPr="008924E5" w:rsidRDefault="00887D3A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ລາຍລະອຽດຂອງສະຖານທີ່ຈັດກິດຈະກຳ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DADF0" w14:textId="22DA5140" w:rsidR="00887D3A" w:rsidRPr="008924E5" w:rsidRDefault="00887D3A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lang w:bidi="lo-LA"/>
              </w:rPr>
              <w:t>test</w:t>
            </w:r>
          </w:p>
        </w:tc>
      </w:tr>
      <w:tr w:rsidR="009958CD" w:rsidRPr="008924E5" w14:paraId="60345679" w14:textId="77777777" w:rsidTr="00B210A4">
        <w:tc>
          <w:tcPr>
            <w:tcW w:w="155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30FD8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ຫົວໜ່ວຍ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39DE5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ຫົວໜ່ວຍໃນແຜນ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D3E85" w14:textId="4A650700" w:rsidR="009958CD" w:rsidRPr="008924E5" w:rsidRDefault="0081054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ຄັ້ງ</w:t>
            </w:r>
          </w:p>
        </w:tc>
      </w:tr>
      <w:tr w:rsidR="009958CD" w:rsidRPr="008924E5" w14:paraId="2F379750" w14:textId="77777777" w:rsidTr="00B210A4">
        <w:tc>
          <w:tcPr>
            <w:tcW w:w="1555" w:type="dxa"/>
            <w:vMerge/>
            <w:vAlign w:val="center"/>
            <w:hideMark/>
          </w:tcPr>
          <w:p w14:paraId="52E637D9" w14:textId="77777777" w:rsidR="009958CD" w:rsidRPr="008924E5" w:rsidRDefault="009958CD" w:rsidP="00B210A4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95C24" w14:textId="0831A2CD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ຈຳນວນຫົວໜ່ວຍທີ່</w:t>
            </w:r>
            <w:r w:rsidR="000C0EFB">
              <w:rPr>
                <w:rFonts w:ascii="Phetsarath OT" w:eastAsia="Phetsarath OT" w:hAnsi="Phetsarath OT" w:cs="Phetsarath OT" w:hint="cs"/>
                <w:cs/>
                <w:lang w:bidi="lo-LA"/>
              </w:rPr>
              <w:t>ໃຊ້ຕົວຈິງ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0C8E3" w14:textId="5D132729" w:rsidR="009958CD" w:rsidRPr="008924E5" w:rsidRDefault="0081054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4</w:t>
            </w:r>
          </w:p>
        </w:tc>
      </w:tr>
      <w:tr w:rsidR="009958CD" w:rsidRPr="008924E5" w14:paraId="25116625" w14:textId="77777777" w:rsidTr="00B210A4"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4B2A8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ຜູ້ຮັບຜິດຊອບ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67B4B" w14:textId="77777777" w:rsidR="009958CD" w:rsidRPr="008924E5" w:rsidRDefault="009958C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ຜູ້ຈັດຕັ້ງປະຕິບັດກິດຈະກຳ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4E927" w14:textId="678206AA" w:rsidR="009958CD" w:rsidRPr="008924E5" w:rsidRDefault="0081054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ທີມງານກະສິກຳ</w:t>
            </w:r>
          </w:p>
        </w:tc>
      </w:tr>
      <w:tr w:rsidR="00956687" w:rsidRPr="008924E5" w14:paraId="29A815DF" w14:textId="77777777" w:rsidTr="00B210A4">
        <w:tc>
          <w:tcPr>
            <w:tcW w:w="155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85F47" w14:textId="77777777" w:rsidR="00956687" w:rsidRPr="008924E5" w:rsidRDefault="0095668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ລາຍລະອຽດຂອງກິດຈະກຳຍ່ອຍ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BE55C" w14:textId="77777777" w:rsidR="00956687" w:rsidRPr="008924E5" w:rsidRDefault="0095668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ກິດຈະກຳຍ່ອຍ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AC79A" w14:textId="444E86D9" w:rsidR="00956687" w:rsidRPr="008924E5" w:rsidRDefault="0095668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ຄ່າໃຊ້ຈ່າຍບໍາລຸງຮັກສາ ແລະ ນໍ້າມັນລົດ</w:t>
            </w:r>
          </w:p>
        </w:tc>
      </w:tr>
      <w:tr w:rsidR="00956687" w:rsidRPr="008924E5" w14:paraId="165B7FD9" w14:textId="77777777" w:rsidTr="00B210A4">
        <w:tc>
          <w:tcPr>
            <w:tcW w:w="1555" w:type="dxa"/>
            <w:vMerge/>
            <w:vAlign w:val="center"/>
            <w:hideMark/>
          </w:tcPr>
          <w:p w14:paraId="305BC4F5" w14:textId="77777777" w:rsidR="00956687" w:rsidRPr="008924E5" w:rsidRDefault="00956687" w:rsidP="00B210A4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FC6A4" w14:textId="16744508" w:rsidR="00956687" w:rsidRPr="008924E5" w:rsidRDefault="0095668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ຕິດພັນກັບກິດ</w:t>
            </w:r>
            <w:r w:rsidR="00A6599C">
              <w:rPr>
                <w:rFonts w:ascii="Phetsarath OT" w:eastAsia="Phetsarath OT" w:hAnsi="Phetsarath OT" w:cs="Phetsarath OT" w:hint="cs"/>
                <w:cs/>
                <w:lang w:bidi="lo-LA"/>
              </w:rPr>
              <w:t>ຈ</w:t>
            </w: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ະກຳຍ່ອຍອື່ນ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46109" w14:textId="6E360938" w:rsidR="00956687" w:rsidRPr="008924E5" w:rsidRDefault="00956687" w:rsidP="00B210A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57" w:right="-57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test</w:t>
            </w:r>
          </w:p>
        </w:tc>
      </w:tr>
      <w:tr w:rsidR="00956687" w:rsidRPr="008924E5" w14:paraId="4C86C50C" w14:textId="77777777" w:rsidTr="00B210A4">
        <w:tc>
          <w:tcPr>
            <w:tcW w:w="1555" w:type="dxa"/>
            <w:vMerge/>
            <w:vAlign w:val="center"/>
            <w:hideMark/>
          </w:tcPr>
          <w:p w14:paraId="4F4458AF" w14:textId="77777777" w:rsidR="00956687" w:rsidRPr="008924E5" w:rsidRDefault="00956687" w:rsidP="00B210A4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B1BE7" w14:textId="77777777" w:rsidR="00956687" w:rsidRPr="008924E5" w:rsidRDefault="0095668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ລາຍລະອຽດກ່ຽວກັບວິທີການ ແລະ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ຂັ້ນຕອນການຈັດຕັ້ງປະຕິບັດ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A16BB" w14:textId="60A2EB31" w:rsidR="00956687" w:rsidRPr="008924E5" w:rsidRDefault="0095668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test</w:t>
            </w:r>
          </w:p>
        </w:tc>
      </w:tr>
      <w:tr w:rsidR="00956687" w:rsidRPr="008924E5" w14:paraId="2A0DDA43" w14:textId="77777777" w:rsidTr="00B210A4">
        <w:tc>
          <w:tcPr>
            <w:tcW w:w="1555" w:type="dxa"/>
            <w:vMerge/>
            <w:vAlign w:val="center"/>
          </w:tcPr>
          <w:p w14:paraId="2BFB62C9" w14:textId="77777777" w:rsidR="00956687" w:rsidRPr="008924E5" w:rsidRDefault="00956687" w:rsidP="00B210A4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988D1" w14:textId="6AF17067" w:rsidR="00956687" w:rsidRPr="008924E5" w:rsidRDefault="0095668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ໝາກຜົນທີ່ໄດ້ຮັບຕົວຈິງ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2A4ED" w14:textId="23C99C9E" w:rsidR="00956687" w:rsidRDefault="00856E30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/>
            </w:r>
          </w:p>
        </w:tc>
      </w:tr>
      <w:tr w:rsidR="00956687" w:rsidRPr="008924E5" w14:paraId="620579E9" w14:textId="77777777" w:rsidTr="00B210A4">
        <w:tc>
          <w:tcPr>
            <w:tcW w:w="1555" w:type="dxa"/>
            <w:vMerge/>
            <w:vAlign w:val="center"/>
          </w:tcPr>
          <w:p w14:paraId="19876AE8" w14:textId="77777777" w:rsidR="00956687" w:rsidRPr="008924E5" w:rsidRDefault="00956687" w:rsidP="00B210A4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D03A5" w14:textId="7BF6AC3B" w:rsidR="00956687" w:rsidRPr="008924E5" w:rsidRDefault="0095668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ສິ່ງທ້າທາຍ ແລະ ບັນຫາຕົວຈິງ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1C814" w14:textId="739BA5E6" w:rsidR="00956687" w:rsidRDefault="00856E30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/>
            </w:r>
          </w:p>
        </w:tc>
      </w:tr>
      <w:tr w:rsidR="0034461D" w:rsidRPr="008924E5" w14:paraId="7E146793" w14:textId="77777777" w:rsidTr="00B210A4">
        <w:tc>
          <w:tcPr>
            <w:tcW w:w="155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23147" w14:textId="77777777" w:rsidR="0034461D" w:rsidRPr="008924E5" w:rsidRDefault="0034461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ງົບປະມານ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95B6B" w14:textId="1215AED0" w:rsidR="0034461D" w:rsidRPr="008924E5" w:rsidRDefault="0034461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ງົບປະມານທີ່</w:t>
            </w:r>
            <w:r w:rsidR="00DD3E5F">
              <w:rPr>
                <w:rFonts w:ascii="Phetsarath OT" w:eastAsia="Phetsarath OT" w:hAnsi="Phetsarath OT" w:cs="Phetsarath OT" w:hint="cs"/>
                <w:cs/>
                <w:lang w:bidi="lo-LA"/>
              </w:rPr>
              <w:t>ນຳໃຊ້</w:t>
            </w: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ທັງໝົດ</w:t>
            </w:r>
            <w:r w:rsidRPr="008924E5">
              <w:rPr>
                <w:rFonts w:ascii="Phetsarath OT" w:eastAsia="Phetsarath OT" w:hAnsi="Phetsarath OT" w:cs="Phetsarath OT"/>
              </w:rPr>
              <w:t xml:space="preserve"> (</w:t>
            </w: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ກີບ)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4DD8F" w14:textId="053B7D31" w:rsidR="0034461D" w:rsidRPr="008924E5" w:rsidRDefault="0034461D" w:rsidP="00B210A4">
            <w:pPr>
              <w:spacing w:before="100" w:beforeAutospacing="1"/>
              <w:ind w:left="-57" w:right="-57"/>
              <w:jc w:val="right"/>
              <w:rPr>
                <w:rFonts w:ascii="Phetsarath OT" w:eastAsia="Phetsarath OT" w:hAnsi="Phetsarath OT" w:cs="Phetsarath OT"/>
                <w:b/>
                <w:bCs/>
              </w:rPr>
            </w:pPr>
            <w:r w:rsidRPr="008924E5">
              <w:rPr>
                <w:rFonts w:ascii="Phetsarath OT" w:eastAsia="Phetsarath OT" w:hAnsi="Phetsarath OT" w:cs="Phetsarath OT"/>
                <w:b/>
                <w:bCs/>
              </w:rPr>
              <w:t>10.000</w:t>
            </w:r>
          </w:p>
        </w:tc>
      </w:tr>
      <w:tr w:rsidR="0034461D" w:rsidRPr="008924E5" w14:paraId="586F5281" w14:textId="77777777" w:rsidTr="00746097">
        <w:tc>
          <w:tcPr>
            <w:tcW w:w="155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89B03" w14:textId="77777777" w:rsidR="0034461D" w:rsidRPr="008924E5" w:rsidRDefault="0034461D" w:rsidP="00B210A4">
            <w:pPr>
              <w:spacing w:before="100" w:beforeAutospacing="1"/>
              <w:ind w:left="-57" w:right="-57"/>
              <w:jc w:val="center"/>
              <w:rPr>
                <w:rFonts w:ascii="Phetsarath OT" w:eastAsia="Phetsarath OT" w:hAnsi="Phetsarath OT" w:cs="Phetsarath OT"/>
                <w:cs/>
                <w:lang w:bidi="lo-LA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F969D" w14:textId="263DF0C7" w:rsidR="0034461D" w:rsidRPr="008924E5" w:rsidRDefault="0034461D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ງົບປະມານທີ່</w:t>
            </w:r>
            <w:r w:rsidR="00DD3E5F">
              <w:rPr>
                <w:rFonts w:ascii="Phetsarath OT" w:eastAsia="Phetsarath OT" w:hAnsi="Phetsarath OT" w:cs="Phetsarath OT" w:hint="cs"/>
                <w:cs/>
                <w:lang w:bidi="lo-LA"/>
              </w:rPr>
              <w:t>ໃຊ້</w:t>
            </w: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ຕໍ່ຫົວໜ່ວຍ (ກີບ)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1B451" w14:textId="350FE57B" w:rsidR="0034461D" w:rsidRPr="008924E5" w:rsidRDefault="0034461D" w:rsidP="00B210A4">
            <w:pPr>
              <w:spacing w:before="100" w:beforeAutospacing="1"/>
              <w:ind w:left="-57" w:right="-57"/>
              <w:jc w:val="right"/>
              <w:rPr>
                <w:rFonts w:ascii="Phetsarath OT" w:eastAsia="Phetsarath OT" w:hAnsi="Phetsarath OT" w:cs="Phetsarath OT"/>
                <w:b/>
                <w:bCs/>
              </w:rPr>
            </w:pPr>
            <w:r>
              <w:rPr>
                <w:rFonts w:ascii="Phetsarath OT" w:eastAsia="Phetsarath OT" w:hAnsi="Phetsarath OT" w:cs="Phetsarath OT"/>
                <w:b/>
                <w:bCs/>
              </w:rPr>
              <w:t>2.500</w:t>
            </w:r>
          </w:p>
        </w:tc>
      </w:tr>
      <w:tr w:rsidR="009958CD" w:rsidRPr="008924E5" w14:paraId="163B901A" w14:textId="77777777" w:rsidTr="00746097">
        <w:tc>
          <w:tcPr>
            <w:tcW w:w="467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6E2E" w14:textId="77777777" w:rsidR="009958CD" w:rsidRPr="008924E5" w:rsidRDefault="009958CD" w:rsidP="00B210A4">
            <w:pPr>
              <w:spacing w:before="100" w:beforeAutospacing="1"/>
              <w:ind w:left="-57" w:right="-57"/>
              <w:jc w:val="center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ເອກະສານຊ້ອນທ້າຍ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DDD9D" w14:textId="65BDD87B" w:rsidR="009958CD" w:rsidRPr="008924E5" w:rsidRDefault="00810547" w:rsidP="00B210A4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/>
            </w:r>
          </w:p>
        </w:tc>
      </w:tr>
    </w:tbl>
    <w:p w14:paraId="10CE1F29" w14:textId="77777777" w:rsidR="004E1DE6" w:rsidRDefault="004E1DE6" w:rsidP="009958CD">
      <w:pPr>
        <w:spacing w:line="400" w:lineRule="exact"/>
        <w:rPr>
          <w:rFonts w:ascii="Phetsarath OT" w:eastAsia="Phetsarath OT" w:hAnsi="Phetsarath OT" w:cs="Phetsarath OT"/>
          <w:b/>
          <w:bCs/>
        </w:rPr>
      </w:pPr>
    </w:p>
    <w:p w14:paraId="5CD0FCC8" w14:textId="379EDDEB" w:rsidR="00B210A4" w:rsidRDefault="00B210A4" w:rsidP="00B210A4">
      <w:pPr>
        <w:spacing w:line="400" w:lineRule="exact"/>
        <w:jc w:val="center"/>
        <w:rPr>
          <w:rFonts w:ascii="Phetsarath OT" w:eastAsia="Phetsarath OT" w:hAnsi="Phetsarath OT" w:cs="Phetsarath OT"/>
          <w:b/>
          <w:bCs/>
        </w:rPr>
      </w:pPr>
      <w:permStart w:id="110691444" w:edGrp="everyone"/>
      <w:r w:rsidRPr="00B210A4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ສະຫລຸບສະສາງລາຍຈ່າຍ</w:t>
      </w:r>
    </w:p>
    <w:tbl>
      <w:tblPr>
        <w:tblStyle w:val="TableGrid"/>
        <w:tblW w:w="9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1871"/>
        <w:gridCol w:w="2841"/>
        <w:gridCol w:w="1951"/>
      </w:tblGrid>
      <w:tr w:rsidR="00105B09" w:rsidRPr="00B210A4" w14:paraId="174B5886" w14:textId="77777777" w:rsidTr="00105B09">
        <w:tc>
          <w:tcPr>
            <w:tcW w:w="2381" w:type="dxa"/>
            <w:vAlign w:val="center"/>
          </w:tcPr>
          <w:permEnd w:id="110691444"/>
          <w:p w14:paraId="64E9D679" w14:textId="4357D3EB" w:rsidR="00105B09" w:rsidRPr="00B210A4" w:rsidRDefault="00105B09" w:rsidP="00105B09">
            <w:pPr>
              <w:jc w:val="right"/>
              <w:rPr>
                <w:rFonts w:ascii="Phetsarath OT" w:eastAsia="Phetsarath OT" w:hAnsi="Phetsarath OT" w:cs="Phetsarath OT"/>
                <w:lang w:bidi="lo-LA"/>
              </w:rPr>
            </w:pPr>
            <w:r w:rsidRPr="00B210A4">
              <w:rPr>
                <w:rFonts w:ascii="Phetsarath OT" w:eastAsia="Phetsarath OT" w:hAnsi="Phetsarath OT" w:cs="Phetsarath OT" w:hint="cs"/>
                <w:cs/>
                <w:lang w:bidi="lo-LA"/>
              </w:rPr>
              <w:t>ລົງວັນທີ:</w:t>
            </w:r>
          </w:p>
        </w:tc>
        <w:tc>
          <w:tcPr>
            <w:tcW w:w="1871" w:type="dxa"/>
            <w:vAlign w:val="center"/>
          </w:tcPr>
          <w:p w14:paraId="137A54F5" w14:textId="1B69AA6D" w:rsidR="00105B09" w:rsidRPr="00B210A4" w:rsidRDefault="00105B09" w:rsidP="00105B09">
            <w:pPr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</w:pPr>
            <w:r w:rsidRPr="00B210A4"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  <w:t>07/11/2023</w:t>
            </w:r>
          </w:p>
        </w:tc>
        <w:tc>
          <w:tcPr>
            <w:tcW w:w="2841" w:type="dxa"/>
            <w:vAlign w:val="center"/>
          </w:tcPr>
          <w:p w14:paraId="470459E2" w14:textId="25F364D1" w:rsidR="00105B09" w:rsidRPr="00B210A4" w:rsidRDefault="00105B09" w:rsidP="00105B09">
            <w:pPr>
              <w:jc w:val="right"/>
              <w:rPr>
                <w:rFonts w:ascii="Phetsarath OT" w:eastAsia="Phetsarath OT" w:hAnsi="Phetsarath OT" w:cs="Phetsarath OT"/>
                <w:lang w:bidi="lo-LA"/>
              </w:rPr>
            </w:pPr>
            <w:r w:rsidRPr="00B210A4">
              <w:rPr>
                <w:rFonts w:ascii="Phetsarath OT" w:eastAsia="Phetsarath OT" w:hAnsi="Phetsarath OT" w:cs="Phetsarath OT" w:hint="cs"/>
                <w:cs/>
                <w:lang w:bidi="lo-LA"/>
              </w:rPr>
              <w:t>ວັນທີສະສາງລາຍຈ່າຍ:</w:t>
            </w:r>
          </w:p>
        </w:tc>
        <w:tc>
          <w:tcPr>
            <w:tcW w:w="1951" w:type="dxa"/>
            <w:vAlign w:val="center"/>
          </w:tcPr>
          <w:p w14:paraId="79D5B9F1" w14:textId="056F62FF" w:rsidR="00105B09" w:rsidRPr="00B210A4" w:rsidRDefault="00105B09" w:rsidP="00105B09">
            <w:pPr>
              <w:jc w:val="center"/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</w:pPr>
            <w:r w:rsidRPr="00B210A4"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  <w:t>09/11/2023</w:t>
            </w:r>
          </w:p>
        </w:tc>
      </w:tr>
      <w:tr w:rsidR="00105B09" w:rsidRPr="00B210A4" w14:paraId="257206C4" w14:textId="77777777" w:rsidTr="00105B09">
        <w:tc>
          <w:tcPr>
            <w:tcW w:w="2381" w:type="dxa"/>
            <w:vAlign w:val="center"/>
          </w:tcPr>
          <w:p w14:paraId="43F10059" w14:textId="091D1B4C" w:rsidR="00105B09" w:rsidRPr="00B210A4" w:rsidRDefault="00105B09" w:rsidP="00105B09">
            <w:pPr>
              <w:jc w:val="right"/>
              <w:rPr>
                <w:rFonts w:ascii="Phetsarath OT" w:eastAsia="Phetsarath OT" w:hAnsi="Phetsarath OT" w:cs="Phetsarath OT"/>
                <w:lang w:bidi="lo-LA"/>
              </w:rPr>
            </w:pPr>
            <w:r w:rsidRPr="00B210A4">
              <w:rPr>
                <w:rFonts w:ascii="Phetsarath OT" w:eastAsia="Phetsarath OT" w:hAnsi="Phetsarath OT" w:cs="Phetsarath OT" w:hint="cs"/>
                <w:cs/>
                <w:lang w:bidi="lo-LA"/>
              </w:rPr>
              <w:t>ອີງຕາມເຊັກເລກທີ:</w:t>
            </w:r>
          </w:p>
        </w:tc>
        <w:tc>
          <w:tcPr>
            <w:tcW w:w="1871" w:type="dxa"/>
            <w:vAlign w:val="center"/>
          </w:tcPr>
          <w:p w14:paraId="0FA72828" w14:textId="3CACF4EC" w:rsidR="00105B09" w:rsidRPr="00B210A4" w:rsidRDefault="00105B09" w:rsidP="00105B09">
            <w:pPr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</w:pPr>
            <w:r w:rsidRPr="00B210A4"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  <w:t>22</w:t>
            </w:r>
          </w:p>
        </w:tc>
        <w:tc>
          <w:tcPr>
            <w:tcW w:w="2841" w:type="dxa"/>
            <w:vAlign w:val="center"/>
          </w:tcPr>
          <w:p w14:paraId="1ABC477F" w14:textId="5EB69364" w:rsidR="00105B09" w:rsidRPr="00B210A4" w:rsidRDefault="00105B09" w:rsidP="00105B09">
            <w:pPr>
              <w:jc w:val="right"/>
              <w:rPr>
                <w:rFonts w:ascii="Phetsarath OT" w:eastAsia="Phetsarath OT" w:hAnsi="Phetsarath OT" w:cs="Phetsarath OT"/>
                <w:lang w:bidi="lo-LA"/>
              </w:rPr>
            </w:pPr>
            <w:r w:rsidRPr="00B210A4">
              <w:rPr>
                <w:rFonts w:ascii="Phetsarath OT" w:eastAsia="Phetsarath OT" w:hAnsi="Phetsarath OT" w:cs="Phetsarath OT" w:hint="cs"/>
                <w:cs/>
                <w:lang w:bidi="lo-LA"/>
              </w:rPr>
              <w:t>ເລກທີແບບຟອມຂຶ້ນງົບປະມານ:</w:t>
            </w:r>
          </w:p>
        </w:tc>
        <w:tc>
          <w:tcPr>
            <w:tcW w:w="1951" w:type="dxa"/>
            <w:vAlign w:val="center"/>
          </w:tcPr>
          <w:p w14:paraId="440F991F" w14:textId="1D41518D" w:rsidR="00105B09" w:rsidRPr="00B210A4" w:rsidRDefault="00105B09" w:rsidP="00105B09">
            <w:pPr>
              <w:jc w:val="center"/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</w:pPr>
            <w:r w:rsidRPr="00B210A4"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  <w:t>0078/ຫກປມ</w:t>
            </w:r>
          </w:p>
        </w:tc>
      </w:tr>
      <w:tr w:rsidR="00105B09" w:rsidRPr="00B210A4" w14:paraId="7E8B68BF" w14:textId="77777777" w:rsidTr="00105B09">
        <w:tc>
          <w:tcPr>
            <w:tcW w:w="2381" w:type="dxa"/>
            <w:vAlign w:val="center"/>
          </w:tcPr>
          <w:p w14:paraId="3B4D23BB" w14:textId="523CD20F" w:rsidR="00105B09" w:rsidRPr="00B210A4" w:rsidRDefault="00105B09" w:rsidP="00105B09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  <w:r w:rsidRPr="00B210A4">
              <w:rPr>
                <w:rFonts w:ascii="Phetsarath OT" w:eastAsia="Phetsarath OT" w:hAnsi="Phetsarath OT" w:cs="Phetsarath OT" w:hint="cs"/>
                <w:cs/>
                <w:lang w:bidi="lo-LA"/>
              </w:rPr>
              <w:t>ອອກໃຫ້ໂດຍ:</w:t>
            </w:r>
          </w:p>
        </w:tc>
        <w:tc>
          <w:tcPr>
            <w:tcW w:w="1871" w:type="dxa"/>
            <w:vAlign w:val="center"/>
          </w:tcPr>
          <w:p w14:paraId="1960834B" w14:textId="02535881" w:rsidR="00105B09" w:rsidRPr="00B210A4" w:rsidRDefault="00105B09" w:rsidP="00105B09">
            <w:pPr>
              <w:rPr>
                <w:rFonts w:ascii="Phetsarath OT" w:eastAsia="Phetsarath OT" w:hAnsi="Phetsarath OT" w:cs="Phetsarath OT"/>
                <w:lang w:bidi="lo-LA"/>
              </w:rPr>
            </w:pPr>
            <w:r w:rsidRPr="00B210A4"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  <w:t>ທ້າວ ກ</w:t>
            </w:r>
          </w:p>
        </w:tc>
        <w:tc>
          <w:tcPr>
            <w:tcW w:w="2841" w:type="dxa"/>
            <w:vAlign w:val="center"/>
          </w:tcPr>
          <w:p w14:paraId="26999D3A" w14:textId="19003BDF" w:rsidR="00105B09" w:rsidRPr="00B210A4" w:rsidRDefault="00105B09" w:rsidP="00105B09">
            <w:pPr>
              <w:jc w:val="right"/>
              <w:rPr>
                <w:rFonts w:ascii="Phetsarath OT" w:eastAsia="Phetsarath OT" w:hAnsi="Phetsarath OT" w:cs="Phetsarath OT"/>
                <w:lang w:bidi="lo-LA"/>
              </w:rPr>
            </w:pPr>
          </w:p>
        </w:tc>
        <w:tc>
          <w:tcPr>
            <w:tcW w:w="1951" w:type="dxa"/>
            <w:vAlign w:val="center"/>
          </w:tcPr>
          <w:p w14:paraId="6E3190C3" w14:textId="62FFC203" w:rsidR="00105B09" w:rsidRPr="00B210A4" w:rsidRDefault="00105B09" w:rsidP="00105B09">
            <w:pPr>
              <w:jc w:val="center"/>
              <w:rPr>
                <w:rFonts w:ascii="Phetsarath OT" w:eastAsia="Phetsarath OT" w:hAnsi="Phetsarath OT" w:cs="Phetsarath OT"/>
                <w:sz w:val="22"/>
                <w:szCs w:val="22"/>
                <w:lang w:bidi="lo-LA"/>
              </w:rPr>
            </w:pPr>
          </w:p>
        </w:tc>
      </w:tr>
    </w:tbl>
    <w:p w14:paraId="3E74A966" w14:textId="77777777" w:rsidR="004E1DE6" w:rsidRDefault="004E1DE6" w:rsidP="00897A38">
      <w:pPr>
        <w:spacing w:line="120" w:lineRule="exact"/>
        <w:rPr>
          <w:rFonts w:ascii="Phetsarath OT" w:eastAsia="Phetsarath OT" w:hAnsi="Phetsarath OT" w:cs="Phetsarath OT"/>
          <w:b/>
          <w:bCs/>
          <w:lang w:bidi="lo-LA"/>
        </w:rPr>
      </w:pPr>
    </w:p>
    <w:tbl>
      <w:tblGrid>
        <w:gridCol w:w="566.9291338582676" w:type="dxa"/>
        <w:gridCol w:w="3288.1889763779527" w:type="dxa"/>
        <w:gridCol w:w="1814.1732283464567" w:type="dxa"/>
        <w:gridCol w:w="1700.787401574803" w:type="dxa"/>
        <w:gridCol w:w="1700.787401574803" w:type="dxa"/>
      </w:tblGrid>
      <w:tblPr>
        <w:tblW w:w="0" w:type="auto"/>
        <w:tblLayout w:type="fixed"/>
        <w:bidiVisual w:val="0"/>
      </w:tblPr>
      <w:tr>
        <w:trPr/>
        <w:tc>
          <w:tcPr>
            <w:tcW w:w="566.9291338582676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ລ/ດ</w:t>
            </w:r>
          </w:p>
        </w:tc>
        <w:tc>
          <w:tcPr>
            <w:tcW w:w="3288.1889763779527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ລາຍລະອຽດໃນການໃຊ້ຈ່າຍ</w:t>
            </w:r>
          </w:p>
        </w:tc>
        <w:tc>
          <w:tcPr>
            <w:tcW w:w="1814.1732283464567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ງົບປະມານທີ່ວາງໄວ້</w:t>
            </w:r>
          </w:p>
        </w:tc>
        <w:tc>
          <w:tcPr>
            <w:tcW w:w="1700.78740157480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ລາຍຈ່າຍຕົວຈິງ</w:t>
            </w:r>
          </w:p>
        </w:tc>
        <w:tc>
          <w:tcPr>
            <w:tcW w:w="1700.78740157480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ເງິນຍັງເຫຼືອ</w:t>
            </w:r>
          </w:p>
        </w:tc>
      </w:tr>
      <w:tr>
        <w:trPr/>
        <w:tc>
          <w:tcPr>
            <w:tcW w:w="566.9291338582676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</w:t>
            </w:r>
          </w:p>
        </w:tc>
        <w:tc>
          <w:tcPr>
            <w:tcW w:w="3288.1889763779527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lef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ການກະກຽມງານ</w:t>
            </w:r>
          </w:p>
        </w:tc>
        <w:tc>
          <w:tcPr>
            <w:tcW w:w="1814.1732283464567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100.000</w:t>
            </w:r>
          </w:p>
        </w:tc>
        <w:tc>
          <w:tcPr>
            <w:tcW w:w="1700.78740157480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10.000</w:t>
            </w:r>
          </w:p>
        </w:tc>
        <w:tc>
          <w:tcPr>
            <w:tcW w:w="1700.78740157480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90.000</w:t>
            </w:r>
          </w:p>
        </w:tc>
      </w:tr>
      <w:tr>
        <w:trPr/>
        <w:tc>
          <w:tcPr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  <w:gridSpan w:val="2"/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ລວມທັງໝົດ</w:t>
            </w:r>
          </w:p>
        </w:tc>
        <w:tc>
          <w:tcPr>
            <w:tcW w:w="1814.1732283464567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100.000</w:t>
            </w:r>
          </w:p>
        </w:tc>
        <w:tc>
          <w:tcPr>
            <w:tcW w:w="1700.78740157480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10.000</w:t>
            </w:r>
          </w:p>
        </w:tc>
        <w:tc>
          <w:tcPr>
            <w:tcW w:w="1700.78740157480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4"/>
                <w:szCs w:val="24"/>
                <w:b w:val="1"/>
                <w:bCs w:val="1"/>
              </w:rPr>
              <w:t xml:space="preserve">90.000</w:t>
            </w:r>
          </w:p>
        </w:tc>
      </w:tr>
    </w:tbl>
    <w:p w14:paraId="00378F8A" w14:textId="69C710B1" w:rsidR="00436642" w:rsidRPr="00DC588F" w:rsidRDefault="00897A38" w:rsidP="00897A38">
      <w:pPr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ລວມເງິນເປັນຕົວໜັງສື: </w:t>
      </w:r>
      <w:r w:rsidR="00DC588F">
        <w:rPr>
          <w:rFonts w:ascii="Phetsarath OT" w:eastAsia="Phetsarath OT" w:hAnsi="Phetsarath OT" w:cs="Phetsarath OT"/>
          <w:lang w:bidi="lo-LA"/>
        </w:rPr>
        <w:t>ສິບພັນກີບ</w:t>
      </w:r>
    </w:p>
    <w:p w14:paraId="49D39159" w14:textId="72FA9F1F" w:rsidR="00897A38" w:rsidRDefault="00897A38" w:rsidP="00897A38">
      <w:pPr>
        <w:rPr>
          <w:rFonts w:ascii="Phetsarath OT" w:eastAsia="Phetsarath OT" w:hAnsi="Phetsarath OT" w:cs="Phetsarath OT"/>
          <w:b/>
          <w:bCs/>
          <w:lang w:bidi="lo-LA"/>
        </w:rPr>
      </w:pPr>
      <w:permStart w:id="2126713783" w:edGrp="everyone"/>
      <w:r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 xml:space="preserve">ໝາຍເຫດ: </w:t>
      </w:r>
    </w:p>
    <w:p w14:paraId="7722C738" w14:textId="40BC2BBE" w:rsidR="009958CD" w:rsidRPr="002460A1" w:rsidRDefault="002460A1" w:rsidP="002460A1">
      <w:pPr>
        <w:ind w:firstLine="720"/>
        <w:rPr>
          <w:rFonts w:ascii="Phetsarath OT" w:eastAsia="Phetsarath OT" w:hAnsi="Phetsarath OT" w:cs="Phetsarath OT"/>
          <w:cs/>
          <w:lang w:bidi="lo-LA"/>
        </w:rPr>
      </w:pPr>
      <w:r w:rsidRPr="00C0564A">
        <w:rPr>
          <w:rFonts w:ascii="Phetsarath OT" w:eastAsia="Phetsarath OT" w:hAnsi="Phetsarath OT" w:cs="Phetsarath OT" w:hint="cs"/>
          <w:cs/>
          <w:lang w:bidi="lo-LA"/>
        </w:rPr>
        <w:t>ດັ່ງນັ້ນ</w:t>
      </w:r>
      <w:r>
        <w:rPr>
          <w:rFonts w:ascii="Phetsarath OT" w:eastAsia="Phetsarath OT" w:hAnsi="Phetsarath OT" w:cs="Phetsarath OT" w:hint="cs"/>
          <w:cs/>
          <w:lang w:bidi="lo-LA"/>
        </w:rPr>
        <w:t>,</w:t>
      </w:r>
      <w:r w:rsidRPr="00C0564A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C0564A">
        <w:rPr>
          <w:rFonts w:ascii="Phetsarath OT" w:eastAsia="Phetsarath OT" w:hAnsi="Phetsarath OT" w:cs="Phetsarath OT" w:hint="cs"/>
          <w:cs/>
          <w:lang w:bidi="lo-LA"/>
        </w:rPr>
        <w:t>ຈ</w:t>
      </w:r>
      <w:r w:rsidR="003936CC">
        <w:rPr>
          <w:rFonts w:ascii="Phetsarath OT" w:eastAsia="Phetsarath OT" w:hAnsi="Phetsarath OT" w:cs="Phetsarath OT" w:hint="cs"/>
          <w:cs/>
          <w:lang w:bidi="lo-LA"/>
        </w:rPr>
        <w:t>ຶ່</w:t>
      </w:r>
      <w:r w:rsidRPr="00C0564A">
        <w:rPr>
          <w:rFonts w:ascii="Phetsarath OT" w:eastAsia="Phetsarath OT" w:hAnsi="Phetsarath OT" w:cs="Phetsarath OT" w:hint="cs"/>
          <w:cs/>
          <w:lang w:bidi="lo-LA"/>
        </w:rPr>
        <w:t>ງຮຽນສະເໜີມາຍັງທ່ານ</w:t>
      </w:r>
      <w:r w:rsidRPr="00C0564A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0564A">
        <w:rPr>
          <w:rFonts w:ascii="Phetsarath OT" w:eastAsia="Phetsarath OT" w:hAnsi="Phetsarath OT" w:cs="Phetsarath OT" w:hint="cs"/>
          <w:cs/>
          <w:lang w:bidi="lo-LA"/>
        </w:rPr>
        <w:t>ເພື່ອພິຈາລະນາຕາມທາງຄວນດ້ວຍ</w:t>
      </w:r>
      <w:r w:rsidRPr="00C0564A">
        <w:rPr>
          <w:rFonts w:ascii="Phetsarath OT" w:eastAsia="Phetsarath OT" w:hAnsi="Phetsarath OT" w:cs="Phetsarath OT"/>
          <w:cs/>
          <w:lang w:bidi="lo-LA"/>
        </w:rPr>
        <w:t>.</w:t>
      </w:r>
    </w:p>
    <w:permEnd w:id="2126713783"/>
    <w:p w14:paraId="2CCE453A" w14:textId="29B08DA0" w:rsidR="00175D5B" w:rsidRPr="00257000" w:rsidRDefault="00175D5B" w:rsidP="00175D5B">
      <w:pPr>
        <w:rPr>
          <w:rFonts w:ascii="Phetsarath OT" w:eastAsia="Phetsarath OT" w:hAnsi="Phetsarath OT" w:cs="Phetsarath OT"/>
          <w:b/>
          <w:bCs/>
          <w:cs/>
          <w:lang w:bidi="lo-LA"/>
        </w:rPr>
      </w:pPr>
      <w:permStart w:id="1253980785" w:edGrp="everyone"/>
      <w:r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>ຫົວໜ້າຫ້ອງການກະສິກຳ ແລະ ປ່າໄມ້</w:t>
      </w:r>
      <w:r w:rsidRPr="00257000">
        <w:rPr>
          <w:rFonts w:ascii="Phetsarath OT" w:eastAsia="Phetsarath OT" w:hAnsi="Phetsarath OT" w:cs="Phetsarath OT"/>
          <w:b/>
          <w:bCs/>
          <w:lang w:bidi="lo-LA"/>
        </w:rPr>
        <w:t>/</w:t>
      </w:r>
      <w:r w:rsidRPr="00257000">
        <w:rPr>
          <w:rFonts w:ascii="Phetsarath OT" w:eastAsia="Phetsarath OT" w:hAnsi="Phetsarath OT" w:cs="Phetsarath OT"/>
          <w:b/>
          <w:bCs/>
          <w:lang w:bidi="lo-LA"/>
        </w:rPr>
        <w:tab/>
      </w:r>
      <w:r w:rsidRPr="00257000">
        <w:rPr>
          <w:rFonts w:ascii="Phetsarath OT" w:eastAsia="Phetsarath OT" w:hAnsi="Phetsarath OT" w:cs="Phetsarath OT"/>
          <w:b/>
          <w:bCs/>
          <w:lang w:bidi="lo-LA"/>
        </w:rPr>
        <w:tab/>
      </w:r>
      <w:r w:rsidR="00D7657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 </w:t>
      </w:r>
      <w:r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>ຕິດຕາມ ແລະ ປະເມີນຜົນ</w:t>
      </w:r>
      <w:r w:rsidRPr="00257000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257000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ຜູ້ກະກຽມ</w:t>
      </w:r>
    </w:p>
    <w:p w14:paraId="00429B2A" w14:textId="2D0F3A78" w:rsidR="00175D5B" w:rsidRPr="00257000" w:rsidRDefault="00175D5B" w:rsidP="00175D5B">
      <w:pPr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>ຫົວໜ້າ</w:t>
      </w:r>
      <w:r w:rsidR="00D7657C">
        <w:rPr>
          <w:rFonts w:ascii="Phetsarath OT" w:eastAsia="Phetsarath OT" w:hAnsi="Phetsarath OT" w:cs="Phetsarath OT" w:hint="cs"/>
          <w:b/>
          <w:bCs/>
          <w:cs/>
          <w:lang w:bidi="lo-LA"/>
        </w:rPr>
        <w:t>ປະສານງານ</w:t>
      </w:r>
      <w:r w:rsidR="00D7657C"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ໂຄງການ </w:t>
      </w:r>
      <w:r w:rsidR="005170C6" w:rsidRPr="00CE0067">
        <w:rPr>
          <w:rFonts w:ascii="Phetsarath OT" w:eastAsia="Phetsarath OT" w:hAnsi="Phetsarath OT" w:cs="Phetsarath OT"/>
          <w:b/>
          <w:bCs/>
          <w:lang w:bidi="lo-LA"/>
        </w:rPr>
        <w:t>SU-I-GFLM</w:t>
      </w:r>
    </w:p>
    <w:permEnd w:id="1253980785"/>
    <w:p w14:paraId="7D9376E8" w14:textId="77777777" w:rsidR="00CE7C1D" w:rsidRPr="00B77FE3" w:rsidRDefault="00CE7C1D" w:rsidP="00B77FE3">
      <w:pPr>
        <w:rPr>
          <w:rFonts w:cstheme="minorBidi"/>
        </w:rPr>
      </w:pPr>
    </w:p>
    <w:sectPr w:rsidR="00CE7C1D" w:rsidRPr="00B77FE3" w:rsidSect="00831B27">
      <w:footerReference w:type="default" r:id="rId7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2620" w14:textId="77777777" w:rsidR="005C4C86" w:rsidRDefault="005C4C86" w:rsidP="00394384">
      <w:r>
        <w:separator/>
      </w:r>
    </w:p>
  </w:endnote>
  <w:endnote w:type="continuationSeparator" w:id="0">
    <w:p w14:paraId="1B4FBB8F" w14:textId="77777777" w:rsidR="005C4C86" w:rsidRDefault="005C4C86" w:rsidP="0039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  <w:embedRegular r:id="rId1" w:subsetted="1" w:fontKey="{9CC78F4C-3F70-4180-9ADD-62A9595A53D2}"/>
    <w:embedBold r:id="rId2" w:subsetted="1" w:fontKey="{14F038F8-B303-445F-8BBE-AD930E6B284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178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37AB7" w14:textId="213C332A" w:rsidR="00394384" w:rsidRDefault="0039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A2558" w14:textId="77777777" w:rsidR="00394384" w:rsidRDefault="00394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6F84" w14:textId="77777777" w:rsidR="005C4C86" w:rsidRDefault="005C4C86" w:rsidP="00394384">
      <w:r>
        <w:separator/>
      </w:r>
    </w:p>
  </w:footnote>
  <w:footnote w:type="continuationSeparator" w:id="0">
    <w:p w14:paraId="701423EE" w14:textId="77777777" w:rsidR="005C4C86" w:rsidRDefault="005C4C86" w:rsidP="00394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saveSubsetFonts/>
  <w:proofState w:spelling="clean" w:grammar="clean"/>
  <w:documentProtection w:edit="readOnly" w:enforcement="1" w:cryptProviderType="rsaAES" w:cryptAlgorithmClass="hash" w:cryptAlgorithmType="typeAny" w:cryptAlgorithmSid="14" w:cryptSpinCount="100000" w:hash="J1UIJZZZF9SRQ3yR111KyAOJkKTY+EzDeWpuPbFHPms+NetYGqj+GqUKbQmA9bT9HxVeEjwobDeWjlXeavlr8A==" w:salt="dtalKIlifRvZc5W5ChEb3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87"/>
    <w:rsid w:val="00011673"/>
    <w:rsid w:val="00021454"/>
    <w:rsid w:val="0004639A"/>
    <w:rsid w:val="000618A6"/>
    <w:rsid w:val="000873D3"/>
    <w:rsid w:val="000A0F9D"/>
    <w:rsid w:val="000A7A78"/>
    <w:rsid w:val="000C0EFB"/>
    <w:rsid w:val="00105B09"/>
    <w:rsid w:val="00161DED"/>
    <w:rsid w:val="00175D5B"/>
    <w:rsid w:val="001A6A47"/>
    <w:rsid w:val="001C7C80"/>
    <w:rsid w:val="001D492B"/>
    <w:rsid w:val="001E1F2A"/>
    <w:rsid w:val="0020634E"/>
    <w:rsid w:val="00207A4E"/>
    <w:rsid w:val="00216D50"/>
    <w:rsid w:val="00217A67"/>
    <w:rsid w:val="00217D39"/>
    <w:rsid w:val="00233D50"/>
    <w:rsid w:val="0024049E"/>
    <w:rsid w:val="002460A1"/>
    <w:rsid w:val="002A2C79"/>
    <w:rsid w:val="002F0096"/>
    <w:rsid w:val="00320BCA"/>
    <w:rsid w:val="00332AC5"/>
    <w:rsid w:val="0034461D"/>
    <w:rsid w:val="00361EBB"/>
    <w:rsid w:val="00364BC4"/>
    <w:rsid w:val="003726B9"/>
    <w:rsid w:val="00377FFD"/>
    <w:rsid w:val="00391F1F"/>
    <w:rsid w:val="003936CC"/>
    <w:rsid w:val="00394384"/>
    <w:rsid w:val="003F69FF"/>
    <w:rsid w:val="00432E93"/>
    <w:rsid w:val="00436642"/>
    <w:rsid w:val="00436A2E"/>
    <w:rsid w:val="00451587"/>
    <w:rsid w:val="00457925"/>
    <w:rsid w:val="00466BDE"/>
    <w:rsid w:val="004732FF"/>
    <w:rsid w:val="004E1DE6"/>
    <w:rsid w:val="004E65C4"/>
    <w:rsid w:val="005170C6"/>
    <w:rsid w:val="00540300"/>
    <w:rsid w:val="00556719"/>
    <w:rsid w:val="005B1A33"/>
    <w:rsid w:val="005C4C86"/>
    <w:rsid w:val="005D2C2E"/>
    <w:rsid w:val="00632940"/>
    <w:rsid w:val="00633CF3"/>
    <w:rsid w:val="00640B21"/>
    <w:rsid w:val="006C6048"/>
    <w:rsid w:val="006E35A9"/>
    <w:rsid w:val="007004F0"/>
    <w:rsid w:val="00746097"/>
    <w:rsid w:val="007B5DB2"/>
    <w:rsid w:val="007D4E31"/>
    <w:rsid w:val="007D53DF"/>
    <w:rsid w:val="008044B5"/>
    <w:rsid w:val="00805F08"/>
    <w:rsid w:val="00810547"/>
    <w:rsid w:val="00856E30"/>
    <w:rsid w:val="00887D3A"/>
    <w:rsid w:val="00897195"/>
    <w:rsid w:val="00897A38"/>
    <w:rsid w:val="00942C6E"/>
    <w:rsid w:val="00956687"/>
    <w:rsid w:val="00982219"/>
    <w:rsid w:val="009958CD"/>
    <w:rsid w:val="00A05689"/>
    <w:rsid w:val="00A1613B"/>
    <w:rsid w:val="00A20180"/>
    <w:rsid w:val="00A47827"/>
    <w:rsid w:val="00A6599C"/>
    <w:rsid w:val="00AC32CE"/>
    <w:rsid w:val="00AE2E19"/>
    <w:rsid w:val="00AF7D37"/>
    <w:rsid w:val="00B07193"/>
    <w:rsid w:val="00B10067"/>
    <w:rsid w:val="00B210A4"/>
    <w:rsid w:val="00B77FE3"/>
    <w:rsid w:val="00BA7266"/>
    <w:rsid w:val="00BB24E8"/>
    <w:rsid w:val="00C03D35"/>
    <w:rsid w:val="00C0485B"/>
    <w:rsid w:val="00CE297E"/>
    <w:rsid w:val="00CE7C1D"/>
    <w:rsid w:val="00D54B01"/>
    <w:rsid w:val="00D76262"/>
    <w:rsid w:val="00D7657C"/>
    <w:rsid w:val="00D76AA2"/>
    <w:rsid w:val="00DA71EB"/>
    <w:rsid w:val="00DC588F"/>
    <w:rsid w:val="00DD3E5F"/>
    <w:rsid w:val="00E26602"/>
    <w:rsid w:val="00E70728"/>
    <w:rsid w:val="00E71F7C"/>
    <w:rsid w:val="00E84E5A"/>
    <w:rsid w:val="00E856B8"/>
    <w:rsid w:val="00EC7FCE"/>
    <w:rsid w:val="00F1401A"/>
    <w:rsid w:val="00F70751"/>
    <w:rsid w:val="00FC1FB3"/>
    <w:rsid w:val="00FD65FF"/>
    <w:rsid w:val="00FE6D46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7AD5"/>
  <w15:chartTrackingRefBased/>
  <w15:docId w15:val="{AFC04E24-1338-450B-9C77-CBDC56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CD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8CD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958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384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94384"/>
    <w:rPr>
      <w:rFonts w:ascii="Times New Roman" w:eastAsiaTheme="minorEastAsia" w:hAnsi="Times New Roman" w:cs="Angsana New"/>
      <w:kern w:val="0"/>
      <w:sz w:val="24"/>
      <w:szCs w:val="3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4384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94384"/>
    <w:rPr>
      <w:rFonts w:ascii="Times New Roman" w:eastAsiaTheme="minorEastAsia" w:hAnsi="Times New Roman" w:cs="Angsana New"/>
      <w:kern w:val="0"/>
      <w:sz w:val="24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330</Words>
  <Characters>1886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panyapaseuth xayavong</dc:creator>
  <cp:keywords/>
  <dc:description/>
  <cp:lastModifiedBy>Panyapaseuth XAYAVONG</cp:lastModifiedBy>
  <cp:revision>7</cp:revision>
  <dcterms:created xsi:type="dcterms:W3CDTF">2023-10-02T09:08:00Z</dcterms:created>
  <dcterms:modified xsi:type="dcterms:W3CDTF">2023-11-07T07:55:00Z</dcterms:modified>
</cp:coreProperties>
</file>