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Offense-Guard: Intelligent Offensive Language Detection System</w:t>
      </w:r>
    </w:p>
    <w:p>
      <w:r>
        <w:br/>
        <w:br/>
        <w:br/>
      </w:r>
    </w:p>
    <w:p>
      <w:pPr>
        <w:jc w:val="center"/>
      </w:pPr>
      <w:r>
        <w:rPr>
          <w:color w:val="2E75B6"/>
          <w:sz w:val="56"/>
        </w:rPr>
        <w:t>Comprehensive Final Year Project Documentation</w:t>
      </w:r>
    </w:p>
    <w:p>
      <w:r>
        <w:br/>
        <w:br/>
      </w:r>
    </w:p>
    <w:p>
      <w:pPr>
        <w:jc w:val="center"/>
      </w:pPr>
      <w:r>
        <w:t>A multi-tier AI system for real-time detection of offensive language in Urdu and Roman Urdu, featuring a Flask backend with MongoDB, high-performance ML/DL models, and a cross-platform mobile application.</w:t>
      </w:r>
    </w:p>
    <w:p>
      <w:r>
        <w:br/>
        <w:br/>
        <w:br/>
        <w:br/>
        <w:br/>
      </w:r>
    </w:p>
    <w:p>
      <w:pPr>
        <w:jc w:val="center"/>
      </w:pPr>
      <w:r>
        <w:t>Date: April 26, 2026</w:t>
        <w:br/>
        <w:t>Version: 2.0 (Verified System Analysis)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Offense-Guard is a sophisticated AI-powered system designed to address the challenge of cyberbullying and offensive content in regional languages (Urdu and Roman Urdu). Unlike traditional keyword-based filters, this system utilizes advanced Natural Language Processing (NLP) and Machine Learning techniques to understand context, slang, and cultural nuances.</w:t>
      </w:r>
    </w:p>
    <w:p>
      <w:pPr>
        <w:pStyle w:val="Heading1"/>
      </w:pPr>
      <w:r>
        <w:t>2. Tools &amp; Technologies</w:t>
      </w:r>
    </w:p>
    <w:p>
      <w:pPr>
        <w:pStyle w:val="Heading2"/>
      </w:pPr>
      <w:r>
        <w:t>2.1 Backend &amp; Database</w:t>
      </w:r>
    </w:p>
    <w:p>
      <w:r>
        <w:t>• Flask (Python): Used to build the RESTful API for model serving.</w:t>
        <w:br/>
        <w:t>• MongoDB: NoSQL database for managing users, feedback, and prediction history.</w:t>
        <w:br/>
        <w:t>• JWT (JSON Web Token): Secure authentication mechanism for API access.</w:t>
        <w:br/>
        <w:t>• PyMongo: Driver for database interactions.</w:t>
      </w:r>
    </w:p>
    <w:p>
      <w:pPr>
        <w:pStyle w:val="Heading2"/>
      </w:pPr>
      <w:r>
        <w:t>2.2 Machine Learning &amp; AI</w:t>
      </w:r>
    </w:p>
    <w:p>
      <w:r>
        <w:t>• Scikit-learn: Implementation of Traditional ML models (SVM, Naive Bayes, Random Forest).</w:t>
        <w:br/>
        <w:t>• TensorFlow/Keras: Implementation of Deep Learning architectures (CNN, LSTM).</w:t>
        <w:br/>
        <w:t>• NLTK &amp; Pandas: Text preprocessing and data manipulation.</w:t>
        <w:br/>
        <w:t>• Word2Vec: Used for generating dense vector embeddings for DL models.</w:t>
      </w:r>
    </w:p>
    <w:p>
      <w:pPr>
        <w:pStyle w:val="Heading2"/>
      </w:pPr>
      <w:r>
        <w:t>2.3 Mobile &amp; Frontend</w:t>
      </w:r>
    </w:p>
    <w:p>
      <w:r>
        <w:t>• React Native: Framework for building the cross-platform mobile application.</w:t>
        <w:br/>
        <w:t>• Expo: Tooling for rapid mobile development and deployment.</w:t>
        <w:br/>
        <w:t>• CSS Glassmorphism: Modern UI design for the web admin dashboard.</w:t>
      </w:r>
    </w:p>
    <w:p>
      <w:pPr>
        <w:pStyle w:val="Heading2"/>
      </w:pPr>
      <w:r>
        <w:t>2.4 DevOps</w:t>
      </w:r>
    </w:p>
    <w:p>
      <w:r>
        <w:t>• Docker: Containerization of the backend services.</w:t>
        <w:br/>
        <w:t>• Docker Compose: Orchestration of the Flask app and MongoDB services.</w:t>
      </w:r>
    </w:p>
    <w:p>
      <w:pPr>
        <w:pStyle w:val="Heading1"/>
      </w:pPr>
      <w:r>
        <w:t>3. System Modules</w:t>
      </w:r>
    </w:p>
    <w:p>
      <w:pPr>
        <w:pStyle w:val="Heading2"/>
      </w:pPr>
      <w:r>
        <w:t>3.1 Multi-Model Pipeline</w:t>
      </w:r>
    </w:p>
    <w:p>
      <w:r>
        <w:t>The system employs a hierarchical detection strategy:</w:t>
        <w:br/>
        <w:t>1. Manual Overrides: Immediate lookup in 'overrides.json' for whitelisted/blacklisted terms.</w:t>
        <w:br/>
        <w:t>2. SVM Classifier: The primary ML model using TF-IDF features for high-precision detection.</w:t>
        <w:br/>
        <w:t>3. LSTM/CNN: Experimental deep learning models used for context-aware verification when the primary model is uncertain.</w:t>
      </w:r>
    </w:p>
    <w:p>
      <w:pPr>
        <w:pStyle w:val="Heading2"/>
      </w:pPr>
      <w:r>
        <w:t>3.2 Unified Data Loader</w:t>
      </w:r>
    </w:p>
    <w:p>
      <w:r>
        <w:t>A custom 'DataLoader' module maps 11 diverse datasets into a unified 4-class classification system:</w:t>
        <w:br/>
        <w:t>• Category 0: Neutral (Safe)</w:t>
        <w:br/>
        <w:t>• Category 1: Hate Speech</w:t>
        <w:br/>
        <w:t>• Category 2: Abusive/Profanity</w:t>
        <w:br/>
        <w:t>• Category 3: Offensive</w:t>
      </w:r>
    </w:p>
    <w:p>
      <w:pPr>
        <w:pStyle w:val="Heading2"/>
      </w:pPr>
      <w:r>
        <w:t>3.3 Mobile Integration</w:t>
      </w:r>
    </w:p>
    <w:p>
      <w:r>
        <w:t>The mobile app features a real-time 'ReThink' warning system. When a user types a message, it is sent to the `/predict` endpoint. If classified as offensive, the app triggers a preventive modal asking the user to reconsider before posting.</w:t>
      </w:r>
    </w:p>
    <w:p>
      <w:pPr>
        <w:pStyle w:val="Heading1"/>
      </w:pPr>
      <w:r>
        <w:t>4. Model Performance &amp; Datasets</w:t>
      </w:r>
    </w:p>
    <w:p>
      <w:pPr>
        <w:pStyle w:val="Heading2"/>
      </w:pPr>
      <w:r>
        <w:t>4.1 Dataset Statistics</w:t>
      </w:r>
    </w:p>
    <w:p>
      <w:r>
        <w:t>The system was trained on 110,000+ raw samples, resulting in 79,564 unique samples after rigorous cleaning and deduplication. Datasets include:</w:t>
        <w:br/>
        <w:t>• HS-RU-20, Urdu Abusive Language, Roman Urdu 30K, CHate, GHate, and Task-specific datasets.</w:t>
      </w:r>
    </w:p>
    <w:p>
      <w:pPr>
        <w:pStyle w:val="Heading2"/>
      </w:pPr>
      <w:r>
        <w:t>4.2 Accuracy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Architecture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System Role</w:t>
            </w:r>
          </w:p>
        </w:tc>
      </w:tr>
      <w:tr>
        <w:tc>
          <w:tcPr>
            <w:tcW w:type="dxa" w:w="2160"/>
          </w:tcPr>
          <w:p>
            <w:r>
              <w:t>SVM (Primary)</w:t>
            </w:r>
          </w:p>
        </w:tc>
        <w:tc>
          <w:tcPr>
            <w:tcW w:type="dxa" w:w="2160"/>
          </w:tcPr>
          <w:p>
            <w:r>
              <w:t>85.19%</w:t>
            </w:r>
          </w:p>
        </w:tc>
        <w:tc>
          <w:tcPr>
            <w:tcW w:type="dxa" w:w="2160"/>
          </w:tcPr>
          <w:p>
            <w:r>
              <w:t>0.8341</w:t>
            </w:r>
          </w:p>
        </w:tc>
        <w:tc>
          <w:tcPr>
            <w:tcW w:type="dxa" w:w="2160"/>
          </w:tcPr>
          <w:p>
            <w:r>
              <w:t>Primary Model</w:t>
            </w:r>
          </w:p>
        </w:tc>
      </w:tr>
      <w:tr>
        <w:tc>
          <w:tcPr>
            <w:tcW w:type="dxa" w:w="2160"/>
          </w:tcPr>
          <w:p>
            <w:r>
              <w:t>CNN (Deep Learning)</w:t>
            </w:r>
          </w:p>
        </w:tc>
        <w:tc>
          <w:tcPr>
            <w:tcW w:type="dxa" w:w="2160"/>
          </w:tcPr>
          <w:p>
            <w:r>
              <w:t>82.45%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Secondary/Experimental</w:t>
            </w:r>
          </w:p>
        </w:tc>
      </w:tr>
      <w:tr>
        <w:tc>
          <w:tcPr>
            <w:tcW w:type="dxa" w:w="2160"/>
          </w:tcPr>
          <w:p>
            <w:r>
              <w:t>LSTM (Deep Learning)</w:t>
            </w:r>
          </w:p>
        </w:tc>
        <w:tc>
          <w:tcPr>
            <w:tcW w:type="dxa" w:w="2160"/>
          </w:tcPr>
          <w:p>
            <w:r>
              <w:t>83.12%</w:t>
            </w:r>
          </w:p>
        </w:tc>
        <w:tc>
          <w:tcPr>
            <w:tcW w:type="dxa" w:w="2160"/>
          </w:tcPr>
          <w:p>
            <w:r>
              <w:t>0.8150</w:t>
            </w:r>
          </w:p>
        </w:tc>
        <w:tc>
          <w:tcPr>
            <w:tcW w:type="dxa" w:w="2160"/>
          </w:tcPr>
          <w:p>
            <w:r>
              <w:t>Secondary/Experimental</w:t>
            </w:r>
          </w:p>
        </w:tc>
      </w:tr>
      <w:tr>
        <w:tc>
          <w:tcPr>
            <w:tcW w:type="dxa" w:w="2160"/>
          </w:tcPr>
          <w:p>
            <w:r>
              <w:t>Naive Bayes</w:t>
            </w:r>
          </w:p>
        </w:tc>
        <w:tc>
          <w:tcPr>
            <w:tcW w:type="dxa" w:w="2160"/>
          </w:tcPr>
          <w:p>
            <w:r>
              <w:t>80.07%</w:t>
            </w:r>
          </w:p>
        </w:tc>
        <w:tc>
          <w:tcPr>
            <w:tcW w:type="dxa" w:w="2160"/>
          </w:tcPr>
          <w:p>
            <w:r>
              <w:t>0.7869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75.43%</w:t>
            </w:r>
          </w:p>
        </w:tc>
        <w:tc>
          <w:tcPr>
            <w:tcW w:type="dxa" w:w="2160"/>
          </w:tcPr>
          <w:p>
            <w:r>
              <w:t>0.6614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</w:tbl>
    <w:p>
      <w:pPr>
        <w:pStyle w:val="Heading1"/>
      </w:pPr>
      <w:r>
        <w:t>5. Core Implementation Details</w:t>
      </w:r>
    </w:p>
    <w:p>
      <w:pPr>
        <w:pStyle w:val="Heading2"/>
      </w:pPr>
      <w:r>
        <w:t>5.1 Backend Endpoints</w:t>
      </w:r>
    </w:p>
    <w:p>
      <w:r>
        <w:t>• POST /predict: Analyzes text and returns class (Neutral, Offensive, etc.) with confidence score.</w:t>
        <w:br/>
        <w:t>• POST /api/auth/login: Authenticates users and returns a JWT token.</w:t>
        <w:br/>
        <w:t>• GET /stats: Returns usage statistics and history for the authenticated user.</w:t>
        <w:br/>
        <w:t>• POST /feedback: Allows users to submit corrections for model training (Active Learning).</w:t>
      </w:r>
    </w:p>
    <w:p>
      <w:pPr>
        <w:pStyle w:val="Heading2"/>
      </w:pPr>
      <w:r>
        <w:t>5.2 Preprocessing Logic</w:t>
      </w:r>
    </w:p>
    <w:p>
      <w:r>
        <w:t>The system handles Roman Urdu spelling variations using a normalization dictionary (e.g., 'kia' -&gt; 'kya', 'hy' -&gt; 'hai'). It also performs character-level cleaning, URL removal, and whitespace normalization.</w:t>
      </w:r>
    </w:p>
    <w:p>
      <w:pPr>
        <w:pStyle w:val="Heading1"/>
      </w:pPr>
      <w:r>
        <w:t>6. Tasks Performed (Comprehensive List)</w:t>
      </w:r>
    </w:p>
    <w:p>
      <w:pPr>
        <w:pStyle w:val="ListBullet"/>
      </w:pPr>
      <w:r>
        <w:t>Analyzed 11 datasets for Urdu/Roman Urdu offensive language.</w:t>
      </w:r>
    </w:p>
    <w:p>
      <w:pPr>
        <w:pStyle w:val="ListBullet"/>
      </w:pPr>
      <w:r>
        <w:t>Implemented a robust DataLoader with multi-class mapping logic.</w:t>
      </w:r>
    </w:p>
    <w:p>
      <w:pPr>
        <w:pStyle w:val="ListBullet"/>
      </w:pPr>
      <w:r>
        <w:t>Developed a Flask REST API with MongoDB integration for persistent storage.</w:t>
      </w:r>
    </w:p>
    <w:p>
      <w:pPr>
        <w:pStyle w:val="ListBullet"/>
      </w:pPr>
      <w:r>
        <w:t>Implemented JWT-based secure authentication for mobile/web users.</w:t>
      </w:r>
    </w:p>
    <w:p>
      <w:pPr>
        <w:pStyle w:val="ListBullet"/>
      </w:pPr>
      <w:r>
        <w:t>Trained and evaluated SVM, Naive Bayes, and Random Forest models.</w:t>
      </w:r>
    </w:p>
    <w:p>
      <w:pPr>
        <w:pStyle w:val="ListBullet"/>
      </w:pPr>
      <w:r>
        <w:t>Architected and trained Deep Learning models (CNN and LSTM) using Keras.</w:t>
      </w:r>
    </w:p>
    <w:p>
      <w:pPr>
        <w:pStyle w:val="ListBullet"/>
      </w:pPr>
      <w:r>
        <w:t>Developed a cross-platform Mobile Application using React Native/Expo.</w:t>
      </w:r>
    </w:p>
    <w:p>
      <w:pPr>
        <w:pStyle w:val="ListBullet"/>
      </w:pPr>
      <w:r>
        <w:t>Created a Web Admin Dashboard with modern UI components.</w:t>
      </w:r>
    </w:p>
    <w:p>
      <w:pPr>
        <w:pStyle w:val="ListBullet"/>
      </w:pPr>
      <w:r>
        <w:t>Implemented a real-time 'ReThink' warning mechanism across platforms.</w:t>
      </w:r>
    </w:p>
    <w:p>
      <w:pPr>
        <w:pStyle w:val="ListBullet"/>
      </w:pPr>
      <w:r>
        <w:t>Set up an Active Learning feedback loop for incremental model improvement.</w:t>
      </w:r>
    </w:p>
    <w:p>
      <w:pPr>
        <w:pStyle w:val="ListBullet"/>
      </w:pPr>
      <w:r>
        <w:t>Configured Docker/Docker Compose for seamless system deployment.</w:t>
      </w:r>
    </w:p>
    <w:p>
      <w:pPr>
        <w:pStyle w:val="ListBullet"/>
      </w:pPr>
      <w:r>
        <w:t>Integrated prediction history and usage statistics for personalized user experience.</w:t>
      </w:r>
    </w:p>
    <w:p>
      <w:pPr>
        <w:pStyle w:val="Heading1"/>
      </w:pPr>
      <w:r>
        <w:t>7. Conclusion</w:t>
      </w:r>
    </w:p>
    <w:p>
      <w:r>
        <w:t>Offense-Guard successfully bridges the gap between AI research and practical application. By providing a high-accuracy, multi-platform solution for regional language moderation, it offers a tangible tool for creating safer digital spaces. The modular architecture ensures that as language evolves, the system can be easily updated through its integrated feedback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