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one is trust I think. The users for the system need to trust. It’s very important they trust the predictions of the predictive model.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0w4nKGUW+vInSf63+1vMofCj4A==">AMUW2mVfXBiYdyAvXwz1gEKQggHQmjnBnTMKiz2I7bU6gie1hXZ79lZhP3m3Ed0JeWYll24TGY1OqPkotPqkG06Ton8rLvdm9Y03J+umkqVNySN4LOXkuhc=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