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P-1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 evaluating ML models that is usual, like you look at different metrics and cross validation etc.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6PYQFofEbdhOSnpsv4xfXO31uw==">AMUW2mWNdNh1Pkm9i1GtVLXgAcQ/VzAnZUMK2bYvE/y+TcGYfp2pl9iPRclZt9hY8X2zRKjss70Req7f8tE7+wjnONXpsVf7/jnIGWy/xEa936BGbIseHuU=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