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set up a clinical trial of something then you compare with or without machine or with a doctor’s judgement with machine then compare those and in the end if you do statistical analysis to se whether it is significant difference.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zqdtzOc6S5imVkpnkWL3ShgGw==">AMUW2mXiz3Vqu44ZgGpqkZGmJvL591lSLmE2mIea26yLQJySWyd1Slg8dAKVKSdlX/0MKV0mK+mZ3UotZktmFXKrBivt8VdJgB2+eM+9krFuBvjh42Vgaxw=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