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Then I guess performance as well because you can’t really a machine learning could behave frankly sometimes, so why you test that might perform one way while its operating might behave in a different way.</w:t>
      </w:r>
    </w:p>
    <w:p w:rsidR="00000000" w:rsidDel="00000000" w:rsidP="00000000" w:rsidRDefault="00000000" w:rsidRPr="00000000" w14:paraId="00000003">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me this is not the same like performance and efficiency, Like you said the system should respond in that many seconds, doesn’t really have to be only efficient. It just should perform and in a specific way.</w:t>
      </w:r>
    </w:p>
    <w:p w:rsidR="00000000" w:rsidDel="00000000" w:rsidP="00000000" w:rsidRDefault="00000000" w:rsidRPr="00000000" w14:paraId="00000005">
      <w:pPr>
        <w:spacing w:after="109" w:before="109" w:line="276" w:lineRule="auto"/>
        <w:ind w:left="109" w:right="109" w:firstLine="0"/>
        <w:rPr>
          <w:highlight w:val="lightGray"/>
        </w:rPr>
      </w:pPr>
      <w:r w:rsidDel="00000000" w:rsidR="00000000" w:rsidRPr="00000000">
        <w:rPr>
          <w:highlight w:val="lightGray"/>
          <w:rtl w:val="0"/>
        </w:rPr>
        <w:t xml:space="preserve">P-2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think performance really, If it’s not included, this is really important for me for machine learning.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performance is really important because it is very important to understand the speed for getting the results.</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AZP+Ua9UUcbzqM4L3T3gVrubg==">AMUW2mXcXCZEJwarwMHK5cPUyQEm1aCvJH28WYmjVRiZzmPkT6B3ygl3//lAn5D2/Z07OFStWvJ0Rz6deQisRhEgO6uas2vy3RZ/sGHM5P0qEcs3Perb2mE=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