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2353945</wp:posOffset>
            </wp:positionH>
            <wp:positionV relativeFrom="paragraph">
              <wp:posOffset>-295491</wp:posOffset>
            </wp:positionV>
            <wp:extent cx="3045079" cy="466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79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odule 11 CCNA -Automation and Programma" w:id="1"/>
      <w:bookmarkEnd w:id="1"/>
      <w:r>
        <w:rPr>
          <w:b w:val="0"/>
        </w:rPr>
      </w:r>
      <w:r>
        <w:rPr>
          <w:color w:val="006EC0"/>
        </w:rPr>
        <w:t>Module</w:t>
      </w:r>
      <w:r>
        <w:rPr>
          <w:color w:val="006EC0"/>
          <w:spacing w:val="-8"/>
        </w:rPr>
        <w:t> </w:t>
      </w:r>
      <w:r>
        <w:rPr>
          <w:color w:val="006EC0"/>
        </w:rPr>
        <w:t>11</w:t>
      </w:r>
      <w:r>
        <w:rPr>
          <w:color w:val="006EC0"/>
          <w:spacing w:val="-12"/>
        </w:rPr>
        <w:t> </w:t>
      </w:r>
      <w:r>
        <w:rPr>
          <w:color w:val="006EC0"/>
        </w:rPr>
        <w:t>CCNA</w:t>
      </w:r>
      <w:r>
        <w:rPr>
          <w:color w:val="006EC0"/>
          <w:spacing w:val="-11"/>
        </w:rPr>
        <w:t> </w:t>
      </w:r>
      <w:r>
        <w:rPr>
          <w:color w:val="006EC0"/>
        </w:rPr>
        <w:t>-Automation</w:t>
      </w:r>
      <w:r>
        <w:rPr>
          <w:color w:val="006EC0"/>
          <w:spacing w:val="-7"/>
        </w:rPr>
        <w:t> </w:t>
      </w:r>
      <w:r>
        <w:rPr>
          <w:color w:val="006EC0"/>
        </w:rPr>
        <w:t>and</w:t>
      </w:r>
      <w:r>
        <w:rPr>
          <w:color w:val="006EC0"/>
          <w:spacing w:val="-9"/>
        </w:rPr>
        <w:t> </w:t>
      </w:r>
      <w:r>
        <w:rPr>
          <w:color w:val="006EC0"/>
        </w:rPr>
        <w:t>Programmability</w:t>
      </w:r>
    </w:p>
    <w:p>
      <w:pPr>
        <w:pStyle w:val="BodyText"/>
        <w:spacing w:before="1"/>
        <w:ind w:left="0" w:firstLine="0"/>
        <w:rPr>
          <w:b/>
          <w:sz w:val="49"/>
        </w:r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Beginner Question" w:id="2"/>
      <w:bookmarkEnd w:id="2"/>
      <w:r>
        <w:rPr/>
      </w:r>
      <w:bookmarkStart w:name=" Beginner Question" w:id="3"/>
      <w:bookmarkEnd w:id="3"/>
      <w:r>
        <w:rPr>
          <w:color w:val="C00000"/>
        </w:rPr>
        <w:t>B</w:t>
      </w:r>
      <w:r>
        <w:rPr>
          <w:color w:val="C00000"/>
        </w:rPr>
        <w:t>eginner</w:t>
      </w:r>
      <w:r>
        <w:rPr>
          <w:color w:val="C00000"/>
          <w:spacing w:val="-16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78" w:after="0"/>
        <w:ind w:left="1019" w:right="0" w:hanging="362"/>
        <w:jc w:val="both"/>
        <w:rPr>
          <w:sz w:val="28"/>
        </w:rPr>
      </w:pPr>
      <w:r>
        <w:rPr>
          <w:sz w:val="28"/>
        </w:rPr>
        <w:t>Explain</w:t>
      </w:r>
      <w:r>
        <w:rPr>
          <w:spacing w:val="-14"/>
          <w:sz w:val="28"/>
        </w:rPr>
        <w:t> </w:t>
      </w:r>
      <w:r>
        <w:rPr>
          <w:sz w:val="28"/>
        </w:rPr>
        <w:t>How</w:t>
      </w:r>
      <w:r>
        <w:rPr>
          <w:spacing w:val="-13"/>
          <w:sz w:val="28"/>
        </w:rPr>
        <w:t> </w:t>
      </w:r>
      <w:r>
        <w:rPr>
          <w:sz w:val="28"/>
        </w:rPr>
        <w:t>Automation</w:t>
      </w:r>
      <w:r>
        <w:rPr>
          <w:spacing w:val="-6"/>
          <w:sz w:val="28"/>
        </w:rPr>
        <w:t> </w:t>
      </w:r>
      <w:r>
        <w:rPr>
          <w:sz w:val="28"/>
        </w:rPr>
        <w:t>Impacts</w:t>
      </w:r>
      <w:r>
        <w:rPr>
          <w:spacing w:val="-4"/>
          <w:sz w:val="28"/>
        </w:rPr>
        <w:t> </w:t>
      </w:r>
      <w:r>
        <w:rPr>
          <w:sz w:val="28"/>
        </w:rPr>
        <w:t>Network Management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40" w:lineRule="auto" w:before="76" w:after="0"/>
        <w:ind w:left="1019" w:right="79" w:hanging="361"/>
        <w:jc w:val="both"/>
        <w:rPr>
          <w:sz w:val="28"/>
        </w:rPr>
      </w:pPr>
      <w:r>
        <w:rPr>
          <w:sz w:val="28"/>
        </w:rPr>
        <w:t>Network</w:t>
      </w:r>
      <w:r>
        <w:rPr>
          <w:spacing w:val="-9"/>
          <w:sz w:val="28"/>
        </w:rPr>
        <w:t> </w:t>
      </w:r>
      <w:r>
        <w:rPr>
          <w:sz w:val="28"/>
        </w:rPr>
        <w:t>automation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programmable</w:t>
      </w:r>
      <w:r>
        <w:rPr>
          <w:spacing w:val="-2"/>
          <w:sz w:val="28"/>
        </w:rPr>
        <w:t> </w:t>
      </w:r>
      <w:r>
        <w:rPr>
          <w:sz w:val="28"/>
        </w:rPr>
        <w:t>logic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manage</w:t>
      </w:r>
      <w:r>
        <w:rPr>
          <w:spacing w:val="-1"/>
          <w:sz w:val="28"/>
        </w:rPr>
        <w:t> </w:t>
      </w:r>
      <w:r>
        <w:rPr>
          <w:sz w:val="28"/>
        </w:rPr>
        <w:t>network</w:t>
      </w:r>
      <w:r>
        <w:rPr>
          <w:spacing w:val="-9"/>
          <w:sz w:val="28"/>
        </w:rPr>
        <w:t> </w:t>
      </w:r>
      <w:r>
        <w:rPr>
          <w:sz w:val="28"/>
        </w:rPr>
        <w:t>resource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service</w:t>
      </w:r>
      <w:r>
        <w:rPr>
          <w:spacing w:val="-61"/>
          <w:sz w:val="28"/>
        </w:rPr>
        <w:t> </w:t>
      </w:r>
      <w:r>
        <w:rPr>
          <w:sz w:val="28"/>
        </w:rPr>
        <w:t>Network automation allows network network operation [NetOps] teams to config, scale,</w:t>
      </w:r>
      <w:r>
        <w:rPr>
          <w:spacing w:val="-61"/>
          <w:sz w:val="28"/>
        </w:rPr>
        <w:t> </w:t>
      </w:r>
      <w:r>
        <w:rPr>
          <w:sz w:val="28"/>
        </w:rPr>
        <w:t>protect, and integrate network infrastructure and application services more quickly than</w:t>
      </w:r>
      <w:r>
        <w:rPr>
          <w:spacing w:val="-61"/>
          <w:sz w:val="28"/>
        </w:rPr>
        <w:t> </w:t>
      </w:r>
      <w:r>
        <w:rPr>
          <w:sz w:val="28"/>
        </w:rPr>
        <w:t>when performed</w:t>
      </w:r>
      <w:r>
        <w:rPr>
          <w:spacing w:val="2"/>
          <w:sz w:val="28"/>
        </w:rPr>
        <w:t> </w:t>
      </w:r>
      <w:r>
        <w:rPr>
          <w:sz w:val="28"/>
        </w:rPr>
        <w:t>manually</w:t>
      </w:r>
      <w:r>
        <w:rPr>
          <w:spacing w:val="3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users.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38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Compare</w:t>
      </w:r>
      <w:r>
        <w:rPr>
          <w:spacing w:val="-3"/>
          <w:sz w:val="28"/>
        </w:rPr>
        <w:t> </w:t>
      </w:r>
      <w:r>
        <w:rPr>
          <w:sz w:val="28"/>
        </w:rPr>
        <w:t>Traditional</w:t>
      </w:r>
      <w:r>
        <w:rPr>
          <w:spacing w:val="-8"/>
          <w:sz w:val="28"/>
        </w:rPr>
        <w:t> </w:t>
      </w:r>
      <w:r>
        <w:rPr>
          <w:sz w:val="28"/>
        </w:rPr>
        <w:t>network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Controller</w:t>
      </w:r>
      <w:r>
        <w:rPr>
          <w:spacing w:val="-11"/>
          <w:sz w:val="28"/>
        </w:rPr>
        <w:t> </w:t>
      </w:r>
      <w:r>
        <w:rPr>
          <w:sz w:val="28"/>
        </w:rPr>
        <w:t>based</w:t>
      </w:r>
      <w:r>
        <w:rPr>
          <w:spacing w:val="-6"/>
          <w:sz w:val="28"/>
        </w:rPr>
        <w:t> </w:t>
      </w:r>
      <w:r>
        <w:rPr>
          <w:sz w:val="28"/>
        </w:rPr>
        <w:t>networking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difference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SDN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traditional</w:t>
      </w:r>
      <w:r>
        <w:rPr>
          <w:spacing w:val="-5"/>
          <w:sz w:val="28"/>
        </w:rPr>
        <w:t> </w:t>
      </w:r>
      <w:r>
        <w:rPr>
          <w:sz w:val="28"/>
        </w:rPr>
        <w:t>networking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infrastructure.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341" w:lineRule="exact" w:before="0" w:after="0"/>
        <w:ind w:left="1019" w:right="0" w:hanging="362"/>
        <w:jc w:val="left"/>
        <w:rPr>
          <w:sz w:val="28"/>
        </w:rPr>
      </w:pPr>
      <w:r>
        <w:rPr>
          <w:w w:val="95"/>
          <w:sz w:val="28"/>
        </w:rPr>
        <w:t>Explain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Virtualization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40" w:lineRule="auto" w:before="0" w:after="0"/>
        <w:ind w:left="1019" w:right="275" w:hanging="361"/>
        <w:jc w:val="left"/>
        <w:rPr>
          <w:sz w:val="28"/>
        </w:rPr>
      </w:pPr>
      <w:r>
        <w:rPr>
          <w:sz w:val="28"/>
        </w:rPr>
        <w:t>Virtualization</w:t>
      </w:r>
      <w:r>
        <w:rPr>
          <w:spacing w:val="-4"/>
          <w:sz w:val="28"/>
        </w:rPr>
        <w:t> </w:t>
      </w:r>
      <w:r>
        <w:rPr>
          <w:sz w:val="28"/>
        </w:rPr>
        <w:t>relies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software to</w:t>
      </w:r>
      <w:r>
        <w:rPr>
          <w:spacing w:val="-4"/>
          <w:sz w:val="28"/>
        </w:rPr>
        <w:t> </w:t>
      </w:r>
      <w:r>
        <w:rPr>
          <w:sz w:val="28"/>
        </w:rPr>
        <w:t>simulate</w:t>
      </w:r>
      <w:r>
        <w:rPr>
          <w:spacing w:val="-5"/>
          <w:sz w:val="28"/>
        </w:rPr>
        <w:t> </w:t>
      </w:r>
      <w:r>
        <w:rPr>
          <w:sz w:val="28"/>
        </w:rPr>
        <w:t>hardware</w:t>
      </w:r>
      <w:r>
        <w:rPr>
          <w:spacing w:val="-5"/>
          <w:sz w:val="28"/>
        </w:rPr>
        <w:t> </w:t>
      </w:r>
      <w:r>
        <w:rPr>
          <w:sz w:val="28"/>
        </w:rPr>
        <w:t>functionality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virtual</w:t>
      </w:r>
      <w:r>
        <w:rPr>
          <w:spacing w:val="-61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system.</w:t>
      </w:r>
    </w:p>
    <w:p>
      <w:pPr>
        <w:pStyle w:val="BodyText"/>
        <w:spacing w:before="1"/>
        <w:ind w:left="0" w:firstLine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Intermediate Question" w:id="4"/>
      <w:bookmarkEnd w:id="4"/>
      <w:r>
        <w:rPr/>
      </w:r>
      <w:bookmarkStart w:name=" Intermediate Question" w:id="5"/>
      <w:bookmarkEnd w:id="5"/>
      <w:r>
        <w:rPr>
          <w:color w:val="C00000"/>
        </w:rPr>
        <w:t>I</w:t>
      </w:r>
      <w:r>
        <w:rPr>
          <w:color w:val="C00000"/>
        </w:rPr>
        <w:t>ntermediate</w:t>
      </w:r>
      <w:r>
        <w:rPr>
          <w:color w:val="C00000"/>
          <w:spacing w:val="-17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3"/>
          <w:numId w:val="1"/>
        </w:numPr>
        <w:tabs>
          <w:tab w:pos="1101" w:val="left" w:leader="none"/>
        </w:tabs>
        <w:spacing w:line="240" w:lineRule="auto" w:before="67" w:after="0"/>
        <w:ind w:left="1101" w:right="0" w:hanging="361"/>
        <w:jc w:val="both"/>
        <w:rPr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> </w:t>
      </w:r>
      <w:r>
        <w:rPr>
          <w:sz w:val="28"/>
        </w:rPr>
        <w:t>Characteristics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REST-based</w:t>
      </w:r>
      <w:r>
        <w:rPr>
          <w:spacing w:val="-11"/>
          <w:sz w:val="28"/>
        </w:rPr>
        <w:t> </w:t>
      </w:r>
      <w:r>
        <w:rPr>
          <w:sz w:val="28"/>
        </w:rPr>
        <w:t>API</w:t>
      </w:r>
    </w:p>
    <w:p>
      <w:pPr>
        <w:pStyle w:val="BodyText"/>
        <w:spacing w:line="242" w:lineRule="auto" w:before="71"/>
        <w:ind w:left="1101" w:hanging="361"/>
      </w:pPr>
      <w:r>
        <w:rPr/>
        <w:t>A.</w:t>
      </w:r>
      <w:r>
        <w:rPr>
          <w:spacing w:val="1"/>
        </w:rPr>
        <w:t> </w:t>
      </w:r>
      <w:r>
        <w:rPr/>
        <w:t>RESTful services must have a uniform interface. The client must track the state of the</w:t>
      </w:r>
      <w:r>
        <w:rPr>
          <w:spacing w:val="1"/>
        </w:rPr>
        <w:t> </w:t>
      </w:r>
      <w:r>
        <w:rPr/>
        <w:t>session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request</w:t>
      </w:r>
      <w:r>
        <w:rPr>
          <w:spacing w:val="-6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request.</w:t>
      </w:r>
    </w:p>
    <w:p>
      <w:pPr>
        <w:pStyle w:val="BodyText"/>
        <w:spacing w:before="9"/>
        <w:ind w:left="0" w:firstLine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789" w:val="left" w:leader="none"/>
        </w:tabs>
        <w:spacing w:line="240" w:lineRule="auto" w:before="0" w:after="0"/>
        <w:ind w:left="788" w:right="0" w:hanging="361"/>
        <w:jc w:val="left"/>
      </w:pPr>
      <w:bookmarkStart w:name=" Advance Question" w:id="6"/>
      <w:bookmarkEnd w:id="6"/>
      <w:r>
        <w:rPr/>
      </w:r>
      <w:bookmarkStart w:name=" Advance Question" w:id="7"/>
      <w:bookmarkEnd w:id="7"/>
      <w:r>
        <w:rPr>
          <w:color w:val="C00000"/>
        </w:rPr>
        <w:t>A</w:t>
      </w:r>
      <w:r>
        <w:rPr>
          <w:color w:val="C00000"/>
        </w:rPr>
        <w:t>dvance</w:t>
      </w:r>
      <w:r>
        <w:rPr>
          <w:color w:val="C00000"/>
          <w:spacing w:val="-19"/>
        </w:rPr>
        <w:t> </w:t>
      </w:r>
      <w:r>
        <w:rPr>
          <w:color w:val="C00000"/>
        </w:rPr>
        <w:t>Question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73" w:after="0"/>
        <w:ind w:left="1019" w:right="0" w:hanging="362"/>
        <w:jc w:val="both"/>
        <w:rPr>
          <w:sz w:val="28"/>
        </w:rPr>
      </w:pPr>
      <w:r>
        <w:rPr>
          <w:sz w:val="28"/>
        </w:rPr>
        <w:t>Explain</w:t>
      </w:r>
      <w:r>
        <w:rPr>
          <w:spacing w:val="-11"/>
          <w:sz w:val="28"/>
        </w:rPr>
        <w:t> </w:t>
      </w:r>
      <w:r>
        <w:rPr>
          <w:sz w:val="28"/>
        </w:rPr>
        <w:t>methods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Automation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240" w:lineRule="auto" w:before="66" w:after="0"/>
        <w:ind w:left="1019" w:right="891" w:hanging="361"/>
        <w:jc w:val="left"/>
        <w:rPr>
          <w:sz w:val="28"/>
        </w:rPr>
      </w:pPr>
      <w:r>
        <w:rPr>
          <w:sz w:val="28"/>
        </w:rPr>
        <w:t>Automation</w:t>
      </w:r>
      <w:r>
        <w:rPr>
          <w:spacing w:val="-9"/>
          <w:sz w:val="28"/>
        </w:rPr>
        <w:t> </w:t>
      </w:r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achieved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various</w:t>
      </w:r>
      <w:r>
        <w:rPr>
          <w:spacing w:val="-2"/>
          <w:sz w:val="28"/>
        </w:rPr>
        <w:t> </w:t>
      </w:r>
      <w:r>
        <w:rPr>
          <w:sz w:val="28"/>
        </w:rPr>
        <w:t>means</w:t>
      </w:r>
      <w:r>
        <w:rPr>
          <w:spacing w:val="-2"/>
          <w:sz w:val="28"/>
        </w:rPr>
        <w:t> </w:t>
      </w:r>
      <w:r>
        <w:rPr>
          <w:sz w:val="28"/>
        </w:rPr>
        <w:t>including</w:t>
      </w:r>
      <w:r>
        <w:rPr>
          <w:spacing w:val="-4"/>
          <w:sz w:val="28"/>
        </w:rPr>
        <w:t> </w:t>
      </w:r>
      <w:r>
        <w:rPr>
          <w:sz w:val="28"/>
        </w:rPr>
        <w:t>mechanical,</w:t>
      </w:r>
      <w:r>
        <w:rPr>
          <w:spacing w:val="2"/>
          <w:sz w:val="28"/>
        </w:rPr>
        <w:t> </w:t>
      </w:r>
      <w:r>
        <w:rPr>
          <w:sz w:val="28"/>
        </w:rPr>
        <w:t>hydraulic,</w:t>
      </w:r>
      <w:r>
        <w:rPr>
          <w:spacing w:val="-60"/>
          <w:sz w:val="28"/>
        </w:rPr>
        <w:t> </w:t>
      </w:r>
      <w:r>
        <w:rPr>
          <w:sz w:val="28"/>
        </w:rPr>
        <w:t>pneumatic,</w:t>
      </w:r>
      <w:r>
        <w:rPr>
          <w:spacing w:val="-4"/>
          <w:sz w:val="28"/>
        </w:rPr>
        <w:t> </w:t>
      </w:r>
      <w:r>
        <w:rPr>
          <w:sz w:val="28"/>
        </w:rPr>
        <w:t>electronic</w:t>
      </w:r>
      <w:r>
        <w:rPr>
          <w:spacing w:val="1"/>
          <w:sz w:val="28"/>
        </w:rPr>
        <w:t> </w:t>
      </w:r>
      <w:r>
        <w:rPr>
          <w:sz w:val="28"/>
        </w:rPr>
        <w:t>device,</w:t>
      </w:r>
      <w:r>
        <w:rPr>
          <w:spacing w:val="-4"/>
          <w:sz w:val="28"/>
        </w:rPr>
        <w:t> </w:t>
      </w:r>
      <w:r>
        <w:rPr>
          <w:sz w:val="28"/>
        </w:rPr>
        <w:t>electrical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computers.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39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1"/>
          <w:sz w:val="28"/>
        </w:rPr>
        <w:t> </w:t>
      </w:r>
      <w:r>
        <w:rPr>
          <w:sz w:val="28"/>
        </w:rPr>
        <w:t>SDN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302" w:lineRule="auto" w:before="0" w:after="0"/>
        <w:ind w:left="1019" w:right="154" w:hanging="361"/>
        <w:jc w:val="left"/>
        <w:rPr>
          <w:rFonts w:ascii="Arial MT"/>
          <w:sz w:val="22"/>
        </w:rPr>
      </w:pPr>
      <w:r>
        <w:rPr>
          <w:rFonts w:ascii="Arial MT"/>
          <w:color w:val="1F2023"/>
          <w:sz w:val="22"/>
        </w:rPr>
        <w:t>Software-Defined Networking (SDN) is an approach to networking that uses software-based controllers</w:t>
      </w:r>
      <w:r>
        <w:rPr>
          <w:rFonts w:ascii="Arial MT"/>
          <w:color w:val="1F2023"/>
          <w:spacing w:val="-59"/>
          <w:sz w:val="22"/>
        </w:rPr>
        <w:t> </w:t>
      </w:r>
      <w:r>
        <w:rPr>
          <w:rFonts w:ascii="Arial MT"/>
          <w:color w:val="1F2023"/>
          <w:sz w:val="22"/>
        </w:rPr>
        <w:t>or application programming interfaces (APIs) to communicate with underlying hardware infrastructure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and</w:t>
      </w:r>
      <w:r>
        <w:rPr>
          <w:rFonts w:ascii="Arial MT"/>
          <w:color w:val="1F2023"/>
          <w:spacing w:val="1"/>
          <w:sz w:val="22"/>
        </w:rPr>
        <w:t> </w:t>
      </w:r>
      <w:r>
        <w:rPr>
          <w:rFonts w:ascii="Arial MT"/>
          <w:color w:val="1F2023"/>
          <w:sz w:val="22"/>
        </w:rPr>
        <w:t>direct</w:t>
      </w:r>
      <w:r>
        <w:rPr>
          <w:rFonts w:ascii="Arial MT"/>
          <w:color w:val="1F2023"/>
          <w:spacing w:val="2"/>
          <w:sz w:val="22"/>
        </w:rPr>
        <w:t> </w:t>
      </w:r>
      <w:r>
        <w:rPr>
          <w:rFonts w:ascii="Arial MT"/>
          <w:color w:val="1F2023"/>
          <w:sz w:val="22"/>
        </w:rPr>
        <w:t>traffic</w:t>
      </w:r>
      <w:r>
        <w:rPr>
          <w:rFonts w:ascii="Arial MT"/>
          <w:color w:val="1F2023"/>
          <w:spacing w:val="-4"/>
          <w:sz w:val="22"/>
        </w:rPr>
        <w:t> </w:t>
      </w:r>
      <w:r>
        <w:rPr>
          <w:rFonts w:ascii="Arial MT"/>
          <w:color w:val="1F2023"/>
          <w:sz w:val="22"/>
        </w:rPr>
        <w:t>on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a</w:t>
      </w:r>
      <w:r>
        <w:rPr>
          <w:rFonts w:ascii="Arial MT"/>
          <w:color w:val="1F2023"/>
          <w:spacing w:val="-2"/>
          <w:sz w:val="22"/>
        </w:rPr>
        <w:t> </w:t>
      </w:r>
      <w:r>
        <w:rPr>
          <w:rFonts w:ascii="Arial MT"/>
          <w:color w:val="1F2023"/>
          <w:sz w:val="22"/>
        </w:rPr>
        <w:t>network.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01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3"/>
          <w:sz w:val="28"/>
        </w:rPr>
        <w:t> </w:t>
      </w:r>
      <w:r>
        <w:rPr>
          <w:sz w:val="28"/>
        </w:rPr>
        <w:t>DNA</w:t>
      </w:r>
      <w:r>
        <w:rPr>
          <w:spacing w:val="-4"/>
          <w:sz w:val="28"/>
        </w:rPr>
        <w:t> </w:t>
      </w:r>
      <w:r>
        <w:rPr>
          <w:sz w:val="28"/>
        </w:rPr>
        <w:t>Center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240" w:lineRule="auto" w:before="4" w:after="0"/>
        <w:ind w:left="1019" w:right="26" w:hanging="361"/>
        <w:jc w:val="left"/>
        <w:rPr>
          <w:sz w:val="28"/>
        </w:rPr>
      </w:pPr>
      <w:r>
        <w:rPr>
          <w:sz w:val="28"/>
        </w:rPr>
        <w:t>DNA</w:t>
      </w:r>
      <w:r>
        <w:rPr>
          <w:spacing w:val="-2"/>
          <w:sz w:val="28"/>
        </w:rPr>
        <w:t> </w:t>
      </w:r>
      <w:r>
        <w:rPr>
          <w:sz w:val="28"/>
        </w:rPr>
        <w:t>center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totally</w:t>
      </w:r>
      <w:r>
        <w:rPr>
          <w:spacing w:val="-5"/>
          <w:sz w:val="28"/>
        </w:rPr>
        <w:t> </w:t>
      </w:r>
      <w:r>
        <w:rPr>
          <w:sz w:val="28"/>
        </w:rPr>
        <w:t>open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extensible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contains</w:t>
      </w:r>
      <w:r>
        <w:rPr>
          <w:spacing w:val="-2"/>
          <w:sz w:val="28"/>
        </w:rPr>
        <w:t> </w:t>
      </w:r>
      <w:r>
        <w:rPr>
          <w:sz w:val="28"/>
        </w:rPr>
        <w:t>multi-vendor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60"/>
          <w:sz w:val="28"/>
        </w:rPr>
        <w:t> </w:t>
      </w:r>
      <w:r>
        <w:rPr>
          <w:sz w:val="28"/>
        </w:rPr>
        <w:t>development</w:t>
      </w:r>
      <w:r>
        <w:rPr>
          <w:spacing w:val="-5"/>
          <w:sz w:val="28"/>
        </w:rPr>
        <w:t> </w:t>
      </w:r>
      <w:r>
        <w:rPr>
          <w:sz w:val="28"/>
        </w:rPr>
        <w:t>kits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allows</w:t>
      </w:r>
      <w:r>
        <w:rPr>
          <w:spacing w:val="2"/>
          <w:sz w:val="28"/>
        </w:rPr>
        <w:t> </w:t>
      </w:r>
      <w:r>
        <w:rPr>
          <w:sz w:val="28"/>
        </w:rPr>
        <w:t>interaction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network</w:t>
      </w:r>
      <w:r>
        <w:rPr>
          <w:spacing w:val="-5"/>
          <w:sz w:val="28"/>
        </w:rPr>
        <w:t> </w:t>
      </w:r>
      <w:r>
        <w:rPr>
          <w:sz w:val="28"/>
        </w:rPr>
        <w:t>equipment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vendors.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340" w:lineRule="exact" w:before="0" w:after="0"/>
        <w:ind w:left="1019" w:right="0" w:hanging="362"/>
        <w:jc w:val="left"/>
        <w:rPr>
          <w:sz w:val="28"/>
        </w:rPr>
      </w:pPr>
      <w:r>
        <w:rPr>
          <w:sz w:val="28"/>
        </w:rPr>
        <w:t>Explain</w:t>
      </w:r>
      <w:r>
        <w:rPr>
          <w:spacing w:val="-10"/>
          <w:sz w:val="28"/>
        </w:rPr>
        <w:t> </w:t>
      </w:r>
      <w:r>
        <w:rPr>
          <w:sz w:val="28"/>
        </w:rPr>
        <w:t>SD-Access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SD-WAN</w:t>
      </w:r>
    </w:p>
    <w:p>
      <w:pPr>
        <w:pStyle w:val="ListParagraph"/>
        <w:numPr>
          <w:ilvl w:val="1"/>
          <w:numId w:val="2"/>
        </w:numPr>
        <w:tabs>
          <w:tab w:pos="1020" w:val="left" w:leader="none"/>
        </w:tabs>
        <w:spacing w:line="240" w:lineRule="auto" w:before="0" w:after="0"/>
        <w:ind w:left="1019" w:right="81" w:hanging="361"/>
        <w:jc w:val="left"/>
        <w:rPr>
          <w:sz w:val="28"/>
        </w:rPr>
      </w:pPr>
      <w:r>
        <w:rPr>
          <w:sz w:val="28"/>
        </w:rPr>
        <w:t>SD-wan and SD-access are ways to approach software-defined networking terminology</w:t>
      </w:r>
      <w:r>
        <w:rPr>
          <w:spacing w:val="1"/>
          <w:sz w:val="28"/>
        </w:rPr>
        <w:t> </w:t>
      </w:r>
      <w:r>
        <w:rPr>
          <w:sz w:val="28"/>
        </w:rPr>
        <w:t>while SD-accss is used to change the architecture of LAN network, SD-WAN creates next-</w:t>
      </w:r>
      <w:r>
        <w:rPr>
          <w:spacing w:val="-61"/>
          <w:sz w:val="28"/>
        </w:rPr>
        <w:t> </w:t>
      </w:r>
      <w:r>
        <w:rPr>
          <w:sz w:val="28"/>
        </w:rPr>
        <w:t>generation wide area network with significant automation capabilities instead of</w:t>
      </w:r>
      <w:r>
        <w:rPr>
          <w:spacing w:val="1"/>
          <w:sz w:val="28"/>
        </w:rPr>
        <w:t> </w:t>
      </w:r>
      <w:r>
        <w:rPr>
          <w:sz w:val="28"/>
        </w:rPr>
        <w:t>MPLS/VPLS.</w:t>
      </w:r>
    </w:p>
    <w:sectPr>
      <w:type w:val="continuous"/>
      <w:pgSz w:w="12240" w:h="15840"/>
      <w:pgMar w:top="140" w:bottom="280" w:left="10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8" w:hanging="360"/>
      </w:pPr>
      <w:rPr>
        <w:rFonts w:hint="default" w:ascii="Symbol" w:hAnsi="Symbol" w:eastAsia="Symbol" w:cs="Symbol"/>
        <w:color w:val="C00000"/>
        <w:w w:val="97"/>
        <w:sz w:val="40"/>
        <w:szCs w:val="4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-2"/>
        <w:w w:val="96"/>
        <w:sz w:val="28"/>
        <w:szCs w:val="2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019" w:hanging="361"/>
        <w:jc w:val="left"/>
      </w:pPr>
      <w:rPr>
        <w:rFonts w:hint="default" w:ascii="Calibri" w:hAnsi="Calibri" w:eastAsia="Calibri" w:cs="Calibri"/>
        <w:spacing w:val="0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01" w:hanging="361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9" w:hanging="36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8" w:hanging="361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116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2023-02-08T07:28:49Z</dcterms:created>
  <dcterms:modified xsi:type="dcterms:W3CDTF">2023-02-08T07:28:49Z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