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003_ABTP_System_Architecture_v1.0</w:t>
      </w:r>
    </w:p>
    <w:p>
      <w:pPr>
        <w:pStyle w:val="Heading2"/>
      </w:pPr>
      <w:r>
        <w:t>Document Information</w:t>
      </w:r>
    </w:p>
    <w:p>
      <w:r>
        <w:t>Document No.: 003</w:t>
        <w:br/>
        <w:t>Title: System Architecture</w:t>
        <w:br/>
        <w:t>Version: 1.0</w:t>
        <w:br/>
        <w:t>Status: Draft</w:t>
      </w:r>
    </w:p>
    <w:p>
      <w:pPr>
        <w:pStyle w:val="Heading2"/>
      </w:pPr>
      <w:r>
        <w:t>1. Purpose</w:t>
      </w:r>
    </w:p>
    <w:p>
      <w:r>
        <w:t>This document defines the high-level architecture of the AI Blockchain Trading Platform (ABTP). It specifies the major components, their responsibilities, interactions, and the architectural principles that all future development must follow.</w:t>
      </w:r>
    </w:p>
    <w:p>
      <w:pPr>
        <w:pStyle w:val="Heading2"/>
      </w:pPr>
      <w:r>
        <w:t>2. Core Architecture</w:t>
      </w:r>
    </w:p>
    <w:p>
      <w:pPr>
        <w:pStyle w:val="ListBullet"/>
      </w:pPr>
      <w:r>
        <w:t>User Interface (Dashboard)</w:t>
      </w:r>
    </w:p>
    <w:p>
      <w:pPr>
        <w:pStyle w:val="ListBullet"/>
      </w:pPr>
      <w:r>
        <w:t>API Gateway</w:t>
      </w:r>
    </w:p>
    <w:p>
      <w:pPr>
        <w:pStyle w:val="ListBullet"/>
      </w:pPr>
      <w:r>
        <w:t>Market Data Collector</w:t>
      </w:r>
    </w:p>
    <w:p>
      <w:pPr>
        <w:pStyle w:val="ListBullet"/>
      </w:pPr>
      <w:r>
        <w:t>Database Layer</w:t>
      </w:r>
    </w:p>
    <w:p>
      <w:pPr>
        <w:pStyle w:val="ListBullet"/>
      </w:pPr>
      <w:r>
        <w:t>Indicator Engine</w:t>
      </w:r>
    </w:p>
    <w:p>
      <w:pPr>
        <w:pStyle w:val="ListBullet"/>
      </w:pPr>
      <w:r>
        <w:t>Feature Engineering Engine</w:t>
      </w:r>
    </w:p>
    <w:p>
      <w:pPr>
        <w:pStyle w:val="ListBullet"/>
      </w:pPr>
      <w:r>
        <w:t>AI Prediction Engine</w:t>
      </w:r>
    </w:p>
    <w:p>
      <w:pPr>
        <w:pStyle w:val="ListBullet"/>
      </w:pPr>
      <w:r>
        <w:t>Strategy Engine</w:t>
      </w:r>
    </w:p>
    <w:p>
      <w:pPr>
        <w:pStyle w:val="ListBullet"/>
      </w:pPr>
      <w:r>
        <w:t>Risk Management Engine</w:t>
      </w:r>
    </w:p>
    <w:p>
      <w:pPr>
        <w:pStyle w:val="ListBullet"/>
      </w:pPr>
      <w:r>
        <w:t>Portfolio Manager</w:t>
      </w:r>
    </w:p>
    <w:p>
      <w:pPr>
        <w:pStyle w:val="ListBullet"/>
      </w:pPr>
      <w:r>
        <w:t>Order Execution Engine</w:t>
      </w:r>
    </w:p>
    <w:p>
      <w:pPr>
        <w:pStyle w:val="ListBullet"/>
      </w:pPr>
      <w:r>
        <w:t>Backtesting Engine</w:t>
      </w:r>
    </w:p>
    <w:p>
      <w:pPr>
        <w:pStyle w:val="ListBullet"/>
      </w:pPr>
      <w:r>
        <w:t>Paper Trading Engine</w:t>
      </w:r>
    </w:p>
    <w:p>
      <w:pPr>
        <w:pStyle w:val="ListBullet"/>
      </w:pPr>
      <w:r>
        <w:t>Live Trading Engine</w:t>
      </w:r>
    </w:p>
    <w:p>
      <w:pPr>
        <w:pStyle w:val="ListBullet"/>
      </w:pPr>
      <w:r>
        <w:t>Logging &amp; Monitoring</w:t>
      </w:r>
    </w:p>
    <w:p>
      <w:pPr>
        <w:pStyle w:val="ListBullet"/>
      </w:pPr>
      <w:r>
        <w:t>Notification Service</w:t>
      </w:r>
    </w:p>
    <w:p>
      <w:pPr>
        <w:pStyle w:val="Heading2"/>
      </w:pPr>
      <w:r>
        <w:t>3. Data Flow</w:t>
      </w:r>
    </w:p>
    <w:p>
      <w:pPr>
        <w:pStyle w:val="ListNumber"/>
      </w:pPr>
      <w:r>
        <w:t>Exchange APIs → Data Collector</w:t>
      </w:r>
    </w:p>
    <w:p>
      <w:pPr>
        <w:pStyle w:val="ListNumber"/>
      </w:pPr>
      <w:r>
        <w:t>Data Collector → Database</w:t>
      </w:r>
    </w:p>
    <w:p>
      <w:pPr>
        <w:pStyle w:val="ListNumber"/>
      </w:pPr>
      <w:r>
        <w:t>Database → Indicator Engine</w:t>
      </w:r>
    </w:p>
    <w:p>
      <w:pPr>
        <w:pStyle w:val="ListNumber"/>
      </w:pPr>
      <w:r>
        <w:t>Indicator Engine → AI Prediction Engine</w:t>
      </w:r>
    </w:p>
    <w:p>
      <w:pPr>
        <w:pStyle w:val="ListNumber"/>
      </w:pPr>
      <w:r>
        <w:t>AI Prediction Engine → Strategy Engine</w:t>
      </w:r>
    </w:p>
    <w:p>
      <w:pPr>
        <w:pStyle w:val="ListNumber"/>
      </w:pPr>
      <w:r>
        <w:t>Strategy Engine → Risk Management Engine</w:t>
      </w:r>
    </w:p>
    <w:p>
      <w:pPr>
        <w:pStyle w:val="ListNumber"/>
      </w:pPr>
      <w:r>
        <w:t>Risk Management Engine → Order Execution Engine</w:t>
      </w:r>
    </w:p>
    <w:p>
      <w:pPr>
        <w:pStyle w:val="ListNumber"/>
      </w:pPr>
      <w:r>
        <w:t>Order Execution Engine → Exchange APIs</w:t>
      </w:r>
    </w:p>
    <w:p>
      <w:pPr>
        <w:pStyle w:val="ListNumber"/>
      </w:pPr>
      <w:r>
        <w:t>All modules → Logging &amp; Monitoring</w:t>
      </w:r>
    </w:p>
    <w:p>
      <w:pPr>
        <w:pStyle w:val="Heading2"/>
      </w:pPr>
      <w:r>
        <w:t>4. Design Principles</w:t>
      </w:r>
    </w:p>
    <w:p>
      <w:pPr>
        <w:pStyle w:val="ListBullet"/>
      </w:pPr>
      <w:r>
        <w:t>Modular architecture</w:t>
      </w:r>
    </w:p>
    <w:p>
      <w:pPr>
        <w:pStyle w:val="ListBullet"/>
      </w:pPr>
      <w:r>
        <w:t>Loose coupling</w:t>
      </w:r>
    </w:p>
    <w:p>
      <w:pPr>
        <w:pStyle w:val="ListBullet"/>
      </w:pPr>
      <w:r>
        <w:t>High cohesion</w:t>
      </w:r>
    </w:p>
    <w:p>
      <w:pPr>
        <w:pStyle w:val="ListBullet"/>
      </w:pPr>
      <w:r>
        <w:t>Scalability</w:t>
      </w:r>
    </w:p>
    <w:p>
      <w:pPr>
        <w:pStyle w:val="ListBullet"/>
      </w:pPr>
      <w:r>
        <w:t>Security by design</w:t>
      </w:r>
    </w:p>
    <w:p>
      <w:pPr>
        <w:pStyle w:val="ListBullet"/>
      </w:pPr>
      <w:r>
        <w:t>Testability</w:t>
      </w:r>
    </w:p>
    <w:p>
      <w:pPr>
        <w:pStyle w:val="ListBullet"/>
      </w:pPr>
      <w:r>
        <w:t>Observability</w:t>
      </w:r>
    </w:p>
    <w:p>
      <w:pPr>
        <w:pStyle w:val="ListBullet"/>
      </w:pPr>
      <w:r>
        <w:t>Configuration through environment variables</w:t>
      </w:r>
    </w:p>
    <w:p>
      <w:pPr>
        <w:pStyle w:val="Heading2"/>
      </w:pPr>
      <w:r>
        <w:t>5. Next Document</w:t>
      </w:r>
    </w:p>
    <w:p>
      <w:r>
        <w:t>004_ABTP_Development_Roadmap_v1.0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