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32970"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b/>
          <w:sz w:val="24"/>
          <w:szCs w:val="24"/>
        </w:rPr>
        <w:t xml:space="preserve">Sexual dimorphic blue bands </w:t>
      </w:r>
      <w:r w:rsidR="0028508C">
        <w:rPr>
          <w:rFonts w:ascii="Times New Roman" w:hAnsi="Times New Roman" w:cs="Times New Roman"/>
          <w:b/>
          <w:sz w:val="24"/>
          <w:szCs w:val="24"/>
        </w:rPr>
        <w:t xml:space="preserve">are intra-sexual aposematic signal in the pond </w:t>
      </w:r>
      <w:r w:rsidRPr="0046791C">
        <w:rPr>
          <w:rFonts w:ascii="Times New Roman" w:hAnsi="Times New Roman" w:cs="Times New Roman"/>
          <w:b/>
          <w:sz w:val="24"/>
          <w:szCs w:val="24"/>
        </w:rPr>
        <w:t xml:space="preserve">male damselfly </w:t>
      </w:r>
    </w:p>
    <w:p w14:paraId="70195613" w14:textId="77777777" w:rsidR="0046791C" w:rsidRPr="0046791C" w:rsidRDefault="0046791C" w:rsidP="0046791C">
      <w:pPr>
        <w:spacing w:line="480" w:lineRule="auto"/>
        <w:jc w:val="both"/>
        <w:rPr>
          <w:rFonts w:ascii="Times New Roman" w:hAnsi="Times New Roman" w:cs="Times New Roman"/>
          <w:sz w:val="24"/>
          <w:szCs w:val="24"/>
        </w:rPr>
      </w:pPr>
    </w:p>
    <w:p w14:paraId="1707F893" w14:textId="77777777" w:rsidR="0046791C" w:rsidRPr="0046791C" w:rsidRDefault="0046791C" w:rsidP="0046791C">
      <w:pPr>
        <w:spacing w:line="480" w:lineRule="auto"/>
        <w:jc w:val="both"/>
        <w:rPr>
          <w:rFonts w:ascii="Times New Roman" w:hAnsi="Times New Roman" w:cs="Times New Roman"/>
          <w:sz w:val="24"/>
          <w:szCs w:val="24"/>
          <w:vertAlign w:val="superscript"/>
        </w:rPr>
      </w:pPr>
      <w:r w:rsidRPr="0046791C">
        <w:rPr>
          <w:rFonts w:ascii="Times New Roman" w:hAnsi="Times New Roman" w:cs="Times New Roman"/>
          <w:sz w:val="24"/>
          <w:szCs w:val="24"/>
        </w:rPr>
        <w:t>Md Kawsar Khan</w:t>
      </w:r>
      <w:r w:rsidRPr="0046791C">
        <w:rPr>
          <w:rFonts w:ascii="Times New Roman" w:hAnsi="Times New Roman" w:cs="Times New Roman"/>
          <w:sz w:val="24"/>
          <w:szCs w:val="24"/>
          <w:vertAlign w:val="superscript"/>
        </w:rPr>
        <w:t>1*</w:t>
      </w:r>
      <w:r w:rsidRPr="0046791C">
        <w:rPr>
          <w:rFonts w:ascii="Times New Roman" w:hAnsi="Times New Roman" w:cs="Times New Roman"/>
          <w:sz w:val="24"/>
          <w:szCs w:val="24"/>
        </w:rPr>
        <w:t>, Marie E. Herberstein</w:t>
      </w:r>
      <w:r w:rsidRPr="0046791C">
        <w:rPr>
          <w:rFonts w:ascii="Times New Roman" w:hAnsi="Times New Roman" w:cs="Times New Roman"/>
          <w:sz w:val="24"/>
          <w:szCs w:val="24"/>
          <w:vertAlign w:val="superscript"/>
        </w:rPr>
        <w:t>1</w:t>
      </w:r>
    </w:p>
    <w:p w14:paraId="27D7DD38" w14:textId="77777777" w:rsidR="0046791C" w:rsidRPr="0046791C" w:rsidRDefault="0046791C" w:rsidP="0046791C">
      <w:pPr>
        <w:pStyle w:val="ListParagraph"/>
        <w:numPr>
          <w:ilvl w:val="0"/>
          <w:numId w:val="1"/>
        </w:num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 Macquarie University, NSW-2109, Australia</w:t>
      </w:r>
    </w:p>
    <w:p w14:paraId="1F4E8191" w14:textId="77777777" w:rsidR="0046791C" w:rsidRPr="0046791C" w:rsidRDefault="0046791C" w:rsidP="0046791C">
      <w:pPr>
        <w:spacing w:line="480" w:lineRule="auto"/>
        <w:jc w:val="both"/>
        <w:rPr>
          <w:rFonts w:ascii="Times New Roman" w:hAnsi="Times New Roman" w:cs="Times New Roman"/>
          <w:sz w:val="24"/>
          <w:szCs w:val="24"/>
        </w:rPr>
      </w:pPr>
    </w:p>
    <w:p w14:paraId="21CD5173" w14:textId="77777777" w:rsidR="0046791C" w:rsidRPr="0046791C" w:rsidRDefault="0046791C" w:rsidP="0046791C">
      <w:pPr>
        <w:spacing w:line="480" w:lineRule="auto"/>
        <w:jc w:val="both"/>
        <w:rPr>
          <w:rFonts w:ascii="Times New Roman" w:hAnsi="Times New Roman" w:cs="Times New Roman"/>
          <w:sz w:val="24"/>
          <w:szCs w:val="24"/>
        </w:rPr>
      </w:pPr>
    </w:p>
    <w:p w14:paraId="5CBA5DFA" w14:textId="77777777" w:rsidR="0046791C" w:rsidRPr="0046791C" w:rsidRDefault="0046791C" w:rsidP="0046791C">
      <w:pPr>
        <w:spacing w:after="0" w:line="480" w:lineRule="auto"/>
        <w:jc w:val="both"/>
        <w:rPr>
          <w:rFonts w:ascii="Times New Roman" w:hAnsi="Times New Roman" w:cs="Times New Roman"/>
          <w:b/>
          <w:sz w:val="24"/>
          <w:szCs w:val="24"/>
        </w:rPr>
      </w:pPr>
      <w:r w:rsidRPr="0046791C">
        <w:rPr>
          <w:rFonts w:ascii="Times New Roman" w:hAnsi="Times New Roman" w:cs="Times New Roman"/>
          <w:b/>
          <w:sz w:val="24"/>
          <w:szCs w:val="24"/>
        </w:rPr>
        <w:t xml:space="preserve">Author of correspondence: </w:t>
      </w:r>
    </w:p>
    <w:p w14:paraId="74B4184F"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Md Kawsar Khan</w:t>
      </w:r>
    </w:p>
    <w:p w14:paraId="3C157C65"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w:t>
      </w:r>
    </w:p>
    <w:p w14:paraId="1F520589"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Macquarie University, Sydney</w:t>
      </w:r>
    </w:p>
    <w:p w14:paraId="28AB2041"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NSW-2109, Australia</w:t>
      </w:r>
    </w:p>
    <w:p w14:paraId="48011C07" w14:textId="77777777" w:rsidR="0046791C" w:rsidRPr="0046791C" w:rsidRDefault="0046791C" w:rsidP="0046791C">
      <w:pPr>
        <w:spacing w:after="0" w:line="480" w:lineRule="auto"/>
        <w:jc w:val="both"/>
        <w:rPr>
          <w:rStyle w:val="Hyperlink"/>
          <w:rFonts w:ascii="Times New Roman" w:hAnsi="Times New Roman" w:cs="Times New Roman"/>
          <w:sz w:val="24"/>
          <w:szCs w:val="24"/>
        </w:rPr>
      </w:pPr>
      <w:r w:rsidRPr="0046791C">
        <w:rPr>
          <w:rFonts w:ascii="Times New Roman" w:hAnsi="Times New Roman" w:cs="Times New Roman"/>
          <w:sz w:val="24"/>
          <w:szCs w:val="24"/>
        </w:rPr>
        <w:t xml:space="preserve">Email: </w:t>
      </w:r>
      <w:hyperlink r:id="rId8" w:history="1">
        <w:r w:rsidRPr="0046791C">
          <w:rPr>
            <w:rStyle w:val="Hyperlink"/>
            <w:rFonts w:ascii="Times New Roman" w:hAnsi="Times New Roman" w:cs="Times New Roman"/>
            <w:sz w:val="24"/>
            <w:szCs w:val="24"/>
          </w:rPr>
          <w:t>Kawsar.khan@mq.edu.au</w:t>
        </w:r>
      </w:hyperlink>
    </w:p>
    <w:p w14:paraId="6D9D1E25" w14:textId="77777777" w:rsidR="0046791C" w:rsidRPr="0046791C" w:rsidRDefault="0046791C" w:rsidP="0046791C">
      <w:pPr>
        <w:spacing w:after="0" w:line="480" w:lineRule="auto"/>
        <w:jc w:val="both"/>
        <w:rPr>
          <w:rFonts w:ascii="Times New Roman" w:hAnsi="Times New Roman" w:cs="Times New Roman"/>
          <w:sz w:val="24"/>
          <w:szCs w:val="24"/>
        </w:rPr>
      </w:pPr>
      <w:r w:rsidRPr="0046791C">
        <w:rPr>
          <w:rStyle w:val="Hyperlink"/>
          <w:rFonts w:ascii="Times New Roman" w:hAnsi="Times New Roman" w:cs="Times New Roman"/>
          <w:sz w:val="24"/>
          <w:szCs w:val="24"/>
        </w:rPr>
        <w:t>Phone: +612-9850-6279</w:t>
      </w:r>
      <w:r w:rsidRPr="0046791C">
        <w:rPr>
          <w:rFonts w:ascii="Times New Roman" w:hAnsi="Times New Roman" w:cs="Times New Roman"/>
          <w:sz w:val="24"/>
          <w:szCs w:val="24"/>
        </w:rPr>
        <w:t xml:space="preserve">  </w:t>
      </w:r>
    </w:p>
    <w:p w14:paraId="3F9A56F8" w14:textId="77777777" w:rsidR="0046791C" w:rsidRPr="0046791C" w:rsidRDefault="0046791C" w:rsidP="0046791C">
      <w:pPr>
        <w:spacing w:line="480" w:lineRule="auto"/>
        <w:jc w:val="both"/>
        <w:rPr>
          <w:rFonts w:ascii="Times New Roman" w:hAnsi="Times New Roman" w:cs="Times New Roman"/>
          <w:sz w:val="24"/>
          <w:szCs w:val="24"/>
        </w:rPr>
      </w:pPr>
    </w:p>
    <w:p w14:paraId="1F0746BB" w14:textId="77777777" w:rsidR="0046791C" w:rsidRPr="0046791C" w:rsidRDefault="0046791C" w:rsidP="0046791C">
      <w:pPr>
        <w:spacing w:line="480" w:lineRule="auto"/>
        <w:jc w:val="both"/>
        <w:rPr>
          <w:rFonts w:ascii="Times New Roman" w:hAnsi="Times New Roman" w:cs="Times New Roman"/>
          <w:sz w:val="24"/>
          <w:szCs w:val="24"/>
        </w:rPr>
      </w:pPr>
    </w:p>
    <w:p w14:paraId="75313737" w14:textId="77777777" w:rsidR="0046791C" w:rsidRPr="0046791C" w:rsidRDefault="0046791C" w:rsidP="0046791C">
      <w:p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Key words: aposematism, sexual conflict, sexual dimorphism, visual modelling, damselfly</w:t>
      </w:r>
    </w:p>
    <w:p w14:paraId="7C203D86" w14:textId="77777777" w:rsidR="0046791C" w:rsidRPr="0046791C" w:rsidRDefault="0046791C">
      <w:pPr>
        <w:rPr>
          <w:rFonts w:ascii="Times New Roman" w:hAnsi="Times New Roman" w:cs="Times New Roman"/>
          <w:sz w:val="24"/>
          <w:szCs w:val="24"/>
        </w:rPr>
      </w:pPr>
    </w:p>
    <w:p w14:paraId="7BE54A51" w14:textId="77777777" w:rsidR="0046791C" w:rsidRDefault="0046791C">
      <w:pPr>
        <w:rPr>
          <w:rFonts w:ascii="Times New Roman" w:hAnsi="Times New Roman" w:cs="Times New Roman"/>
          <w:sz w:val="24"/>
          <w:szCs w:val="24"/>
        </w:rPr>
      </w:pPr>
    </w:p>
    <w:p w14:paraId="26610362" w14:textId="77777777" w:rsidR="0046791C" w:rsidRDefault="0046791C">
      <w:pPr>
        <w:rPr>
          <w:rFonts w:ascii="Times New Roman" w:hAnsi="Times New Roman" w:cs="Times New Roman"/>
          <w:sz w:val="24"/>
          <w:szCs w:val="24"/>
        </w:rPr>
      </w:pPr>
    </w:p>
    <w:p w14:paraId="72CB871D" w14:textId="77777777" w:rsidR="0046791C" w:rsidRDefault="0046791C">
      <w:pPr>
        <w:rPr>
          <w:rFonts w:ascii="Times New Roman" w:hAnsi="Times New Roman" w:cs="Times New Roman"/>
          <w:sz w:val="24"/>
          <w:szCs w:val="24"/>
        </w:rPr>
      </w:pPr>
    </w:p>
    <w:p w14:paraId="050B4C70" w14:textId="77777777" w:rsidR="001C19D9" w:rsidRPr="0046791C" w:rsidRDefault="001C19D9">
      <w:pPr>
        <w:rPr>
          <w:rFonts w:ascii="Times New Roman" w:hAnsi="Times New Roman" w:cs="Times New Roman"/>
          <w:sz w:val="24"/>
          <w:szCs w:val="24"/>
        </w:rPr>
      </w:pPr>
    </w:p>
    <w:p w14:paraId="1D80238E" w14:textId="77777777" w:rsidR="0046791C" w:rsidRPr="0046791C" w:rsidRDefault="0046791C">
      <w:pPr>
        <w:rPr>
          <w:rFonts w:ascii="Times New Roman" w:hAnsi="Times New Roman" w:cs="Times New Roman"/>
          <w:sz w:val="24"/>
          <w:szCs w:val="24"/>
        </w:rPr>
      </w:pPr>
    </w:p>
    <w:p w14:paraId="57E0C145"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lastRenderedPageBreak/>
        <w:t>Abstract</w:t>
      </w:r>
    </w:p>
    <w:p w14:paraId="6463673B" w14:textId="77777777"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br w:type="page"/>
      </w:r>
    </w:p>
    <w:p w14:paraId="547C233D" w14:textId="77777777" w:rsidR="0046791C" w:rsidRDefault="0046791C" w:rsidP="004679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14:paraId="3960CF13" w14:textId="77777777" w:rsidR="0046791C" w:rsidRDefault="00907E52" w:rsidP="00E5525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w:t>
      </w:r>
      <w:r w:rsidR="00817BD0">
        <w:rPr>
          <w:rFonts w:ascii="Times New Roman" w:hAnsi="Times New Roman" w:cs="Times New Roman"/>
          <w:sz w:val="24"/>
          <w:szCs w:val="24"/>
        </w:rPr>
        <w:t>exual selection theory, conspicuous male coloration in animals can evolve if they improve attractiveness to female or increase success in male-male competition or both (Darwin</w:t>
      </w:r>
      <w:r>
        <w:rPr>
          <w:rFonts w:ascii="Times New Roman" w:hAnsi="Times New Roman" w:cs="Times New Roman"/>
          <w:sz w:val="24"/>
          <w:szCs w:val="24"/>
        </w:rPr>
        <w:t xml:space="preserve"> 1871</w:t>
      </w:r>
      <w:r w:rsidR="00817BD0">
        <w:rPr>
          <w:rFonts w:ascii="Times New Roman" w:hAnsi="Times New Roman" w:cs="Times New Roman"/>
          <w:sz w:val="24"/>
          <w:szCs w:val="24"/>
        </w:rPr>
        <w:t xml:space="preserve">). </w:t>
      </w:r>
      <w:r w:rsidR="00E55253" w:rsidRPr="00936ED2">
        <w:rPr>
          <w:rFonts w:ascii="Times New Roman" w:hAnsi="Times New Roman" w:cs="Times New Roman"/>
          <w:sz w:val="24"/>
          <w:szCs w:val="24"/>
        </w:rPr>
        <w:t xml:space="preserve">One striking example of conspicuous male </w:t>
      </w:r>
      <w:r w:rsidR="00936ED2" w:rsidRPr="00936ED2">
        <w:rPr>
          <w:rFonts w:ascii="Times New Roman" w:hAnsi="Times New Roman" w:cs="Times New Roman"/>
          <w:sz w:val="24"/>
          <w:szCs w:val="24"/>
        </w:rPr>
        <w:t>coloration is</w:t>
      </w:r>
      <w:r w:rsidR="00E55253" w:rsidRPr="00936ED2">
        <w:rPr>
          <w:rFonts w:ascii="Times New Roman" w:hAnsi="Times New Roman" w:cs="Times New Roman"/>
          <w:sz w:val="24"/>
          <w:szCs w:val="24"/>
        </w:rPr>
        <w:t xml:space="preserve"> sexual dimorphic coloration also </w:t>
      </w:r>
      <w:r w:rsidR="00936ED2">
        <w:rPr>
          <w:rFonts w:ascii="Times New Roman" w:hAnsi="Times New Roman" w:cs="Times New Roman"/>
          <w:sz w:val="24"/>
          <w:szCs w:val="24"/>
        </w:rPr>
        <w:t>known</w:t>
      </w:r>
      <w:r w:rsidR="00E55253" w:rsidRPr="00936ED2">
        <w:rPr>
          <w:rFonts w:ascii="Times New Roman" w:hAnsi="Times New Roman" w:cs="Times New Roman"/>
          <w:sz w:val="24"/>
          <w:szCs w:val="24"/>
        </w:rPr>
        <w:t xml:space="preserve"> as ornamental coloration because of its limited application in sexual attraction only.</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In such case</w:t>
      </w:r>
      <w:r w:rsidR="00936ED2">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male</w:t>
      </w:r>
      <w:r w:rsidR="00936ED2">
        <w:rPr>
          <w:rFonts w:ascii="Times New Roman" w:hAnsi="Times New Roman" w:cs="Times New Roman"/>
          <w:sz w:val="24"/>
          <w:szCs w:val="24"/>
        </w:rPr>
        <w:t>s</w:t>
      </w:r>
      <w:r w:rsidR="00D85D4B">
        <w:rPr>
          <w:rFonts w:ascii="Times New Roman" w:hAnsi="Times New Roman" w:cs="Times New Roman"/>
          <w:sz w:val="24"/>
          <w:szCs w:val="24"/>
        </w:rPr>
        <w:t xml:space="preserve"> exhibit their ornamental coloration during courtship display and </w:t>
      </w:r>
      <w:r w:rsidR="00E55253">
        <w:rPr>
          <w:rFonts w:ascii="Times New Roman" w:hAnsi="Times New Roman" w:cs="Times New Roman"/>
          <w:sz w:val="24"/>
          <w:szCs w:val="24"/>
        </w:rPr>
        <w:t>female</w:t>
      </w:r>
      <w:r w:rsidR="00936ED2">
        <w:rPr>
          <w:rFonts w:ascii="Times New Roman" w:hAnsi="Times New Roman" w:cs="Times New Roman"/>
          <w:sz w:val="24"/>
          <w:szCs w:val="24"/>
        </w:rPr>
        <w:t xml:space="preserve">s prefer mating </w:t>
      </w:r>
      <w:r w:rsidR="00D85D4B">
        <w:rPr>
          <w:rFonts w:ascii="Times New Roman" w:hAnsi="Times New Roman" w:cs="Times New Roman"/>
          <w:sz w:val="24"/>
          <w:szCs w:val="24"/>
        </w:rPr>
        <w:t xml:space="preserve">with more </w:t>
      </w:r>
      <w:r w:rsidR="00E55253">
        <w:rPr>
          <w:rFonts w:ascii="Times New Roman" w:hAnsi="Times New Roman" w:cs="Times New Roman"/>
          <w:sz w:val="24"/>
          <w:szCs w:val="24"/>
        </w:rPr>
        <w:t xml:space="preserve">conspicuous male </w:t>
      </w:r>
      <w:r w:rsidR="00D85D4B">
        <w:rPr>
          <w:rFonts w:ascii="Times New Roman" w:hAnsi="Times New Roman" w:cs="Times New Roman"/>
          <w:sz w:val="24"/>
          <w:szCs w:val="24"/>
        </w:rPr>
        <w:t>that</w:t>
      </w:r>
      <w:r w:rsidR="006E4FC1">
        <w:rPr>
          <w:rFonts w:ascii="Times New Roman" w:hAnsi="Times New Roman" w:cs="Times New Roman"/>
          <w:sz w:val="24"/>
          <w:szCs w:val="24"/>
        </w:rPr>
        <w:t xml:space="preserve"> is of</w:t>
      </w:r>
      <w:r w:rsidR="00C276DB">
        <w:rPr>
          <w:rFonts w:ascii="Times New Roman" w:hAnsi="Times New Roman" w:cs="Times New Roman"/>
          <w:sz w:val="24"/>
          <w:szCs w:val="24"/>
        </w:rPr>
        <w:t>ten associated with male qualities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such as better physiological condition</w:t>
      </w:r>
      <w:r w:rsidR="00C276DB">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 xml:space="preserve">(body mass, body size, immunity, and better nutritional condition), larger territory and higher </w:t>
      </w:r>
      <w:r w:rsidR="00E55253">
        <w:rPr>
          <w:rFonts w:ascii="Times New Roman" w:hAnsi="Times New Roman" w:cs="Times New Roman"/>
          <w:sz w:val="24"/>
          <w:szCs w:val="24"/>
        </w:rPr>
        <w:t>social status</w:t>
      </w:r>
      <w:r w:rsidR="00C276DB">
        <w:rPr>
          <w:rFonts w:ascii="Times New Roman" w:hAnsi="Times New Roman" w:cs="Times New Roman"/>
          <w:sz w:val="24"/>
          <w:szCs w:val="24"/>
        </w:rPr>
        <w:t xml:space="preserve"> (ref)</w:t>
      </w:r>
      <w:r w:rsidR="00D85D4B">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On the other hand, </w:t>
      </w:r>
      <w:r w:rsidR="00E75B13">
        <w:rPr>
          <w:rFonts w:ascii="Times New Roman" w:hAnsi="Times New Roman" w:cs="Times New Roman"/>
          <w:sz w:val="24"/>
          <w:szCs w:val="24"/>
        </w:rPr>
        <w:t>in many species where males do not exhibit courtship display</w:t>
      </w:r>
      <w:r w:rsidR="00B10B87">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male-limited dimorphic coloration can still evolve as an intra-sexual signal</w:t>
      </w:r>
      <w:r w:rsidR="004A5F99">
        <w:rPr>
          <w:rFonts w:ascii="Times New Roman" w:hAnsi="Times New Roman" w:cs="Times New Roman"/>
          <w:sz w:val="24"/>
          <w:szCs w:val="24"/>
        </w:rPr>
        <w:t xml:space="preserve"> irrespective of female preference</w:t>
      </w:r>
      <w:r w:rsidR="00DC1833">
        <w:rPr>
          <w:rFonts w:ascii="Times New Roman" w:hAnsi="Times New Roman" w:cs="Times New Roman"/>
          <w:sz w:val="24"/>
          <w:szCs w:val="24"/>
        </w:rPr>
        <w:t>s</w:t>
      </w:r>
      <w:r w:rsidR="00B10B87">
        <w:rPr>
          <w:rFonts w:ascii="Times New Roman" w:hAnsi="Times New Roman" w:cs="Times New Roman"/>
          <w:sz w:val="24"/>
          <w:szCs w:val="24"/>
        </w:rPr>
        <w:t xml:space="preserve">. Conspicuous </w:t>
      </w:r>
      <w:r w:rsidR="00E75B13">
        <w:rPr>
          <w:rFonts w:ascii="Times New Roman" w:hAnsi="Times New Roman" w:cs="Times New Roman"/>
          <w:sz w:val="24"/>
          <w:szCs w:val="24"/>
        </w:rPr>
        <w:t xml:space="preserve">dimorphic </w:t>
      </w:r>
      <w:r w:rsidR="00B10B87">
        <w:rPr>
          <w:rFonts w:ascii="Times New Roman" w:hAnsi="Times New Roman" w:cs="Times New Roman"/>
          <w:sz w:val="24"/>
          <w:szCs w:val="24"/>
        </w:rPr>
        <w:t xml:space="preserve">male coloration can </w:t>
      </w:r>
      <w:r w:rsidR="004A5F99">
        <w:rPr>
          <w:rFonts w:ascii="Times New Roman" w:hAnsi="Times New Roman" w:cs="Times New Roman"/>
          <w:sz w:val="24"/>
          <w:szCs w:val="24"/>
        </w:rPr>
        <w:t>display male fitness to</w:t>
      </w:r>
      <w:r w:rsidR="00B10B87">
        <w:rPr>
          <w:rFonts w:ascii="Times New Roman" w:hAnsi="Times New Roman" w:cs="Times New Roman"/>
          <w:sz w:val="24"/>
          <w:szCs w:val="24"/>
        </w:rPr>
        <w:t xml:space="preserve"> avoid </w:t>
      </w:r>
      <w:r w:rsidR="004A5F99">
        <w:rPr>
          <w:rFonts w:ascii="Times New Roman" w:hAnsi="Times New Roman" w:cs="Times New Roman"/>
          <w:sz w:val="24"/>
          <w:szCs w:val="24"/>
        </w:rPr>
        <w:t xml:space="preserve">the cost of unnecessary fight </w:t>
      </w:r>
      <w:r w:rsidR="0062797F">
        <w:rPr>
          <w:rFonts w:ascii="Times New Roman" w:hAnsi="Times New Roman" w:cs="Times New Roman"/>
          <w:sz w:val="24"/>
          <w:szCs w:val="24"/>
        </w:rPr>
        <w:t xml:space="preserve">(ref) </w:t>
      </w:r>
      <w:r w:rsidR="004A5F99">
        <w:rPr>
          <w:rFonts w:ascii="Times New Roman" w:hAnsi="Times New Roman" w:cs="Times New Roman"/>
          <w:sz w:val="24"/>
          <w:szCs w:val="24"/>
        </w:rPr>
        <w:t>or unprofitability as a mate-partner to avoid unwanted mating encounter from other male (ref)</w:t>
      </w:r>
      <w:r w:rsidR="00E75B13">
        <w:rPr>
          <w:rFonts w:ascii="Times New Roman" w:hAnsi="Times New Roman" w:cs="Times New Roman"/>
          <w:sz w:val="24"/>
          <w:szCs w:val="24"/>
        </w:rPr>
        <w:t xml:space="preserve">. </w:t>
      </w:r>
    </w:p>
    <w:p w14:paraId="51F4E5AA" w14:textId="77777777" w:rsidR="00943562" w:rsidRDefault="00E7405A" w:rsidP="00943562">
      <w:pPr>
        <w:spacing w:line="480" w:lineRule="auto"/>
        <w:jc w:val="both"/>
        <w:rPr>
          <w:rFonts w:ascii="Times New Roman" w:hAnsi="Times New Roman" w:cs="Times New Roman"/>
          <w:sz w:val="24"/>
          <w:szCs w:val="24"/>
        </w:rPr>
      </w:pPr>
      <w:r w:rsidRPr="00FB4857">
        <w:rPr>
          <w:rFonts w:ascii="Times New Roman" w:hAnsi="Times New Roman" w:cs="Times New Roman"/>
          <w:sz w:val="24"/>
          <w:szCs w:val="24"/>
        </w:rPr>
        <w:t xml:space="preserve">Sexual dimorphic blue bands are commonly found in many damselflies of Coenagrionidae family. In these damselflies, </w:t>
      </w:r>
      <w:r w:rsidR="00B076E8" w:rsidRPr="00FB4857">
        <w:rPr>
          <w:rFonts w:ascii="Times New Roman" w:hAnsi="Times New Roman" w:cs="Times New Roman"/>
          <w:sz w:val="24"/>
          <w:szCs w:val="24"/>
        </w:rPr>
        <w:t>males neither maintain territories, nor do they perform courtship displays</w:t>
      </w:r>
      <w:r w:rsidRPr="00FB4857">
        <w:rPr>
          <w:rFonts w:ascii="Times New Roman" w:hAnsi="Times New Roman" w:cs="Times New Roman"/>
          <w:sz w:val="24"/>
          <w:szCs w:val="24"/>
        </w:rPr>
        <w:t xml:space="preserve">. The mate searching males hover around the breeding ponds looking for a mating partner which resembles a ‘scramble’ competition among males. </w:t>
      </w:r>
      <w:r w:rsidR="00FC75E9">
        <w:rPr>
          <w:rFonts w:ascii="Times New Roman" w:hAnsi="Times New Roman" w:cs="Times New Roman"/>
          <w:sz w:val="24"/>
          <w:szCs w:val="24"/>
        </w:rPr>
        <w:t>Af</w:t>
      </w:r>
      <w:r w:rsidR="00FB4857" w:rsidRPr="00FB4857">
        <w:rPr>
          <w:rFonts w:ascii="Times New Roman" w:hAnsi="Times New Roman" w:cs="Times New Roman"/>
          <w:sz w:val="24"/>
          <w:szCs w:val="24"/>
        </w:rPr>
        <w:t xml:space="preserve">ter encountering a female, the male approach </w:t>
      </w:r>
      <w:r w:rsidR="00FC75E9">
        <w:rPr>
          <w:rFonts w:ascii="Times New Roman" w:hAnsi="Times New Roman" w:cs="Times New Roman"/>
          <w:sz w:val="24"/>
          <w:szCs w:val="24"/>
        </w:rPr>
        <w:t xml:space="preserve">from </w:t>
      </w:r>
      <w:r w:rsidR="00FB4857" w:rsidRPr="00FB4857">
        <w:rPr>
          <w:rFonts w:ascii="Times New Roman" w:hAnsi="Times New Roman" w:cs="Times New Roman"/>
          <w:sz w:val="24"/>
          <w:szCs w:val="24"/>
        </w:rPr>
        <w:t>above and grasp the</w:t>
      </w:r>
      <w:r w:rsidR="00B076E8" w:rsidRPr="00FB4857">
        <w:rPr>
          <w:rFonts w:ascii="Times New Roman" w:hAnsi="Times New Roman" w:cs="Times New Roman"/>
          <w:sz w:val="24"/>
          <w:szCs w:val="24"/>
        </w:rPr>
        <w:t xml:space="preserve"> female to engage into mating</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 xml:space="preserve">Because </w:t>
      </w:r>
      <w:r w:rsidR="00B076E8" w:rsidRPr="00FB4857">
        <w:rPr>
          <w:rFonts w:ascii="Times New Roman" w:hAnsi="Times New Roman" w:cs="Times New Roman"/>
          <w:sz w:val="24"/>
          <w:szCs w:val="24"/>
        </w:rPr>
        <w:t>of that</w:t>
      </w:r>
      <w:r w:rsidR="00FB4857" w:rsidRPr="00FB4857">
        <w:rPr>
          <w:rFonts w:ascii="Times New Roman" w:hAnsi="Times New Roman" w:cs="Times New Roman"/>
          <w:sz w:val="24"/>
          <w:szCs w:val="24"/>
        </w:rPr>
        <w:t>,</w:t>
      </w:r>
      <w:r w:rsidR="00B076E8" w:rsidRPr="00FB4857">
        <w:rPr>
          <w:rFonts w:ascii="Times New Roman" w:hAnsi="Times New Roman" w:cs="Times New Roman"/>
          <w:sz w:val="24"/>
          <w:szCs w:val="24"/>
        </w:rPr>
        <w:t xml:space="preserve"> female</w:t>
      </w:r>
      <w:r w:rsidR="00FC75E9">
        <w:rPr>
          <w:rFonts w:ascii="Times New Roman" w:hAnsi="Times New Roman" w:cs="Times New Roman"/>
          <w:sz w:val="24"/>
          <w:szCs w:val="24"/>
        </w:rPr>
        <w:t>s</w:t>
      </w:r>
      <w:r w:rsidR="00B076E8" w:rsidRPr="00FB4857">
        <w:rPr>
          <w:rFonts w:ascii="Times New Roman" w:hAnsi="Times New Roman" w:cs="Times New Roman"/>
          <w:sz w:val="24"/>
          <w:szCs w:val="24"/>
        </w:rPr>
        <w:t xml:space="preserve"> cannot see the color of an approaching males</w:t>
      </w:r>
      <w:r w:rsidR="00FB4857" w:rsidRPr="00FB4857">
        <w:rPr>
          <w:rFonts w:ascii="Times New Roman" w:hAnsi="Times New Roman" w:cs="Times New Roman"/>
          <w:sz w:val="24"/>
          <w:szCs w:val="24"/>
        </w:rPr>
        <w:t xml:space="preserve">. Moreover, the males can coarse a female to </w:t>
      </w:r>
      <w:r w:rsidR="00FC75E9">
        <w:rPr>
          <w:rFonts w:ascii="Times New Roman" w:hAnsi="Times New Roman" w:cs="Times New Roman"/>
          <w:sz w:val="24"/>
          <w:szCs w:val="24"/>
        </w:rPr>
        <w:t>engage into mating even when it is</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un</w:t>
      </w:r>
      <w:r w:rsidR="00FB4857" w:rsidRPr="00FB4857">
        <w:rPr>
          <w:rFonts w:ascii="Times New Roman" w:hAnsi="Times New Roman" w:cs="Times New Roman"/>
          <w:sz w:val="24"/>
          <w:szCs w:val="24"/>
        </w:rPr>
        <w:t xml:space="preserve">willing to mate. </w:t>
      </w:r>
      <w:r w:rsidRPr="00FB4857">
        <w:rPr>
          <w:rFonts w:ascii="Times New Roman" w:hAnsi="Times New Roman" w:cs="Times New Roman"/>
          <w:sz w:val="24"/>
          <w:szCs w:val="24"/>
        </w:rPr>
        <w:t>As a consequences of that, the females do not seem to have a choice over whether or not they mate or with whom, making inter-sexual selection an unlikely mechanism to drive male-limited color dimorphism.</w:t>
      </w:r>
      <w:r w:rsidR="002C0A6C">
        <w:rPr>
          <w:rFonts w:ascii="Times New Roman" w:hAnsi="Times New Roman" w:cs="Times New Roman"/>
          <w:sz w:val="24"/>
          <w:szCs w:val="24"/>
        </w:rPr>
        <w:t xml:space="preserve"> </w:t>
      </w:r>
      <w:r w:rsidR="009C360D">
        <w:rPr>
          <w:rFonts w:ascii="Times New Roman" w:hAnsi="Times New Roman" w:cs="Times New Roman"/>
          <w:sz w:val="24"/>
          <w:szCs w:val="24"/>
        </w:rPr>
        <w:t>Sherratt</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and Forbes </w:t>
      </w:r>
      <w:r w:rsidR="009C360D" w:rsidRPr="00FC75E9">
        <w:rPr>
          <w:rFonts w:ascii="Times New Roman" w:hAnsi="Times New Roman" w:cs="Times New Roman"/>
          <w:sz w:val="24"/>
          <w:szCs w:val="24"/>
        </w:rPr>
        <w:t xml:space="preserve">(2001) proposed that </w:t>
      </w:r>
      <w:r w:rsidR="009C360D">
        <w:rPr>
          <w:rFonts w:ascii="Times New Roman" w:hAnsi="Times New Roman" w:cs="Times New Roman"/>
          <w:sz w:val="24"/>
          <w:szCs w:val="24"/>
        </w:rPr>
        <w:t xml:space="preserve">conspicuous </w:t>
      </w:r>
      <w:r w:rsidR="009C360D" w:rsidRPr="00FC75E9">
        <w:rPr>
          <w:rFonts w:ascii="Times New Roman" w:hAnsi="Times New Roman" w:cs="Times New Roman"/>
          <w:sz w:val="24"/>
          <w:szCs w:val="24"/>
        </w:rPr>
        <w:t>male</w:t>
      </w:r>
      <w:r w:rsidR="009C360D">
        <w:rPr>
          <w:rFonts w:ascii="Times New Roman" w:hAnsi="Times New Roman" w:cs="Times New Roman"/>
          <w:sz w:val="24"/>
          <w:szCs w:val="24"/>
        </w:rPr>
        <w:t xml:space="preserve"> colo</w:t>
      </w:r>
      <w:r w:rsidR="009C360D" w:rsidRPr="00FC75E9">
        <w:rPr>
          <w:rFonts w:ascii="Times New Roman" w:hAnsi="Times New Roman" w:cs="Times New Roman"/>
          <w:sz w:val="24"/>
          <w:szCs w:val="24"/>
        </w:rPr>
        <w:t>ration in these damselflies is not a s</w:t>
      </w:r>
      <w:r w:rsidR="008D1F43">
        <w:rPr>
          <w:rFonts w:ascii="Times New Roman" w:hAnsi="Times New Roman" w:cs="Times New Roman"/>
          <w:sz w:val="24"/>
          <w:szCs w:val="24"/>
        </w:rPr>
        <w:t xml:space="preserve">ignal to females </w:t>
      </w:r>
      <w:r w:rsidR="008D1F43">
        <w:rPr>
          <w:rFonts w:ascii="Times New Roman" w:hAnsi="Times New Roman" w:cs="Times New Roman"/>
          <w:sz w:val="24"/>
          <w:szCs w:val="24"/>
        </w:rPr>
        <w:lastRenderedPageBreak/>
        <w:t>rather it is a</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warning signal </w:t>
      </w:r>
      <w:r w:rsidR="009C360D" w:rsidRPr="00FC75E9">
        <w:rPr>
          <w:rFonts w:ascii="Times New Roman" w:hAnsi="Times New Roman" w:cs="Times New Roman"/>
          <w:sz w:val="24"/>
          <w:szCs w:val="24"/>
        </w:rPr>
        <w:t>to other males to avoid costly mating harassment</w:t>
      </w:r>
      <w:r w:rsidR="009C360D">
        <w:rPr>
          <w:rFonts w:ascii="Times New Roman" w:hAnsi="Times New Roman" w:cs="Times New Roman"/>
          <w:sz w:val="24"/>
          <w:szCs w:val="24"/>
        </w:rPr>
        <w:t xml:space="preserve">. In a ‘scramble’ mating </w:t>
      </w:r>
      <w:r w:rsidR="008D1F43">
        <w:rPr>
          <w:rFonts w:ascii="Times New Roman" w:hAnsi="Times New Roman" w:cs="Times New Roman"/>
          <w:sz w:val="24"/>
          <w:szCs w:val="24"/>
        </w:rPr>
        <w:t>competition err</w:t>
      </w:r>
      <w:r w:rsidR="00367C0E">
        <w:rPr>
          <w:rFonts w:ascii="Times New Roman" w:hAnsi="Times New Roman" w:cs="Times New Roman"/>
          <w:sz w:val="24"/>
          <w:szCs w:val="24"/>
        </w:rPr>
        <w:t>oneous male-male mating occurrence</w:t>
      </w:r>
      <w:r w:rsidR="008D1F43">
        <w:rPr>
          <w:rFonts w:ascii="Times New Roman" w:hAnsi="Times New Roman" w:cs="Times New Roman"/>
          <w:sz w:val="24"/>
          <w:szCs w:val="24"/>
        </w:rPr>
        <w:t xml:space="preserve"> is not uncommon</w:t>
      </w:r>
      <w:r w:rsidR="00367C0E">
        <w:rPr>
          <w:rFonts w:ascii="Times New Roman" w:hAnsi="Times New Roman" w:cs="Times New Roman"/>
          <w:sz w:val="24"/>
          <w:szCs w:val="24"/>
        </w:rPr>
        <w:t xml:space="preserve"> (</w:t>
      </w:r>
      <w:r w:rsidR="008D1F43">
        <w:rPr>
          <w:rFonts w:ascii="Times New Roman" w:hAnsi="Times New Roman" w:cs="Times New Roman"/>
          <w:sz w:val="24"/>
          <w:szCs w:val="24"/>
        </w:rPr>
        <w:t>). In this circumstances, male-limited conspicuous coloration can evolve to display their unprofitability as a mate to conspecific males.</w:t>
      </w:r>
      <w:r w:rsidR="00B56E56">
        <w:rPr>
          <w:rFonts w:ascii="Times New Roman" w:hAnsi="Times New Roman" w:cs="Times New Roman"/>
          <w:sz w:val="24"/>
          <w:szCs w:val="24"/>
        </w:rPr>
        <w:t xml:space="preserve"> </w:t>
      </w:r>
    </w:p>
    <w:p w14:paraId="3B1B9BD3" w14:textId="77777777" w:rsidR="00587732" w:rsidRDefault="00D266FC" w:rsidP="00943562">
      <w:pPr>
        <w:spacing w:line="480" w:lineRule="auto"/>
        <w:jc w:val="both"/>
        <w:rPr>
          <w:rFonts w:ascii="Times New Roman" w:hAnsi="Times New Roman" w:cs="Times New Roman"/>
          <w:sz w:val="24"/>
          <w:szCs w:val="24"/>
        </w:rPr>
      </w:pPr>
      <w:r>
        <w:rPr>
          <w:rFonts w:ascii="Times New Roman" w:hAnsi="Times New Roman" w:cs="Times New Roman"/>
          <w:sz w:val="24"/>
          <w:szCs w:val="24"/>
        </w:rPr>
        <w:t>However, Finke (1997) argued that, females can show mating unwillingness and avoid tandem formation by hiding themselves, by flying away, by death feigning, by abdomen curling and by wing raise signal. Moreover, even after a tandem formation male needs female’s cooperation for bending her abdomen to from wheel to receive sperm. Female can show resistance in this stage and can delayed wheel formation and even dissociate from the wheel.</w:t>
      </w:r>
      <w:r w:rsidR="00587732">
        <w:rPr>
          <w:rFonts w:ascii="Times New Roman" w:hAnsi="Times New Roman" w:cs="Times New Roman"/>
          <w:sz w:val="24"/>
          <w:szCs w:val="24"/>
        </w:rPr>
        <w:t xml:space="preserve"> </w:t>
      </w:r>
      <w:r w:rsidR="005452A8">
        <w:rPr>
          <w:rFonts w:ascii="Times New Roman" w:hAnsi="Times New Roman" w:cs="Times New Roman"/>
          <w:sz w:val="24"/>
          <w:szCs w:val="24"/>
        </w:rPr>
        <w:t xml:space="preserve">In the presence of such strong female choice, female would be able to reject unwanted males. In this circumstances, sexual dimorphic ornamental coloration can evolve from preferences. Although intriguing female preferences for male coloration is yet to be tested in damselfly.  </w:t>
      </w:r>
    </w:p>
    <w:p w14:paraId="2D35CB2A" w14:textId="77777777" w:rsidR="00895394" w:rsidRDefault="00ED004F" w:rsidP="00454F78">
      <w:pPr>
        <w:spacing w:line="480" w:lineRule="auto"/>
        <w:jc w:val="both"/>
        <w:rPr>
          <w:rFonts w:ascii="Times New Roman" w:hAnsi="Times New Roman" w:cs="Times New Roman"/>
          <w:sz w:val="24"/>
          <w:szCs w:val="24"/>
        </w:rPr>
      </w:pPr>
      <w:r w:rsidRPr="00ED004F">
        <w:rPr>
          <w:rFonts w:ascii="Times New Roman" w:hAnsi="Times New Roman" w:cs="Times New Roman"/>
          <w:sz w:val="24"/>
          <w:szCs w:val="24"/>
        </w:rPr>
        <w:t xml:space="preserve">In </w:t>
      </w:r>
      <w:r w:rsidRPr="00ED004F">
        <w:rPr>
          <w:rFonts w:ascii="Times New Roman" w:hAnsi="Times New Roman" w:cs="Times New Roman"/>
          <w:i/>
          <w:sz w:val="24"/>
          <w:szCs w:val="24"/>
        </w:rPr>
        <w:t>Xanthagrion erythroneurum</w:t>
      </w:r>
      <w:r>
        <w:rPr>
          <w:rFonts w:ascii="Times New Roman" w:hAnsi="Times New Roman" w:cs="Times New Roman"/>
          <w:sz w:val="24"/>
          <w:szCs w:val="24"/>
        </w:rPr>
        <w:t>, adult males</w:t>
      </w:r>
      <w:r w:rsidRPr="00ED004F">
        <w:rPr>
          <w:rFonts w:ascii="Times New Roman" w:hAnsi="Times New Roman" w:cs="Times New Roman"/>
          <w:sz w:val="24"/>
          <w:szCs w:val="24"/>
        </w:rPr>
        <w:t xml:space="preserve"> have two blue bands on </w:t>
      </w:r>
      <w:r>
        <w:rPr>
          <w:rFonts w:ascii="Times New Roman" w:hAnsi="Times New Roman" w:cs="Times New Roman"/>
          <w:sz w:val="24"/>
          <w:szCs w:val="24"/>
        </w:rPr>
        <w:t xml:space="preserve">the dorsum of </w:t>
      </w:r>
      <w:r w:rsidRPr="00ED004F">
        <w:rPr>
          <w:rFonts w:ascii="Times New Roman" w:hAnsi="Times New Roman" w:cs="Times New Roman"/>
          <w:sz w:val="24"/>
          <w:szCs w:val="24"/>
        </w:rPr>
        <w:t xml:space="preserve">abdominal segments 8 and 9 (S8 and S9) </w:t>
      </w:r>
      <w:r>
        <w:rPr>
          <w:rFonts w:ascii="Times New Roman" w:hAnsi="Times New Roman" w:cs="Times New Roman"/>
          <w:sz w:val="24"/>
          <w:szCs w:val="24"/>
        </w:rPr>
        <w:t xml:space="preserve">where the female does not have this bands </w:t>
      </w:r>
      <w:r w:rsidRPr="00ED004F">
        <w:rPr>
          <w:rFonts w:ascii="Times New Roman" w:hAnsi="Times New Roman" w:cs="Times New Roman"/>
          <w:sz w:val="24"/>
          <w:szCs w:val="24"/>
        </w:rPr>
        <w:t>(Figure 1a, 1b). We</w:t>
      </w:r>
      <w:r>
        <w:rPr>
          <w:rFonts w:ascii="Times New Roman" w:hAnsi="Times New Roman" w:cs="Times New Roman"/>
          <w:sz w:val="24"/>
          <w:szCs w:val="24"/>
        </w:rPr>
        <w:t xml:space="preserve"> aim to determine the function of this male-limited blue bands in </w:t>
      </w:r>
      <w:r w:rsidR="00334101">
        <w:rPr>
          <w:rFonts w:ascii="Times New Roman" w:hAnsi="Times New Roman" w:cs="Times New Roman"/>
          <w:sz w:val="24"/>
          <w:szCs w:val="24"/>
        </w:rPr>
        <w:t>this damselfly</w:t>
      </w:r>
      <w:r>
        <w:rPr>
          <w:rFonts w:ascii="Times New Roman" w:hAnsi="Times New Roman" w:cs="Times New Roman"/>
          <w:sz w:val="24"/>
          <w:szCs w:val="24"/>
        </w:rPr>
        <w:t xml:space="preserve">. We aim to experimentally test both </w:t>
      </w:r>
      <w:r w:rsidR="00C76FFE">
        <w:rPr>
          <w:rFonts w:ascii="Times New Roman" w:hAnsi="Times New Roman" w:cs="Times New Roman"/>
          <w:sz w:val="24"/>
          <w:szCs w:val="24"/>
        </w:rPr>
        <w:t>sexual selection</w:t>
      </w:r>
      <w:r>
        <w:rPr>
          <w:rFonts w:ascii="Times New Roman" w:hAnsi="Times New Roman" w:cs="Times New Roman"/>
          <w:sz w:val="24"/>
          <w:szCs w:val="24"/>
        </w:rPr>
        <w:t xml:space="preserve"> hypothesis and </w:t>
      </w:r>
      <w:r w:rsidRPr="00895394">
        <w:rPr>
          <w:rFonts w:ascii="Times New Roman" w:hAnsi="Times New Roman" w:cs="Times New Roman"/>
          <w:sz w:val="24"/>
          <w:szCs w:val="24"/>
        </w:rPr>
        <w:t>antiharassment</w:t>
      </w:r>
      <w:r>
        <w:rPr>
          <w:rFonts w:ascii="Times New Roman" w:hAnsi="Times New Roman" w:cs="Times New Roman"/>
          <w:sz w:val="24"/>
          <w:szCs w:val="24"/>
        </w:rPr>
        <w:t xml:space="preserve"> aposematic hypothesis. </w:t>
      </w:r>
      <w:r w:rsidR="00C76FFE">
        <w:rPr>
          <w:rFonts w:ascii="Times New Roman" w:hAnsi="Times New Roman" w:cs="Times New Roman"/>
          <w:sz w:val="24"/>
          <w:szCs w:val="24"/>
        </w:rPr>
        <w:t xml:space="preserve">If this male specific blue bands evolve through female preferences, we predicted mating success of a male with blue bands will be higher than the success of </w:t>
      </w:r>
      <w:r w:rsidR="00334101">
        <w:rPr>
          <w:rFonts w:ascii="Times New Roman" w:hAnsi="Times New Roman" w:cs="Times New Roman"/>
          <w:sz w:val="24"/>
          <w:szCs w:val="24"/>
        </w:rPr>
        <w:t>a male</w:t>
      </w:r>
      <w:r w:rsidR="00C76FFE">
        <w:rPr>
          <w:rFonts w:ascii="Times New Roman" w:hAnsi="Times New Roman" w:cs="Times New Roman"/>
          <w:sz w:val="24"/>
          <w:szCs w:val="24"/>
        </w:rPr>
        <w:t xml:space="preserve"> without them. On the other hand, if blue bands function as an antiharassment signal, the presence of the blue bands will antagonize the mating desire of a male. The best way to experimentally validate the hypothesis will be painting the blue bands in female’s abdomen and observe their mating decision of males. </w:t>
      </w:r>
      <w:r w:rsidRPr="00ED004F">
        <w:rPr>
          <w:rFonts w:ascii="Times New Roman" w:hAnsi="Times New Roman" w:cs="Times New Roman"/>
          <w:sz w:val="24"/>
          <w:szCs w:val="24"/>
        </w:rPr>
        <w:t xml:space="preserve">We predict that the presence of the blue bands will repel males and thus females bearing blue </w:t>
      </w:r>
      <w:r w:rsidRPr="00ED004F">
        <w:rPr>
          <w:rFonts w:ascii="Times New Roman" w:hAnsi="Times New Roman" w:cs="Times New Roman"/>
          <w:sz w:val="24"/>
          <w:szCs w:val="24"/>
        </w:rPr>
        <w:lastRenderedPageBreak/>
        <w:t>bands will be avoided, even though males are able to recognize females based on other female cues</w:t>
      </w:r>
      <w:r w:rsidR="00507AEF">
        <w:rPr>
          <w:rFonts w:ascii="Times New Roman" w:hAnsi="Times New Roman" w:cs="Times New Roman"/>
          <w:sz w:val="24"/>
          <w:szCs w:val="24"/>
        </w:rPr>
        <w:t>.</w:t>
      </w:r>
    </w:p>
    <w:p w14:paraId="03BFD81D" w14:textId="77777777" w:rsidR="00895394" w:rsidRDefault="00895394" w:rsidP="00454F78">
      <w:pPr>
        <w:spacing w:line="480" w:lineRule="auto"/>
        <w:jc w:val="both"/>
        <w:rPr>
          <w:rFonts w:ascii="Times New Roman" w:hAnsi="Times New Roman" w:cs="Times New Roman"/>
          <w:sz w:val="24"/>
          <w:szCs w:val="24"/>
        </w:rPr>
      </w:pPr>
      <w:r>
        <w:rPr>
          <w:rFonts w:ascii="Times New Roman" w:hAnsi="Times New Roman" w:cs="Times New Roman"/>
          <w:sz w:val="24"/>
          <w:szCs w:val="24"/>
        </w:rPr>
        <w:t>Methods and Materials</w:t>
      </w:r>
    </w:p>
    <w:p w14:paraId="71D27971" w14:textId="77777777"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Study species</w:t>
      </w:r>
    </w:p>
    <w:p w14:paraId="3289EAFF" w14:textId="77777777"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 and blue damselfly, </w:t>
      </w:r>
      <w:r w:rsidRPr="005157C0">
        <w:rPr>
          <w:rFonts w:ascii="Times New Roman" w:hAnsi="Times New Roman" w:cs="Times New Roman"/>
          <w:i/>
          <w:sz w:val="24"/>
          <w:szCs w:val="24"/>
        </w:rPr>
        <w:t>X. erythoneurum</w:t>
      </w:r>
      <w:r w:rsidRPr="005157C0">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is a medium </w:t>
      </w:r>
      <w:r w:rsidR="003347FC">
        <w:rPr>
          <w:rFonts w:ascii="Times New Roman" w:hAnsi="Times New Roman" w:cs="Times New Roman"/>
          <w:sz w:val="24"/>
          <w:szCs w:val="24"/>
        </w:rPr>
        <w:t>size</w:t>
      </w:r>
      <w:r>
        <w:rPr>
          <w:rFonts w:ascii="Times New Roman" w:hAnsi="Times New Roman" w:cs="Times New Roman"/>
          <w:sz w:val="24"/>
          <w:szCs w:val="24"/>
        </w:rPr>
        <w:t xml:space="preserve"> damselfly (19-21 mm) of Coenagrionidae family (Zygoptera: Odonata). This species is widely distributed across all Australian states and commonly found in ponds, marshes and dams (Theischinger and Hawking). The adult male can be easily distinguished from the other Coenagrionidae species by the red face, red thorax, first two and half red abdominal segments, and by the blue bands in abdominal segments eight and nine. In the Sydney region, the species can be seen in flight from September to March and their reproductive season lasts throughout the whole period (ref).</w:t>
      </w:r>
    </w:p>
    <w:p w14:paraId="700917B8"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We collected adult male and female X. erythroneurum damselflies using an insect sweeping net from the lake situated in the North Ryde campus of Macquarie University, NSW, Australia.</w:t>
      </w:r>
      <w:r w:rsidR="00B067E1">
        <w:rPr>
          <w:rFonts w:ascii="Times New Roman" w:hAnsi="Times New Roman" w:cs="Times New Roman"/>
          <w:sz w:val="24"/>
          <w:szCs w:val="24"/>
        </w:rPr>
        <w:t xml:space="preserve"> No permission were required to collect the damselflies because this species is not protected in Australia and studies were not conducted inside any national park or protected area.  </w:t>
      </w:r>
      <w:r w:rsidRPr="00895394">
        <w:rPr>
          <w:rFonts w:ascii="Times New Roman" w:hAnsi="Times New Roman" w:cs="Times New Roman"/>
          <w:sz w:val="24"/>
          <w:szCs w:val="24"/>
        </w:rPr>
        <w:t xml:space="preserve"> </w:t>
      </w:r>
    </w:p>
    <w:p w14:paraId="27DFDAF1"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Reflectance spectra </w:t>
      </w:r>
    </w:p>
    <w:p w14:paraId="51DF1502"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measured the reflectance spectra of the abdominal blue bands of the males from the segments S8 and S9 and the black coloration of the female in the same segments with a Jazz Ocean optics spectrophotometer (Ocean optics, USA). We set the spectrophotometer at an integration time of 20 milliseconds with an average of five successive scans. We used a PX-2 pulse xenon light source and took the measurements relative to a white standard WS-1. We placed the specimens perpendicular to the light source and took spectra from a uniform distance. </w:t>
      </w:r>
      <w:r w:rsidRPr="00895394">
        <w:rPr>
          <w:rFonts w:ascii="Times New Roman" w:hAnsi="Times New Roman" w:cs="Times New Roman"/>
          <w:sz w:val="24"/>
          <w:szCs w:val="24"/>
        </w:rPr>
        <w:lastRenderedPageBreak/>
        <w:t>We took spectra of the plant leaves from the pond site where the damselflies usually perch to quantify the background spectrum. We averaged three measurements for each damselfly and background plant leaf.</w:t>
      </w:r>
    </w:p>
    <w:p w14:paraId="7635D62C"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Discriminability</w:t>
      </w:r>
    </w:p>
    <w:p w14:paraId="0A665E22" w14:textId="77777777" w:rsidR="00B60D35" w:rsidRPr="00B60D35" w:rsidRDefault="00895394" w:rsidP="00B60D35">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We used a discriminability index (D) to estimate the chromatic discriminability (Ds) of damselfly abdominal colouration (blue in male and black in female) against the natural background based on the index proposed by Hastad et al. [11]:</w:t>
      </w:r>
      <w:r w:rsidR="00B60D35">
        <w:rPr>
          <w:rFonts w:ascii="Times New Roman" w:hAnsi="Times New Roman" w:cs="Times New Roman"/>
          <w:sz w:val="24"/>
          <w:szCs w:val="24"/>
        </w:rPr>
        <w:t xml:space="preserve"> </w:t>
      </w:r>
    </w:p>
    <w:p w14:paraId="1435F37B" w14:textId="77777777" w:rsidR="00895394" w:rsidRPr="00B60D35" w:rsidRDefault="00B60D35" w:rsidP="00B60D35">
      <w:pPr>
        <w:spacing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Ds=</m:t>
        </m:r>
      </m:oMath>
      <w:r w:rsidRPr="00B60D3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rad>
          </m:den>
        </m:f>
      </m:oMath>
    </w:p>
    <w:p w14:paraId="74CA60D7" w14:textId="77777777" w:rsidR="00B60D35" w:rsidRPr="00895394" w:rsidRDefault="00B60D35" w:rsidP="00895394">
      <w:pPr>
        <w:spacing w:line="480" w:lineRule="auto"/>
        <w:jc w:val="both"/>
        <w:rPr>
          <w:rFonts w:ascii="Times New Roman" w:hAnsi="Times New Roman" w:cs="Times New Roman"/>
          <w:sz w:val="24"/>
          <w:szCs w:val="24"/>
        </w:rPr>
      </w:pPr>
    </w:p>
    <w:p w14:paraId="12F209ED" w14:textId="77777777" w:rsidR="00B60D35" w:rsidRDefault="00895394" w:rsidP="00895394">
      <w:pPr>
        <w:spacing w:line="480" w:lineRule="auto"/>
        <w:jc w:val="both"/>
        <w:rPr>
          <w:rFonts w:ascii="Times New Roman" w:hAnsi="Times New Roman" w:cs="Times New Roman"/>
          <w:sz w:val="24"/>
          <w:szCs w:val="24"/>
        </w:rPr>
      </w:pPr>
      <w:r w:rsidRPr="00B60D35">
        <w:rPr>
          <w:rFonts w:ascii="Times New Roman"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oMath>
      <w:r w:rsidR="00B60D35">
        <w:rPr>
          <w:rFonts w:ascii="Times New Roman" w:eastAsiaTheme="minorEastAsia" w:hAnsi="Times New Roman" w:cs="Times New Roman"/>
        </w:rPr>
        <w:t xml:space="preserve"> </w:t>
      </w:r>
      <w:r w:rsidRPr="00895394">
        <w:rPr>
          <w:rFonts w:ascii="Times New Roman" w:hAnsi="Times New Roman" w:cs="Times New Roman"/>
          <w:sz w:val="24"/>
          <w:szCs w:val="24"/>
        </w:rPr>
        <w:t>is the average of the chromatic distance of each damselfly spectrum to the measured background spectra and</w:t>
      </w:r>
      <w:r w:rsidR="00B60D35">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hAnsi="Cambria Math" w:cstheme="minorHAnsi"/>
                  </w:rPr>
                  <m:t>Δ</m:t>
                </m:r>
                <m:r>
                  <m:rPr>
                    <m:sty m:val="p"/>
                  </m:rPr>
                  <w:rPr>
                    <w:rFonts w:ascii="Cambria Math" w:hAnsi="Cambria Math"/>
                  </w:rPr>
                  <m:t>S</m:t>
                </m:r>
              </m:e>
              <m:sub>
                <m:r>
                  <w:rPr>
                    <w:rFonts w:ascii="Cambria Math" w:eastAsiaTheme="minorEastAsia" w:hAnsi="Cambria Math"/>
                  </w:rPr>
                  <m:t>B</m:t>
                </m:r>
              </m:sub>
            </m:sSub>
          </m:e>
        </m:acc>
      </m:oMath>
      <w:r w:rsidR="00B60D35">
        <w:rPr>
          <w:rFonts w:ascii="Times New Roman" w:hAnsi="Times New Roman" w:cs="Times New Roman"/>
          <w:sz w:val="24"/>
          <w:szCs w:val="24"/>
        </w:rPr>
        <w:t xml:space="preserve"> </w:t>
      </w:r>
      <w:r w:rsidRPr="00895394">
        <w:rPr>
          <w:rFonts w:ascii="Times New Roman" w:hAnsi="Times New Roman" w:cs="Times New Roman"/>
          <w:sz w:val="24"/>
          <w:szCs w:val="24"/>
        </w:rPr>
        <w:t>is the average chromatic distance between each background leaf sample. We used a similar rationale for calculating achromatic discriminability (D</w:t>
      </w:r>
      <w:r w:rsidRPr="00B60D35">
        <w:rPr>
          <w:rFonts w:ascii="Times New Roman" w:hAnsi="Times New Roman" w:cs="Times New Roman"/>
          <w:sz w:val="24"/>
          <w:szCs w:val="24"/>
          <w:vertAlign w:val="subscript"/>
        </w:rPr>
        <w:t>L</w:t>
      </w:r>
      <w:r w:rsidRPr="00895394">
        <w:rPr>
          <w:rFonts w:ascii="Times New Roman" w:hAnsi="Times New Roman" w:cs="Times New Roman"/>
          <w:sz w:val="24"/>
          <w:szCs w:val="24"/>
        </w:rPr>
        <w:t>) based on the quantum catches of the green photoreceptor since bees and other insects use this photoreceptor to detect achromatic contrast [12]. The discriminability values (chromatic and achromatic) indicate whether the blue bands of males or black abdomens of females are detectable against the natural background ─ a value above zero indicates the signal is visible. Because it is unclear if this species has a tri- or a tetrachromatic visual system, we calculated the discriminability for both and applied unpaired t-tests to compare the chromatic and achromatic discriminability between the sexes.</w:t>
      </w:r>
    </w:p>
    <w:p w14:paraId="6A737946" w14:textId="77777777" w:rsidR="00B60D35" w:rsidRDefault="003347FC"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Female preferance</w:t>
      </w:r>
      <w:r w:rsidR="00B60D35">
        <w:rPr>
          <w:rFonts w:ascii="Times New Roman" w:hAnsi="Times New Roman" w:cs="Times New Roman"/>
          <w:sz w:val="24"/>
          <w:szCs w:val="24"/>
        </w:rPr>
        <w:t xml:space="preserve"> experiments</w:t>
      </w:r>
    </w:p>
    <w:p w14:paraId="6B006AC3"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lastRenderedPageBreak/>
        <w:t>We manipulated the color of the damselflies using non-toxic colour paint (Tim and Tess poster paint). We use</w:t>
      </w:r>
      <w:r w:rsidR="003347FC">
        <w:rPr>
          <w:rFonts w:ascii="Times New Roman" w:hAnsi="Times New Roman" w:cs="Times New Roman"/>
          <w:sz w:val="24"/>
          <w:szCs w:val="24"/>
        </w:rPr>
        <w:t>d</w:t>
      </w:r>
      <w:r w:rsidRPr="00895394">
        <w:rPr>
          <w:rFonts w:ascii="Times New Roman" w:hAnsi="Times New Roman" w:cs="Times New Roman"/>
          <w:sz w:val="24"/>
          <w:szCs w:val="24"/>
        </w:rPr>
        <w:t xml:space="preserve"> black color to hide the blue bands of the male abdomen. For the control males we applied the black color in the dorsum of abdominal segments S7. We kept one manipulated and one control male with two females in a</w:t>
      </w:r>
      <w:r w:rsidR="003347FC">
        <w:rPr>
          <w:rFonts w:ascii="Times New Roman" w:hAnsi="Times New Roman" w:cs="Times New Roman"/>
          <w:sz w:val="24"/>
          <w:szCs w:val="24"/>
        </w:rPr>
        <w:t>n</w:t>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 xml:space="preserve">insect mating </w:t>
      </w:r>
      <w:r w:rsidRPr="00895394">
        <w:rPr>
          <w:rFonts w:ascii="Times New Roman" w:hAnsi="Times New Roman" w:cs="Times New Roman"/>
          <w:sz w:val="24"/>
          <w:szCs w:val="24"/>
        </w:rPr>
        <w:t xml:space="preserve">cage </w:t>
      </w:r>
      <w:r w:rsidR="003347FC" w:rsidRPr="00895394">
        <w:rPr>
          <w:rFonts w:ascii="Times New Roman" w:hAnsi="Times New Roman" w:cs="Times New Roman"/>
          <w:sz w:val="24"/>
          <w:szCs w:val="24"/>
        </w:rPr>
        <w:t>(58cm × 32cm × 34cm)</w:t>
      </w:r>
      <w:r w:rsidR="003347FC">
        <w:rPr>
          <w:rFonts w:ascii="Times New Roman" w:hAnsi="Times New Roman" w:cs="Times New Roman"/>
          <w:sz w:val="24"/>
          <w:szCs w:val="24"/>
        </w:rPr>
        <w:t xml:space="preserve">. We placed the cage close a natural lake, in the natural sunlight and observed their sexual interaction from a distance of approximate one meter. </w:t>
      </w:r>
      <w:r w:rsidRPr="00895394">
        <w:rPr>
          <w:rFonts w:ascii="Times New Roman" w:hAnsi="Times New Roman" w:cs="Times New Roman"/>
          <w:sz w:val="24"/>
          <w:szCs w:val="24"/>
        </w:rPr>
        <w:t xml:space="preserve">We calculated the number of tandem </w:t>
      </w:r>
      <w:r w:rsidR="003347FC">
        <w:rPr>
          <w:rFonts w:ascii="Times New Roman" w:hAnsi="Times New Roman" w:cs="Times New Roman"/>
          <w:sz w:val="24"/>
          <w:szCs w:val="24"/>
        </w:rPr>
        <w:t xml:space="preserve">and wheel </w:t>
      </w:r>
      <w:r w:rsidRPr="00895394">
        <w:rPr>
          <w:rFonts w:ascii="Times New Roman" w:hAnsi="Times New Roman" w:cs="Times New Roman"/>
          <w:sz w:val="24"/>
          <w:szCs w:val="24"/>
        </w:rPr>
        <w:t xml:space="preserve">formation of control and manipulated males. </w:t>
      </w:r>
      <w:r w:rsidR="003347FC">
        <w:rPr>
          <w:rFonts w:ascii="Times New Roman" w:hAnsi="Times New Roman" w:cs="Times New Roman"/>
          <w:sz w:val="24"/>
          <w:szCs w:val="24"/>
        </w:rPr>
        <w:t>In case</w:t>
      </w:r>
      <w:r w:rsidR="003347FC" w:rsidRPr="00895394">
        <w:rPr>
          <w:rFonts w:ascii="Times New Roman" w:hAnsi="Times New Roman" w:cs="Times New Roman"/>
          <w:sz w:val="24"/>
          <w:szCs w:val="24"/>
        </w:rPr>
        <w:t xml:space="preserve"> tandem did not last until wheel, we calculated the duration of tandem before it dissociate. </w:t>
      </w:r>
      <w:r w:rsidRPr="00895394">
        <w:rPr>
          <w:rFonts w:ascii="Times New Roman" w:hAnsi="Times New Roman" w:cs="Times New Roman"/>
          <w:sz w:val="24"/>
          <w:szCs w:val="24"/>
        </w:rPr>
        <w:t xml:space="preserve">We also recorded the </w:t>
      </w:r>
      <w:r w:rsidR="003347FC">
        <w:rPr>
          <w:rFonts w:ascii="Times New Roman" w:hAnsi="Times New Roman" w:cs="Times New Roman"/>
          <w:sz w:val="24"/>
          <w:szCs w:val="24"/>
        </w:rPr>
        <w:t xml:space="preserve">time taken to reach from tandem to wheel formation and the </w:t>
      </w:r>
      <w:r w:rsidRPr="00895394">
        <w:rPr>
          <w:rFonts w:ascii="Times New Roman" w:hAnsi="Times New Roman" w:cs="Times New Roman"/>
          <w:sz w:val="24"/>
          <w:szCs w:val="24"/>
        </w:rPr>
        <w:t xml:space="preserve">duration of wheel. </w:t>
      </w:r>
      <w:r w:rsidR="003347FC">
        <w:rPr>
          <w:rFonts w:ascii="Times New Roman" w:hAnsi="Times New Roman" w:cs="Times New Roman"/>
          <w:sz w:val="24"/>
          <w:szCs w:val="24"/>
        </w:rPr>
        <w:t>A successful trial was counted when a male form a tandem with a female. I</w:t>
      </w:r>
      <w:r w:rsidRPr="00895394">
        <w:rPr>
          <w:rFonts w:ascii="Times New Roman" w:hAnsi="Times New Roman" w:cs="Times New Roman"/>
          <w:sz w:val="24"/>
          <w:szCs w:val="24"/>
        </w:rPr>
        <w:t>f tandem did not occur within 30 minutes we record it as an unsuccessful trial.</w:t>
      </w:r>
      <w:r w:rsidR="003347FC">
        <w:rPr>
          <w:rFonts w:ascii="Times New Roman" w:hAnsi="Times New Roman" w:cs="Times New Roman"/>
          <w:sz w:val="24"/>
          <w:szCs w:val="24"/>
        </w:rPr>
        <w:t xml:space="preserve"> The experiment were continued until we reach sixty successful trial.</w:t>
      </w:r>
      <w:r w:rsidRPr="00895394">
        <w:rPr>
          <w:rFonts w:ascii="Times New Roman" w:hAnsi="Times New Roman" w:cs="Times New Roman"/>
          <w:sz w:val="24"/>
          <w:szCs w:val="24"/>
        </w:rPr>
        <w:t xml:space="preserve"> </w:t>
      </w:r>
    </w:p>
    <w:p w14:paraId="0A0CB01B" w14:textId="77777777" w:rsidR="003347FC" w:rsidRDefault="006241B0"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Male </w:t>
      </w:r>
      <w:r w:rsidR="00E672D7">
        <w:rPr>
          <w:rFonts w:ascii="Times New Roman" w:hAnsi="Times New Roman" w:cs="Times New Roman"/>
          <w:sz w:val="24"/>
          <w:szCs w:val="24"/>
        </w:rPr>
        <w:t>choice experiments</w:t>
      </w:r>
      <w:r w:rsidR="003347FC">
        <w:rPr>
          <w:rFonts w:ascii="Times New Roman" w:hAnsi="Times New Roman" w:cs="Times New Roman"/>
          <w:sz w:val="24"/>
          <w:szCs w:val="24"/>
        </w:rPr>
        <w:t xml:space="preserve"> </w:t>
      </w:r>
    </w:p>
    <w:p w14:paraId="23CCB9A0" w14:textId="77777777"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female colour using non-toxic colour paint (Tim and Tess poster paint). We painted female with two blue bands matching the colour and brightness of the males (Figure 1a). In two separate experiments, we varied the position of the bands ─ in the first, the blue bands were applied in the same position as on the male (segments S8 and S9) but in the second experiment we painted the blue bands on segment S4. To control for the paint, we applied black paint over the natural black patches on the control females. </w:t>
      </w:r>
    </w:p>
    <w:p w14:paraId="7FFA0357" w14:textId="77777777" w:rsid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placed four damselflies (two males, one control female and one manipulated female) into an insect mating cage (58cm × 32cm × 34cm) at the edge of a pond and observed their behavioral interactions. We terminated a trial if a male successfully formed a tandem with the female or after 20 minutes if no tandem occurred. For each experiment, we performed 40 successful trials </w:t>
      </w:r>
      <w:r w:rsidRPr="00895394">
        <w:rPr>
          <w:rFonts w:ascii="Times New Roman" w:hAnsi="Times New Roman" w:cs="Times New Roman"/>
          <w:sz w:val="24"/>
          <w:szCs w:val="24"/>
        </w:rPr>
        <w:lastRenderedPageBreak/>
        <w:t xml:space="preserve">between 10 am to 4 pm (November 2016 to January 2017) when mating usually occurs in the field. We applied chi-square test to compare the frequency of tandem pairs in each experiment. </w:t>
      </w:r>
    </w:p>
    <w:p w14:paraId="355F271A" w14:textId="77777777" w:rsidR="009C360D" w:rsidRDefault="00507AEF"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41B0">
        <w:rPr>
          <w:rFonts w:ascii="Times New Roman" w:hAnsi="Times New Roman" w:cs="Times New Roman"/>
          <w:sz w:val="24"/>
          <w:szCs w:val="24"/>
        </w:rPr>
        <w:t>Results</w:t>
      </w:r>
    </w:p>
    <w:p w14:paraId="1E6BEC16"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Damselfly spectra </w:t>
      </w:r>
    </w:p>
    <w:p w14:paraId="2D4CC117"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The reflectance spectra of the male blue abdominal bands peaked between 450 and 481 nm while the female abdominal segments did not show any peaks but a gradual increase with increasing wavelengths (Figure 1c). Like males, manipulated females bands also showed reflectance peaks in this region (471-472nm) (Figure 1c). </w:t>
      </w:r>
    </w:p>
    <w:p w14:paraId="74985290"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Discriminability </w:t>
      </w:r>
    </w:p>
    <w:p w14:paraId="12A45BE5" w14:textId="77777777"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Both male abdominal blue bands and female abdominal colouration were chromatically and achromatically discriminable in the trichromatic damselfly visual system against the natural background (Figure 1d and Figure 1e). The chromatic discriminability of the male blue bands was significantly (p &lt; 0.001) higher than female (Figure 1d). However, no significant discriminability was found between the sexes achromatically (figure 1e). In case of a tetrachromatic visual system, both sexes are discriminable against their background ─ males are chromatically more discriminable (p &lt; 0.001) while achromatic contrasts are significantly higher in female (p &lt; 0.001) (Supplementary figure 1 (a, b)).</w:t>
      </w:r>
    </w:p>
    <w:p w14:paraId="46662427" w14:textId="77777777"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preference </w:t>
      </w:r>
    </w:p>
    <w:p w14:paraId="5785BC57" w14:textId="77777777"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natural and manipulated males do not differ significantly in terms of tandem and wheel formation. Similarly, there is no significant difference in tandem duration, the time required from tandem to wheel formation and wheel duration between control males and manipulated males.    </w:t>
      </w:r>
    </w:p>
    <w:p w14:paraId="40973D15" w14:textId="77777777" w:rsidR="006241B0" w:rsidRPr="006241B0" w:rsidRDefault="00E672D7"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Male c</w:t>
      </w:r>
      <w:r w:rsidR="006241B0" w:rsidRPr="006241B0">
        <w:rPr>
          <w:rFonts w:ascii="Times New Roman" w:hAnsi="Times New Roman" w:cs="Times New Roman"/>
          <w:sz w:val="24"/>
          <w:szCs w:val="24"/>
        </w:rPr>
        <w:t>hoice assays</w:t>
      </w:r>
    </w:p>
    <w:p w14:paraId="050F228D" w14:textId="77777777" w:rsid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When females carried blue bands on abdominal segments S8 and S9 (similar to male colouration) males significantly (χ2 = 4.900, df= 1, p &lt; 0.05) preferred control females over manipulated females (Figure 2a). However, when the females carried the blue bands on abdominal segment S4, the males formed tandems at the same rate with manipulated and control females (χ2 = 0.400, df= 1, p = 0.527) (Figure 2b). We did not observe any male-male tandem formation.   </w:t>
      </w:r>
      <w:r>
        <w:rPr>
          <w:rFonts w:ascii="Times New Roman" w:hAnsi="Times New Roman" w:cs="Times New Roman"/>
          <w:sz w:val="24"/>
          <w:szCs w:val="24"/>
        </w:rPr>
        <w:t xml:space="preserve"> </w:t>
      </w:r>
    </w:p>
    <w:p w14:paraId="30AD3F7C" w14:textId="77777777" w:rsidR="00694DC4" w:rsidRDefault="00694DC4"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p>
    <w:p w14:paraId="01693DBC" w14:textId="77777777" w:rsidR="00F70BA9" w:rsidRDefault="00306D8D"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We found that</w:t>
      </w:r>
      <w:r w:rsidRPr="00306D8D">
        <w:rPr>
          <w:rFonts w:ascii="Times New Roman" w:hAnsi="Times New Roman" w:cs="Times New Roman"/>
          <w:sz w:val="24"/>
          <w:szCs w:val="24"/>
        </w:rPr>
        <w:t xml:space="preserve"> the damselfly visual system can discriminate </w:t>
      </w:r>
      <w:commentRangeStart w:id="0"/>
      <w:r>
        <w:rPr>
          <w:rFonts w:ascii="Times New Roman" w:hAnsi="Times New Roman" w:cs="Times New Roman"/>
          <w:sz w:val="24"/>
          <w:szCs w:val="24"/>
        </w:rPr>
        <w:t>sexual</w:t>
      </w:r>
      <w:commentRangeEnd w:id="0"/>
      <w:r w:rsidR="006A48BD">
        <w:rPr>
          <w:rStyle w:val="CommentReference"/>
        </w:rPr>
        <w:commentReference w:id="0"/>
      </w:r>
      <w:r>
        <w:rPr>
          <w:rFonts w:ascii="Times New Roman" w:hAnsi="Times New Roman" w:cs="Times New Roman"/>
          <w:sz w:val="24"/>
          <w:szCs w:val="24"/>
        </w:rPr>
        <w:t xml:space="preserve"> dimorphic male blue bands from </w:t>
      </w:r>
      <w:r w:rsidRPr="00306D8D">
        <w:rPr>
          <w:rFonts w:ascii="Times New Roman" w:hAnsi="Times New Roman" w:cs="Times New Roman"/>
          <w:sz w:val="24"/>
          <w:szCs w:val="24"/>
        </w:rPr>
        <w:t xml:space="preserve">female abdominal coloration. We </w:t>
      </w:r>
      <w:r>
        <w:rPr>
          <w:rFonts w:ascii="Times New Roman" w:hAnsi="Times New Roman" w:cs="Times New Roman"/>
          <w:sz w:val="24"/>
          <w:szCs w:val="24"/>
        </w:rPr>
        <w:t xml:space="preserve">manipulated the male blue bands and </w:t>
      </w:r>
      <w:commentRangeStart w:id="1"/>
      <w:r>
        <w:rPr>
          <w:rFonts w:ascii="Times New Roman" w:hAnsi="Times New Roman" w:cs="Times New Roman"/>
          <w:sz w:val="24"/>
          <w:szCs w:val="24"/>
        </w:rPr>
        <w:t>observe</w:t>
      </w:r>
      <w:commentRangeEnd w:id="1"/>
      <w:r w:rsidR="00616D2E">
        <w:rPr>
          <w:rStyle w:val="CommentReference"/>
        </w:rPr>
        <w:commentReference w:id="1"/>
      </w:r>
      <w:r>
        <w:rPr>
          <w:rFonts w:ascii="Times New Roman" w:hAnsi="Times New Roman" w:cs="Times New Roman"/>
          <w:sz w:val="24"/>
          <w:szCs w:val="24"/>
        </w:rPr>
        <w:t xml:space="preserve"> the female preference </w:t>
      </w:r>
      <w:r w:rsidR="000E5ED2">
        <w:rPr>
          <w:rFonts w:ascii="Times New Roman" w:hAnsi="Times New Roman" w:cs="Times New Roman"/>
          <w:sz w:val="24"/>
          <w:szCs w:val="24"/>
        </w:rPr>
        <w:t xml:space="preserve">for mating partner </w:t>
      </w:r>
      <w:r>
        <w:rPr>
          <w:rFonts w:ascii="Times New Roman" w:hAnsi="Times New Roman" w:cs="Times New Roman"/>
          <w:sz w:val="24"/>
          <w:szCs w:val="24"/>
        </w:rPr>
        <w:t xml:space="preserve">between the altered and control males. </w:t>
      </w:r>
      <w:r w:rsidR="000E5ED2">
        <w:rPr>
          <w:rFonts w:ascii="Times New Roman" w:hAnsi="Times New Roman" w:cs="Times New Roman"/>
          <w:sz w:val="24"/>
          <w:szCs w:val="24"/>
        </w:rPr>
        <w:t xml:space="preserve">If the </w:t>
      </w:r>
      <w:commentRangeStart w:id="2"/>
      <w:r w:rsidR="000E5ED2">
        <w:rPr>
          <w:rFonts w:ascii="Times New Roman" w:hAnsi="Times New Roman" w:cs="Times New Roman"/>
          <w:sz w:val="24"/>
          <w:szCs w:val="24"/>
        </w:rPr>
        <w:t>make</w:t>
      </w:r>
      <w:commentRangeEnd w:id="2"/>
      <w:r w:rsidR="006F552A">
        <w:rPr>
          <w:rStyle w:val="CommentReference"/>
        </w:rPr>
        <w:commentReference w:id="2"/>
      </w:r>
      <w:r w:rsidR="000E5ED2">
        <w:rPr>
          <w:rFonts w:ascii="Times New Roman" w:hAnsi="Times New Roman" w:cs="Times New Roman"/>
          <w:sz w:val="24"/>
          <w:szCs w:val="24"/>
        </w:rPr>
        <w:t xml:space="preserve"> blue bands are sexually selected ornamental coloration then the male with the blue bands will have </w:t>
      </w:r>
      <w:commentRangeStart w:id="3"/>
      <w:r w:rsidR="000E5ED2">
        <w:rPr>
          <w:rFonts w:ascii="Times New Roman" w:hAnsi="Times New Roman" w:cs="Times New Roman"/>
          <w:sz w:val="24"/>
          <w:szCs w:val="24"/>
        </w:rPr>
        <w:t>sexual success over</w:t>
      </w:r>
      <w:commentRangeEnd w:id="3"/>
      <w:r w:rsidR="00912449">
        <w:rPr>
          <w:rStyle w:val="CommentReference"/>
        </w:rPr>
        <w:commentReference w:id="3"/>
      </w:r>
      <w:r w:rsidR="000E5ED2">
        <w:rPr>
          <w:rFonts w:ascii="Times New Roman" w:hAnsi="Times New Roman" w:cs="Times New Roman"/>
          <w:sz w:val="24"/>
          <w:szCs w:val="24"/>
        </w:rPr>
        <w:t xml:space="preserve"> males without blue bands. </w:t>
      </w:r>
      <w:r w:rsidR="007317E5">
        <w:rPr>
          <w:rFonts w:ascii="Times New Roman" w:hAnsi="Times New Roman" w:cs="Times New Roman"/>
          <w:sz w:val="24"/>
          <w:szCs w:val="24"/>
        </w:rPr>
        <w:t>Our</w:t>
      </w:r>
      <w:r w:rsidR="008A0EA5">
        <w:rPr>
          <w:rFonts w:ascii="Times New Roman" w:hAnsi="Times New Roman" w:cs="Times New Roman"/>
          <w:sz w:val="24"/>
          <w:szCs w:val="24"/>
        </w:rPr>
        <w:t xml:space="preserve"> results</w:t>
      </w:r>
      <w:r w:rsidR="007317E5">
        <w:rPr>
          <w:rFonts w:ascii="Times New Roman" w:hAnsi="Times New Roman" w:cs="Times New Roman"/>
          <w:sz w:val="24"/>
          <w:szCs w:val="24"/>
        </w:rPr>
        <w:t>, however,</w:t>
      </w:r>
      <w:r w:rsidR="008A0EA5">
        <w:rPr>
          <w:rFonts w:ascii="Times New Roman" w:hAnsi="Times New Roman" w:cs="Times New Roman"/>
          <w:sz w:val="24"/>
          <w:szCs w:val="24"/>
        </w:rPr>
        <w:t xml:space="preserve"> shows that there is no significant difference in the number of </w:t>
      </w:r>
      <w:commentRangeStart w:id="4"/>
      <w:r w:rsidR="008A0EA5">
        <w:rPr>
          <w:rFonts w:ascii="Times New Roman" w:hAnsi="Times New Roman" w:cs="Times New Roman"/>
          <w:sz w:val="24"/>
          <w:szCs w:val="24"/>
        </w:rPr>
        <w:t>tandem</w:t>
      </w:r>
      <w:commentRangeEnd w:id="4"/>
      <w:r w:rsidR="00137F8B">
        <w:rPr>
          <w:rStyle w:val="CommentReference"/>
        </w:rPr>
        <w:commentReference w:id="4"/>
      </w:r>
      <w:r w:rsidR="008A0EA5">
        <w:rPr>
          <w:rFonts w:ascii="Times New Roman" w:hAnsi="Times New Roman" w:cs="Times New Roman"/>
          <w:sz w:val="24"/>
          <w:szCs w:val="24"/>
        </w:rPr>
        <w:t xml:space="preserve"> betwee</w:t>
      </w:r>
      <w:r w:rsidR="007317E5">
        <w:rPr>
          <w:rFonts w:ascii="Times New Roman" w:hAnsi="Times New Roman" w:cs="Times New Roman"/>
          <w:sz w:val="24"/>
          <w:szCs w:val="24"/>
        </w:rPr>
        <w:t>n the</w:t>
      </w:r>
      <w:r w:rsidR="008A0EA5">
        <w:rPr>
          <w:rFonts w:ascii="Times New Roman" w:hAnsi="Times New Roman" w:cs="Times New Roman"/>
          <w:sz w:val="24"/>
          <w:szCs w:val="24"/>
        </w:rPr>
        <w:t xml:space="preserve"> control and manipulated males. </w:t>
      </w:r>
      <w:r w:rsidR="006E217E">
        <w:rPr>
          <w:rFonts w:ascii="Times New Roman" w:hAnsi="Times New Roman" w:cs="Times New Roman"/>
          <w:sz w:val="24"/>
          <w:szCs w:val="24"/>
        </w:rPr>
        <w:t xml:space="preserve">As males approach </w:t>
      </w:r>
      <w:commentRangeStart w:id="5"/>
      <w:r w:rsidR="006E217E">
        <w:rPr>
          <w:rFonts w:ascii="Times New Roman" w:hAnsi="Times New Roman" w:cs="Times New Roman"/>
          <w:sz w:val="24"/>
          <w:szCs w:val="24"/>
        </w:rPr>
        <w:t>above</w:t>
      </w:r>
      <w:r w:rsidR="005E2587">
        <w:rPr>
          <w:rFonts w:ascii="Times New Roman" w:hAnsi="Times New Roman" w:cs="Times New Roman"/>
          <w:sz w:val="24"/>
          <w:szCs w:val="24"/>
        </w:rPr>
        <w:t xml:space="preserve"> from</w:t>
      </w:r>
      <w:commentRangeEnd w:id="5"/>
      <w:r w:rsidR="00385A8C">
        <w:rPr>
          <w:rStyle w:val="CommentReference"/>
        </w:rPr>
        <w:commentReference w:id="5"/>
      </w:r>
      <w:r w:rsidR="006E217E">
        <w:rPr>
          <w:rFonts w:ascii="Times New Roman" w:hAnsi="Times New Roman" w:cs="Times New Roman"/>
          <w:sz w:val="24"/>
          <w:szCs w:val="24"/>
        </w:rPr>
        <w:t xml:space="preserve"> the female during tandem formation</w:t>
      </w:r>
      <w:r w:rsidR="005E2587">
        <w:rPr>
          <w:rFonts w:ascii="Times New Roman" w:hAnsi="Times New Roman" w:cs="Times New Roman"/>
          <w:sz w:val="24"/>
          <w:szCs w:val="24"/>
        </w:rPr>
        <w:t xml:space="preserve">, the females cannot immediately see male coloration and </w:t>
      </w:r>
      <w:commentRangeStart w:id="6"/>
      <w:r w:rsidR="005E2587">
        <w:rPr>
          <w:rFonts w:ascii="Times New Roman" w:hAnsi="Times New Roman" w:cs="Times New Roman"/>
          <w:sz w:val="24"/>
          <w:szCs w:val="24"/>
        </w:rPr>
        <w:t>cannot reject an approaching male</w:t>
      </w:r>
      <w:commentRangeEnd w:id="6"/>
      <w:r w:rsidR="00477E58">
        <w:rPr>
          <w:rStyle w:val="CommentReference"/>
        </w:rPr>
        <w:commentReference w:id="6"/>
      </w:r>
      <w:r w:rsidR="005E2587">
        <w:rPr>
          <w:rFonts w:ascii="Times New Roman" w:hAnsi="Times New Roman" w:cs="Times New Roman"/>
          <w:sz w:val="24"/>
          <w:szCs w:val="24"/>
        </w:rPr>
        <w:t xml:space="preserve">. One might </w:t>
      </w:r>
      <w:commentRangeStart w:id="7"/>
      <w:r w:rsidR="005E2587">
        <w:rPr>
          <w:rFonts w:ascii="Times New Roman" w:hAnsi="Times New Roman" w:cs="Times New Roman"/>
          <w:sz w:val="24"/>
          <w:szCs w:val="24"/>
        </w:rPr>
        <w:t>argue</w:t>
      </w:r>
      <w:commentRangeEnd w:id="7"/>
      <w:r w:rsidR="00702FA3">
        <w:rPr>
          <w:rStyle w:val="CommentReference"/>
        </w:rPr>
        <w:commentReference w:id="7"/>
      </w:r>
      <w:r w:rsidR="005E2587">
        <w:rPr>
          <w:rFonts w:ascii="Times New Roman" w:hAnsi="Times New Roman" w:cs="Times New Roman"/>
          <w:sz w:val="24"/>
          <w:szCs w:val="24"/>
        </w:rPr>
        <w:t xml:space="preserve"> i</w:t>
      </w:r>
      <w:commentRangeStart w:id="8"/>
      <w:r w:rsidR="005E2587">
        <w:rPr>
          <w:rFonts w:ascii="Times New Roman" w:hAnsi="Times New Roman" w:cs="Times New Roman"/>
          <w:sz w:val="24"/>
          <w:szCs w:val="24"/>
        </w:rPr>
        <w:t xml:space="preserve">n </w:t>
      </w:r>
      <w:r w:rsidR="007317E5">
        <w:rPr>
          <w:rFonts w:ascii="Times New Roman" w:hAnsi="Times New Roman" w:cs="Times New Roman"/>
          <w:sz w:val="24"/>
          <w:szCs w:val="24"/>
        </w:rPr>
        <w:t>a cag</w:t>
      </w:r>
      <w:r w:rsidR="005E2587">
        <w:rPr>
          <w:rFonts w:ascii="Times New Roman" w:hAnsi="Times New Roman" w:cs="Times New Roman"/>
          <w:sz w:val="24"/>
          <w:szCs w:val="24"/>
        </w:rPr>
        <w:t>e experiment a</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female cannot fly away from an</w:t>
      </w:r>
      <w:r w:rsidR="007317E5">
        <w:rPr>
          <w:rFonts w:ascii="Times New Roman" w:hAnsi="Times New Roman" w:cs="Times New Roman"/>
          <w:sz w:val="24"/>
          <w:szCs w:val="24"/>
        </w:rPr>
        <w:t xml:space="preserve"> ap</w:t>
      </w:r>
      <w:r w:rsidR="005E2587">
        <w:rPr>
          <w:rFonts w:ascii="Times New Roman" w:hAnsi="Times New Roman" w:cs="Times New Roman"/>
          <w:sz w:val="24"/>
          <w:szCs w:val="24"/>
        </w:rPr>
        <w:t>proaching male</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even if it wants to, </w:t>
      </w:r>
      <w:r w:rsidR="007317E5">
        <w:rPr>
          <w:rFonts w:ascii="Times New Roman" w:hAnsi="Times New Roman" w:cs="Times New Roman"/>
          <w:sz w:val="24"/>
          <w:szCs w:val="24"/>
        </w:rPr>
        <w:t xml:space="preserve">and </w:t>
      </w:r>
      <w:r w:rsidR="005E2587">
        <w:rPr>
          <w:rFonts w:ascii="Times New Roman" w:hAnsi="Times New Roman" w:cs="Times New Roman"/>
          <w:sz w:val="24"/>
          <w:szCs w:val="24"/>
        </w:rPr>
        <w:t>the outcome can be</w:t>
      </w:r>
      <w:r w:rsidR="007317E5">
        <w:rPr>
          <w:rFonts w:ascii="Times New Roman" w:hAnsi="Times New Roman" w:cs="Times New Roman"/>
          <w:sz w:val="24"/>
          <w:szCs w:val="24"/>
        </w:rPr>
        <w:t xml:space="preserve"> due to restrictive movement of the female</w:t>
      </w:r>
      <w:r w:rsidR="005E2587">
        <w:rPr>
          <w:rFonts w:ascii="Times New Roman" w:hAnsi="Times New Roman" w:cs="Times New Roman"/>
          <w:sz w:val="24"/>
          <w:szCs w:val="24"/>
        </w:rPr>
        <w:t>s</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A female can still </w:t>
      </w:r>
      <w:commentRangeStart w:id="9"/>
      <w:r w:rsidR="00F70BA9">
        <w:rPr>
          <w:rFonts w:ascii="Times New Roman" w:hAnsi="Times New Roman" w:cs="Times New Roman"/>
          <w:sz w:val="24"/>
          <w:szCs w:val="24"/>
        </w:rPr>
        <w:t>rejects</w:t>
      </w:r>
      <w:commentRangeEnd w:id="9"/>
      <w:r w:rsidR="000A36EA">
        <w:rPr>
          <w:rStyle w:val="CommentReference"/>
        </w:rPr>
        <w:commentReference w:id="9"/>
      </w:r>
      <w:r w:rsidR="00F70BA9">
        <w:rPr>
          <w:rFonts w:ascii="Times New Roman" w:hAnsi="Times New Roman" w:cs="Times New Roman"/>
          <w:sz w:val="24"/>
          <w:szCs w:val="24"/>
        </w:rPr>
        <w:t xml:space="preserve"> a male and dissociate from the tandem, or can delay the wheel formation.</w:t>
      </w:r>
      <w:commentRangeEnd w:id="8"/>
      <w:r w:rsidR="000A36EA">
        <w:rPr>
          <w:rStyle w:val="CommentReference"/>
        </w:rPr>
        <w:commentReference w:id="8"/>
      </w:r>
      <w:r w:rsidR="00F70BA9">
        <w:rPr>
          <w:rFonts w:ascii="Times New Roman" w:hAnsi="Times New Roman" w:cs="Times New Roman"/>
          <w:sz w:val="24"/>
          <w:szCs w:val="24"/>
        </w:rPr>
        <w:t xml:space="preserve"> We did not, however, find </w:t>
      </w:r>
      <w:commentRangeStart w:id="10"/>
      <w:r w:rsidR="00F70BA9">
        <w:rPr>
          <w:rFonts w:ascii="Times New Roman" w:hAnsi="Times New Roman" w:cs="Times New Roman"/>
          <w:sz w:val="24"/>
          <w:szCs w:val="24"/>
        </w:rPr>
        <w:t>difference</w:t>
      </w:r>
      <w:commentRangeEnd w:id="10"/>
      <w:r w:rsidR="00757BCB">
        <w:rPr>
          <w:rStyle w:val="CommentReference"/>
        </w:rPr>
        <w:commentReference w:id="10"/>
      </w:r>
      <w:r w:rsidR="00F70BA9">
        <w:rPr>
          <w:rFonts w:ascii="Times New Roman" w:hAnsi="Times New Roman" w:cs="Times New Roman"/>
          <w:sz w:val="24"/>
          <w:szCs w:val="24"/>
        </w:rPr>
        <w:t xml:space="preserve"> </w:t>
      </w:r>
      <w:commentRangeStart w:id="11"/>
      <w:r w:rsidR="00F70BA9">
        <w:rPr>
          <w:rFonts w:ascii="Times New Roman" w:hAnsi="Times New Roman" w:cs="Times New Roman"/>
          <w:sz w:val="24"/>
          <w:szCs w:val="24"/>
        </w:rPr>
        <w:t>of</w:t>
      </w:r>
      <w:commentRangeEnd w:id="11"/>
      <w:r w:rsidR="00757BCB">
        <w:rPr>
          <w:rStyle w:val="CommentReference"/>
        </w:rPr>
        <w:commentReference w:id="11"/>
      </w:r>
      <w:r w:rsidR="00F70BA9">
        <w:rPr>
          <w:rFonts w:ascii="Times New Roman" w:hAnsi="Times New Roman" w:cs="Times New Roman"/>
          <w:sz w:val="24"/>
          <w:szCs w:val="24"/>
        </w:rPr>
        <w:t xml:space="preserve"> tandem duration, n</w:t>
      </w:r>
      <w:r w:rsidR="005E2587">
        <w:rPr>
          <w:rFonts w:ascii="Times New Roman" w:hAnsi="Times New Roman" w:cs="Times New Roman"/>
          <w:sz w:val="24"/>
          <w:szCs w:val="24"/>
        </w:rPr>
        <w:t>umber</w:t>
      </w:r>
      <w:r w:rsidR="00F70BA9">
        <w:rPr>
          <w:rFonts w:ascii="Times New Roman" w:hAnsi="Times New Roman" w:cs="Times New Roman"/>
          <w:sz w:val="24"/>
          <w:szCs w:val="24"/>
        </w:rPr>
        <w:t xml:space="preserve"> of wheel </w:t>
      </w:r>
      <w:commentRangeStart w:id="12"/>
      <w:r w:rsidR="00F70BA9">
        <w:rPr>
          <w:rFonts w:ascii="Times New Roman" w:hAnsi="Times New Roman" w:cs="Times New Roman"/>
          <w:sz w:val="24"/>
          <w:szCs w:val="24"/>
        </w:rPr>
        <w:t>formation</w:t>
      </w:r>
      <w:commentRangeEnd w:id="12"/>
      <w:r w:rsidR="007F6202">
        <w:rPr>
          <w:rStyle w:val="CommentReference"/>
        </w:rPr>
        <w:commentReference w:id="12"/>
      </w:r>
      <w:r w:rsidR="00F70BA9">
        <w:rPr>
          <w:rFonts w:ascii="Times New Roman" w:hAnsi="Times New Roman" w:cs="Times New Roman"/>
          <w:sz w:val="24"/>
          <w:szCs w:val="24"/>
        </w:rPr>
        <w:t xml:space="preserve"> and the duration of </w:t>
      </w:r>
      <w:commentRangeStart w:id="13"/>
      <w:r w:rsidR="00F70BA9">
        <w:rPr>
          <w:rFonts w:ascii="Times New Roman" w:hAnsi="Times New Roman" w:cs="Times New Roman"/>
          <w:sz w:val="24"/>
          <w:szCs w:val="24"/>
        </w:rPr>
        <w:t>wheel</w:t>
      </w:r>
      <w:commentRangeEnd w:id="13"/>
      <w:r w:rsidR="007F6202">
        <w:rPr>
          <w:rStyle w:val="CommentReference"/>
        </w:rPr>
        <w:commentReference w:id="13"/>
      </w:r>
      <w:r w:rsidR="00F70BA9">
        <w:rPr>
          <w:rFonts w:ascii="Times New Roman" w:hAnsi="Times New Roman" w:cs="Times New Roman"/>
          <w:sz w:val="24"/>
          <w:szCs w:val="24"/>
        </w:rPr>
        <w:t xml:space="preserve"> between the control and manipulated males. From our knowledge, our </w:t>
      </w:r>
      <w:commentRangeStart w:id="14"/>
      <w:r w:rsidR="00F70BA9">
        <w:rPr>
          <w:rFonts w:ascii="Times New Roman" w:hAnsi="Times New Roman" w:cs="Times New Roman"/>
          <w:sz w:val="24"/>
          <w:szCs w:val="24"/>
        </w:rPr>
        <w:t>study provide</w:t>
      </w:r>
      <w:commentRangeEnd w:id="14"/>
      <w:r w:rsidR="00A5277E">
        <w:rPr>
          <w:rStyle w:val="CommentReference"/>
        </w:rPr>
        <w:commentReference w:id="14"/>
      </w:r>
      <w:r w:rsidR="00F70BA9">
        <w:rPr>
          <w:rFonts w:ascii="Times New Roman" w:hAnsi="Times New Roman" w:cs="Times New Roman"/>
          <w:sz w:val="24"/>
          <w:szCs w:val="24"/>
        </w:rPr>
        <w:t xml:space="preserve"> first </w:t>
      </w:r>
      <w:commentRangeStart w:id="15"/>
      <w:r w:rsidR="00F70BA9">
        <w:rPr>
          <w:rFonts w:ascii="Times New Roman" w:hAnsi="Times New Roman" w:cs="Times New Roman"/>
          <w:sz w:val="24"/>
          <w:szCs w:val="24"/>
        </w:rPr>
        <w:t>e</w:t>
      </w:r>
      <w:r w:rsidR="006E217E">
        <w:rPr>
          <w:rFonts w:ascii="Times New Roman" w:hAnsi="Times New Roman" w:cs="Times New Roman"/>
          <w:sz w:val="24"/>
          <w:szCs w:val="24"/>
        </w:rPr>
        <w:t>xperimental evidence</w:t>
      </w:r>
      <w:commentRangeEnd w:id="15"/>
      <w:r w:rsidR="00A5277E">
        <w:rPr>
          <w:rStyle w:val="CommentReference"/>
        </w:rPr>
        <w:commentReference w:id="15"/>
      </w:r>
      <w:r w:rsidR="006E217E">
        <w:rPr>
          <w:rFonts w:ascii="Times New Roman" w:hAnsi="Times New Roman" w:cs="Times New Roman"/>
          <w:sz w:val="24"/>
          <w:szCs w:val="24"/>
        </w:rPr>
        <w:t xml:space="preserve"> showing</w:t>
      </w:r>
      <w:r w:rsidR="00F70BA9">
        <w:rPr>
          <w:rFonts w:ascii="Times New Roman" w:hAnsi="Times New Roman" w:cs="Times New Roman"/>
          <w:sz w:val="24"/>
          <w:szCs w:val="24"/>
        </w:rPr>
        <w:t xml:space="preserve"> in damselflies the female does not have preference for dimorphic coloration</w:t>
      </w:r>
      <w:r w:rsidR="006E217E">
        <w:rPr>
          <w:rFonts w:ascii="Times New Roman" w:hAnsi="Times New Roman" w:cs="Times New Roman"/>
          <w:sz w:val="24"/>
          <w:szCs w:val="24"/>
        </w:rPr>
        <w:t xml:space="preserve"> in males</w:t>
      </w:r>
      <w:r w:rsidR="00F70BA9">
        <w:rPr>
          <w:rFonts w:ascii="Times New Roman" w:hAnsi="Times New Roman" w:cs="Times New Roman"/>
          <w:sz w:val="24"/>
          <w:szCs w:val="24"/>
        </w:rPr>
        <w:t xml:space="preserve">. </w:t>
      </w:r>
      <w:commentRangeStart w:id="16"/>
      <w:r w:rsidR="005E2587">
        <w:rPr>
          <w:rFonts w:ascii="Times New Roman" w:hAnsi="Times New Roman" w:cs="Times New Roman"/>
          <w:sz w:val="24"/>
          <w:szCs w:val="24"/>
        </w:rPr>
        <w:t>Even if a</w:t>
      </w:r>
      <w:r w:rsidR="009B3F13">
        <w:rPr>
          <w:rFonts w:ascii="Times New Roman" w:hAnsi="Times New Roman" w:cs="Times New Roman"/>
          <w:sz w:val="24"/>
          <w:szCs w:val="24"/>
        </w:rPr>
        <w:t xml:space="preserve"> female wants to reject a male, it </w:t>
      </w:r>
      <w:commentRangeStart w:id="17"/>
      <w:r w:rsidR="009B3F13">
        <w:rPr>
          <w:rFonts w:ascii="Times New Roman" w:hAnsi="Times New Roman" w:cs="Times New Roman"/>
          <w:sz w:val="24"/>
          <w:szCs w:val="24"/>
        </w:rPr>
        <w:t>can’t</w:t>
      </w:r>
      <w:commentRangeEnd w:id="17"/>
      <w:r w:rsidR="00A24671">
        <w:rPr>
          <w:rStyle w:val="CommentReference"/>
        </w:rPr>
        <w:commentReference w:id="17"/>
      </w:r>
      <w:r w:rsidR="009B3F13">
        <w:rPr>
          <w:rFonts w:ascii="Times New Roman" w:hAnsi="Times New Roman" w:cs="Times New Roman"/>
          <w:sz w:val="24"/>
          <w:szCs w:val="24"/>
        </w:rPr>
        <w:t xml:space="preserve"> because </w:t>
      </w:r>
      <w:r w:rsidR="005E2587">
        <w:rPr>
          <w:rFonts w:ascii="Times New Roman" w:hAnsi="Times New Roman" w:cs="Times New Roman"/>
          <w:sz w:val="24"/>
          <w:szCs w:val="24"/>
        </w:rPr>
        <w:t>the male</w:t>
      </w:r>
      <w:r w:rsidR="009B3F13">
        <w:rPr>
          <w:rFonts w:ascii="Times New Roman" w:hAnsi="Times New Roman" w:cs="Times New Roman"/>
          <w:sz w:val="24"/>
          <w:szCs w:val="24"/>
        </w:rPr>
        <w:t>s</w:t>
      </w:r>
      <w:r w:rsidR="005E2587">
        <w:rPr>
          <w:rFonts w:ascii="Times New Roman" w:hAnsi="Times New Roman" w:cs="Times New Roman"/>
          <w:sz w:val="24"/>
          <w:szCs w:val="24"/>
        </w:rPr>
        <w:t xml:space="preserve"> can st</w:t>
      </w:r>
      <w:r w:rsidR="009B3F13">
        <w:rPr>
          <w:rFonts w:ascii="Times New Roman" w:hAnsi="Times New Roman" w:cs="Times New Roman"/>
          <w:sz w:val="24"/>
          <w:szCs w:val="24"/>
        </w:rPr>
        <w:t xml:space="preserve">ill </w:t>
      </w:r>
      <w:commentRangeStart w:id="18"/>
      <w:r w:rsidR="009B3F13">
        <w:rPr>
          <w:rFonts w:ascii="Times New Roman" w:hAnsi="Times New Roman" w:cs="Times New Roman"/>
          <w:sz w:val="24"/>
          <w:szCs w:val="24"/>
        </w:rPr>
        <w:t>coarse</w:t>
      </w:r>
      <w:commentRangeEnd w:id="18"/>
      <w:r w:rsidR="00A24671">
        <w:rPr>
          <w:rStyle w:val="CommentReference"/>
        </w:rPr>
        <w:commentReference w:id="18"/>
      </w:r>
      <w:r w:rsidR="005E2587">
        <w:rPr>
          <w:rFonts w:ascii="Times New Roman" w:hAnsi="Times New Roman" w:cs="Times New Roman"/>
          <w:sz w:val="24"/>
          <w:szCs w:val="24"/>
        </w:rPr>
        <w:t xml:space="preserve"> </w:t>
      </w:r>
      <w:r w:rsidR="009B3F13">
        <w:rPr>
          <w:rFonts w:ascii="Times New Roman" w:hAnsi="Times New Roman" w:cs="Times New Roman"/>
          <w:sz w:val="24"/>
          <w:szCs w:val="24"/>
        </w:rPr>
        <w:t xml:space="preserve">a </w:t>
      </w:r>
      <w:r w:rsidR="005E2587">
        <w:rPr>
          <w:rFonts w:ascii="Times New Roman" w:hAnsi="Times New Roman" w:cs="Times New Roman"/>
          <w:sz w:val="24"/>
          <w:szCs w:val="24"/>
        </w:rPr>
        <w:t>female to mate</w:t>
      </w:r>
      <w:commentRangeEnd w:id="16"/>
      <w:r w:rsidR="00A24671">
        <w:rPr>
          <w:rStyle w:val="CommentReference"/>
        </w:rPr>
        <w:commentReference w:id="16"/>
      </w:r>
      <w:r w:rsidR="009B3F13">
        <w:rPr>
          <w:rFonts w:ascii="Times New Roman" w:hAnsi="Times New Roman" w:cs="Times New Roman"/>
          <w:sz w:val="24"/>
          <w:szCs w:val="24"/>
        </w:rPr>
        <w:t xml:space="preserve">. As a </w:t>
      </w:r>
      <w:r w:rsidR="009B3F13">
        <w:rPr>
          <w:rFonts w:ascii="Times New Roman" w:hAnsi="Times New Roman" w:cs="Times New Roman"/>
          <w:sz w:val="24"/>
          <w:szCs w:val="24"/>
        </w:rPr>
        <w:lastRenderedPageBreak/>
        <w:t xml:space="preserve">consequence of that, </w:t>
      </w:r>
      <w:r w:rsidR="005E2587">
        <w:rPr>
          <w:rFonts w:ascii="Times New Roman" w:hAnsi="Times New Roman" w:cs="Times New Roman"/>
          <w:sz w:val="24"/>
          <w:szCs w:val="24"/>
        </w:rPr>
        <w:t xml:space="preserve">male-limited dimorphic coloration is unlikely to evolve </w:t>
      </w:r>
      <w:r w:rsidR="009B3F13">
        <w:rPr>
          <w:rFonts w:ascii="Times New Roman" w:hAnsi="Times New Roman" w:cs="Times New Roman"/>
          <w:sz w:val="24"/>
          <w:szCs w:val="24"/>
        </w:rPr>
        <w:t>through</w:t>
      </w:r>
      <w:r w:rsidR="005E2587">
        <w:rPr>
          <w:rFonts w:ascii="Times New Roman" w:hAnsi="Times New Roman" w:cs="Times New Roman"/>
          <w:sz w:val="24"/>
          <w:szCs w:val="24"/>
        </w:rPr>
        <w:t xml:space="preserve"> female preference</w:t>
      </w:r>
      <w:r w:rsidR="009B3F13">
        <w:rPr>
          <w:rFonts w:ascii="Times New Roman" w:hAnsi="Times New Roman" w:cs="Times New Roman"/>
          <w:sz w:val="24"/>
          <w:szCs w:val="24"/>
        </w:rPr>
        <w:t>s</w:t>
      </w:r>
      <w:r w:rsidR="005E2587">
        <w:rPr>
          <w:rFonts w:ascii="Times New Roman" w:hAnsi="Times New Roman" w:cs="Times New Roman"/>
          <w:sz w:val="24"/>
          <w:szCs w:val="24"/>
        </w:rPr>
        <w:t xml:space="preserve">. </w:t>
      </w:r>
    </w:p>
    <w:p w14:paraId="3D7205ED" w14:textId="77777777" w:rsidR="006A2AE1" w:rsidRDefault="009B3F1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00306D8D" w:rsidRPr="00306D8D">
        <w:rPr>
          <w:rFonts w:ascii="Times New Roman" w:hAnsi="Times New Roman" w:cs="Times New Roman"/>
          <w:sz w:val="24"/>
          <w:szCs w:val="24"/>
        </w:rPr>
        <w:t>found that when females carried blue abdominal bands in the same position as males, they were less attractive than control females or females that carried blue bands elsewhere on the abdomen</w:t>
      </w:r>
      <w:r w:rsidR="00306D8D">
        <w:rPr>
          <w:rFonts w:ascii="Times New Roman" w:hAnsi="Times New Roman" w:cs="Times New Roman"/>
          <w:sz w:val="24"/>
          <w:szCs w:val="24"/>
        </w:rPr>
        <w:t xml:space="preserve">. </w:t>
      </w:r>
      <w:r w:rsidRPr="009B3F13">
        <w:rPr>
          <w:rFonts w:ascii="Times New Roman" w:hAnsi="Times New Roman" w:cs="Times New Roman"/>
          <w:sz w:val="24"/>
          <w:szCs w:val="24"/>
        </w:rPr>
        <w:t xml:space="preserve">There are </w:t>
      </w:r>
      <w:commentRangeStart w:id="19"/>
      <w:r w:rsidRPr="009B3F13">
        <w:rPr>
          <w:rFonts w:ascii="Times New Roman" w:hAnsi="Times New Roman" w:cs="Times New Roman"/>
          <w:sz w:val="24"/>
          <w:szCs w:val="24"/>
        </w:rPr>
        <w:t>several possible</w:t>
      </w:r>
      <w:commentRangeEnd w:id="19"/>
      <w:r w:rsidR="00A30156">
        <w:rPr>
          <w:rStyle w:val="CommentReference"/>
        </w:rPr>
        <w:commentReference w:id="19"/>
      </w:r>
      <w:r w:rsidRPr="009B3F13">
        <w:rPr>
          <w:rFonts w:ascii="Times New Roman" w:hAnsi="Times New Roman" w:cs="Times New Roman"/>
          <w:sz w:val="24"/>
          <w:szCs w:val="24"/>
        </w:rPr>
        <w:t xml:space="preserve"> interpretations for our observations:  Males failed to recognize manipulated </w:t>
      </w:r>
      <w:commentRangeStart w:id="20"/>
      <w:r w:rsidRPr="009B3F13">
        <w:rPr>
          <w:rFonts w:ascii="Times New Roman" w:hAnsi="Times New Roman" w:cs="Times New Roman"/>
          <w:sz w:val="24"/>
          <w:szCs w:val="24"/>
        </w:rPr>
        <w:t>female</w:t>
      </w:r>
      <w:commentRangeEnd w:id="20"/>
      <w:r w:rsidR="00A24671">
        <w:rPr>
          <w:rStyle w:val="CommentReference"/>
        </w:rPr>
        <w:commentReference w:id="20"/>
      </w:r>
      <w:r w:rsidRPr="009B3F13">
        <w:rPr>
          <w:rFonts w:ascii="Times New Roman" w:hAnsi="Times New Roman" w:cs="Times New Roman"/>
          <w:sz w:val="24"/>
          <w:szCs w:val="24"/>
        </w:rPr>
        <w:t xml:space="preserve"> as potential mates or the blue bands act as a warning signal to males. We argue for the latter interpretation as males had sufficient cues available to identify females. Odonates use tactile and visual cues for mate recognition [8]. The female black abdomen is the most important cue for mate recognition [13] </w:t>
      </w:r>
      <w:commentRangeStart w:id="21"/>
      <w:r w:rsidRPr="009B3F13">
        <w:rPr>
          <w:rFonts w:ascii="Times New Roman" w:hAnsi="Times New Roman" w:cs="Times New Roman"/>
          <w:sz w:val="24"/>
          <w:szCs w:val="24"/>
        </w:rPr>
        <w:t>however,</w:t>
      </w:r>
      <w:commentRangeEnd w:id="21"/>
      <w:r w:rsidR="005E0101">
        <w:rPr>
          <w:rStyle w:val="CommentReference"/>
        </w:rPr>
        <w:commentReference w:id="21"/>
      </w:r>
      <w:r w:rsidRPr="009B3F13">
        <w:rPr>
          <w:rFonts w:ascii="Times New Roman" w:hAnsi="Times New Roman" w:cs="Times New Roman"/>
          <w:sz w:val="24"/>
          <w:szCs w:val="24"/>
        </w:rPr>
        <w:t xml:space="preserve"> males also use body size [14], abdomen shape [13, 15], flight pattern [15], female display [16, 17], thorax </w:t>
      </w:r>
      <w:commentRangeStart w:id="22"/>
      <w:r w:rsidRPr="009B3F13">
        <w:rPr>
          <w:rFonts w:ascii="Times New Roman" w:hAnsi="Times New Roman" w:cs="Times New Roman"/>
          <w:sz w:val="24"/>
          <w:szCs w:val="24"/>
        </w:rPr>
        <w:t>colouration</w:t>
      </w:r>
      <w:commentRangeEnd w:id="22"/>
      <w:r w:rsidR="00661E14">
        <w:rPr>
          <w:rStyle w:val="CommentReference"/>
        </w:rPr>
        <w:commentReference w:id="22"/>
      </w:r>
      <w:r w:rsidRPr="009B3F13">
        <w:rPr>
          <w:rFonts w:ascii="Times New Roman" w:hAnsi="Times New Roman" w:cs="Times New Roman"/>
          <w:sz w:val="24"/>
          <w:szCs w:val="24"/>
        </w:rPr>
        <w:t xml:space="preserve"> and pattern [18, 19] and chemical cues [20] for mate recognition. Moreover, Gorb (1998) showed that males recognize females </w:t>
      </w:r>
      <w:commentRangeStart w:id="23"/>
      <w:r w:rsidRPr="009B3F13">
        <w:rPr>
          <w:rFonts w:ascii="Times New Roman" w:hAnsi="Times New Roman" w:cs="Times New Roman"/>
          <w:sz w:val="24"/>
          <w:szCs w:val="24"/>
        </w:rPr>
        <w:t>based on part of their whole image or by the presence of any female part (thorax, head)</w:t>
      </w:r>
      <w:commentRangeEnd w:id="23"/>
      <w:r w:rsidR="001C25BA">
        <w:rPr>
          <w:rStyle w:val="CommentReference"/>
        </w:rPr>
        <w:commentReference w:id="23"/>
      </w:r>
      <w:r w:rsidRPr="009B3F13">
        <w:rPr>
          <w:rFonts w:ascii="Times New Roman" w:hAnsi="Times New Roman" w:cs="Times New Roman"/>
          <w:sz w:val="24"/>
          <w:szCs w:val="24"/>
        </w:rPr>
        <w:t xml:space="preserve"> [13]. Hence, we argue that the males in our study can still identify the manipulated females as a conspecific female based on her overall phenotype. However, the presence of the blue bands on the female’s abdomen repelled males and may thus function as a warning signal, possibly indicating an unprofitable mating </w:t>
      </w:r>
      <w:commentRangeStart w:id="24"/>
      <w:r w:rsidRPr="009B3F13">
        <w:rPr>
          <w:rFonts w:ascii="Times New Roman" w:hAnsi="Times New Roman" w:cs="Times New Roman"/>
          <w:sz w:val="24"/>
          <w:szCs w:val="24"/>
        </w:rPr>
        <w:t>partner</w:t>
      </w:r>
      <w:commentRangeEnd w:id="24"/>
      <w:r w:rsidR="00A9408C">
        <w:rPr>
          <w:rStyle w:val="CommentReference"/>
        </w:rPr>
        <w:commentReference w:id="24"/>
      </w:r>
      <w:r w:rsidRPr="009B3F13">
        <w:rPr>
          <w:rFonts w:ascii="Times New Roman" w:hAnsi="Times New Roman" w:cs="Times New Roman"/>
          <w:sz w:val="24"/>
          <w:szCs w:val="24"/>
        </w:rPr>
        <w:t>.</w:t>
      </w:r>
    </w:p>
    <w:p w14:paraId="5A5A2A84" w14:textId="77777777" w:rsidR="00A95138" w:rsidRDefault="003E254C" w:rsidP="006241B0">
      <w:pPr>
        <w:spacing w:line="480" w:lineRule="auto"/>
        <w:jc w:val="both"/>
        <w:rPr>
          <w:rFonts w:ascii="Times New Roman" w:hAnsi="Times New Roman" w:cs="Times New Roman"/>
          <w:sz w:val="24"/>
          <w:szCs w:val="24"/>
        </w:rPr>
      </w:pPr>
      <w:commentRangeStart w:id="25"/>
      <w:r>
        <w:rPr>
          <w:rFonts w:ascii="Times New Roman" w:hAnsi="Times New Roman" w:cs="Times New Roman"/>
          <w:sz w:val="24"/>
          <w:szCs w:val="24"/>
        </w:rPr>
        <w:t xml:space="preserve">To define the conspicuous </w:t>
      </w:r>
      <w:commentRangeStart w:id="26"/>
      <w:r>
        <w:rPr>
          <w:rFonts w:ascii="Times New Roman" w:hAnsi="Times New Roman" w:cs="Times New Roman"/>
          <w:sz w:val="24"/>
          <w:szCs w:val="24"/>
        </w:rPr>
        <w:t>coloration that display</w:t>
      </w:r>
      <w:commentRangeEnd w:id="26"/>
      <w:r w:rsidR="00DB546A">
        <w:rPr>
          <w:rStyle w:val="CommentReference"/>
        </w:rPr>
        <w:commentReference w:id="26"/>
      </w:r>
      <w:r>
        <w:rPr>
          <w:rFonts w:ascii="Times New Roman" w:hAnsi="Times New Roman" w:cs="Times New Roman"/>
          <w:sz w:val="24"/>
          <w:szCs w:val="24"/>
        </w:rPr>
        <w:t xml:space="preserve"> unprofitability Pulton used the term ‘aposematism’. Later on, ‘aposematism’ was typically used in the context of predator-prey interaction where bright, vivid colo</w:t>
      </w:r>
      <w:r w:rsidRPr="00454F78">
        <w:rPr>
          <w:rFonts w:ascii="Times New Roman" w:hAnsi="Times New Roman" w:cs="Times New Roman"/>
          <w:sz w:val="24"/>
          <w:szCs w:val="24"/>
        </w:rPr>
        <w:t xml:space="preserve">ration </w:t>
      </w:r>
      <w:r>
        <w:rPr>
          <w:rFonts w:ascii="Times New Roman" w:hAnsi="Times New Roman" w:cs="Times New Roman"/>
          <w:sz w:val="24"/>
          <w:szCs w:val="24"/>
        </w:rPr>
        <w:t xml:space="preserve">of a prey </w:t>
      </w:r>
      <w:r w:rsidRPr="00454F78">
        <w:rPr>
          <w:rFonts w:ascii="Times New Roman" w:hAnsi="Times New Roman" w:cs="Times New Roman"/>
          <w:sz w:val="24"/>
          <w:szCs w:val="24"/>
        </w:rPr>
        <w:t>signals their unpalatability to predators</w:t>
      </w:r>
      <w:r>
        <w:rPr>
          <w:rFonts w:ascii="Times New Roman" w:hAnsi="Times New Roman" w:cs="Times New Roman"/>
          <w:sz w:val="24"/>
          <w:szCs w:val="24"/>
        </w:rPr>
        <w:t xml:space="preserve">. </w:t>
      </w:r>
      <w:commentRangeEnd w:id="25"/>
      <w:r w:rsidR="00DF2D64">
        <w:rPr>
          <w:rStyle w:val="CommentReference"/>
        </w:rPr>
        <w:commentReference w:id="25"/>
      </w:r>
      <w:r w:rsidRPr="00943562">
        <w:rPr>
          <w:rFonts w:ascii="Times New Roman" w:hAnsi="Times New Roman" w:cs="Times New Roman"/>
          <w:sz w:val="24"/>
          <w:szCs w:val="24"/>
        </w:rPr>
        <w:t xml:space="preserve">However, aposematic signals are not restricted to interspecific communication, neither are the functions limited to predation avoidance. For example, in </w:t>
      </w:r>
      <w:r w:rsidRPr="00943562">
        <w:rPr>
          <w:rFonts w:ascii="Times New Roman" w:hAnsi="Times New Roman" w:cs="Times New Roman"/>
          <w:i/>
          <w:sz w:val="24"/>
          <w:szCs w:val="24"/>
        </w:rPr>
        <w:t xml:space="preserve">Battus phileno </w:t>
      </w:r>
      <w:r w:rsidRPr="00943562">
        <w:rPr>
          <w:rFonts w:ascii="Times New Roman" w:hAnsi="Times New Roman" w:cs="Times New Roman"/>
          <w:sz w:val="24"/>
          <w:szCs w:val="24"/>
        </w:rPr>
        <w:t>butterflies, the color pattern of the larva is an intraspecific aposematic signal to repel</w:t>
      </w:r>
      <w:r>
        <w:rPr>
          <w:rFonts w:ascii="Times New Roman" w:hAnsi="Times New Roman" w:cs="Times New Roman"/>
          <w:sz w:val="24"/>
          <w:szCs w:val="24"/>
        </w:rPr>
        <w:t xml:space="preserve"> </w:t>
      </w:r>
      <w:r w:rsidRPr="00943562">
        <w:rPr>
          <w:rFonts w:ascii="Times New Roman" w:hAnsi="Times New Roman" w:cs="Times New Roman"/>
          <w:sz w:val="24"/>
          <w:szCs w:val="24"/>
        </w:rPr>
        <w:t>conspecific females from ovipositing on the same leaves, thereby reducing intraspecific competition</w:t>
      </w:r>
      <w:r>
        <w:rPr>
          <w:rFonts w:ascii="Times New Roman" w:hAnsi="Times New Roman" w:cs="Times New Roman"/>
          <w:sz w:val="24"/>
          <w:szCs w:val="24"/>
        </w:rPr>
        <w:t xml:space="preserve">. In damselflies </w:t>
      </w:r>
      <w:commentRangeStart w:id="27"/>
      <w:r>
        <w:rPr>
          <w:rFonts w:ascii="Times New Roman" w:hAnsi="Times New Roman" w:cs="Times New Roman"/>
          <w:sz w:val="24"/>
          <w:szCs w:val="24"/>
        </w:rPr>
        <w:lastRenderedPageBreak/>
        <w:t>Sherrat</w:t>
      </w:r>
      <w:commentRangeEnd w:id="27"/>
      <w:r w:rsidR="003066F1">
        <w:rPr>
          <w:rStyle w:val="CommentReference"/>
        </w:rPr>
        <w:commentReference w:id="27"/>
      </w:r>
      <w:r>
        <w:rPr>
          <w:rFonts w:ascii="Times New Roman" w:hAnsi="Times New Roman" w:cs="Times New Roman"/>
          <w:sz w:val="24"/>
          <w:szCs w:val="24"/>
        </w:rPr>
        <w:t xml:space="preserve"> and Forbes applied the concept of aposematism in a sexual context and coined the term ‘antisexual aposematism’ to explain the function of </w:t>
      </w:r>
      <w:r w:rsidR="006A2AE1">
        <w:rPr>
          <w:rFonts w:ascii="Times New Roman" w:hAnsi="Times New Roman" w:cs="Times New Roman"/>
          <w:sz w:val="24"/>
          <w:szCs w:val="24"/>
        </w:rPr>
        <w:t xml:space="preserve">conspicuous coloration to avoid unwanted sexual harassment. The hypothesis was later supported in </w:t>
      </w:r>
      <w:r w:rsidR="009B3F13" w:rsidRPr="009B3F13">
        <w:rPr>
          <w:rFonts w:ascii="Times New Roman" w:hAnsi="Times New Roman" w:cs="Times New Roman"/>
          <w:i/>
          <w:sz w:val="24"/>
          <w:szCs w:val="24"/>
        </w:rPr>
        <w:t>Nehalennia irene</w:t>
      </w:r>
      <w:r w:rsidR="009B3F13" w:rsidRPr="009B3F13">
        <w:rPr>
          <w:rFonts w:ascii="Times New Roman" w:hAnsi="Times New Roman" w:cs="Times New Roman"/>
          <w:sz w:val="24"/>
          <w:szCs w:val="24"/>
        </w:rPr>
        <w:t xml:space="preserve"> </w:t>
      </w:r>
      <w:commentRangeStart w:id="28"/>
      <w:r w:rsidR="009B3F13" w:rsidRPr="009B3F13">
        <w:rPr>
          <w:rFonts w:ascii="Times New Roman" w:hAnsi="Times New Roman" w:cs="Times New Roman"/>
          <w:sz w:val="24"/>
          <w:szCs w:val="24"/>
        </w:rPr>
        <w:t>damselfly</w:t>
      </w:r>
      <w:commentRangeEnd w:id="28"/>
      <w:r w:rsidR="00CA448F">
        <w:rPr>
          <w:rStyle w:val="CommentReference"/>
        </w:rPr>
        <w:commentReference w:id="28"/>
      </w:r>
      <w:r w:rsidR="009B3F13" w:rsidRPr="009B3F13">
        <w:rPr>
          <w:rFonts w:ascii="Times New Roman" w:hAnsi="Times New Roman" w:cs="Times New Roman"/>
          <w:sz w:val="24"/>
          <w:szCs w:val="24"/>
        </w:rPr>
        <w:t xml:space="preserve">, where abdominal blue </w:t>
      </w:r>
      <w:commentRangeStart w:id="29"/>
      <w:r w:rsidR="009B3F13" w:rsidRPr="009B3F13">
        <w:rPr>
          <w:rFonts w:ascii="Times New Roman" w:hAnsi="Times New Roman" w:cs="Times New Roman"/>
          <w:sz w:val="24"/>
          <w:szCs w:val="24"/>
        </w:rPr>
        <w:t>colouration</w:t>
      </w:r>
      <w:commentRangeEnd w:id="29"/>
      <w:r w:rsidR="001D2312">
        <w:rPr>
          <w:rStyle w:val="CommentReference"/>
        </w:rPr>
        <w:commentReference w:id="29"/>
      </w:r>
      <w:r w:rsidR="009B3F13" w:rsidRPr="009B3F13">
        <w:rPr>
          <w:rFonts w:ascii="Times New Roman" w:hAnsi="Times New Roman" w:cs="Times New Roman"/>
          <w:sz w:val="24"/>
          <w:szCs w:val="24"/>
        </w:rPr>
        <w:t xml:space="preserve"> on males repelled conspecific males [10].</w:t>
      </w:r>
      <w:r w:rsidR="006A2AE1">
        <w:rPr>
          <w:rFonts w:ascii="Times New Roman" w:hAnsi="Times New Roman" w:cs="Times New Roman"/>
          <w:sz w:val="24"/>
          <w:szCs w:val="24"/>
        </w:rPr>
        <w:t xml:space="preserve"> Our present </w:t>
      </w:r>
      <w:commentRangeStart w:id="30"/>
      <w:r w:rsidR="006A2AE1">
        <w:rPr>
          <w:rFonts w:ascii="Times New Roman" w:hAnsi="Times New Roman" w:cs="Times New Roman"/>
          <w:sz w:val="24"/>
          <w:szCs w:val="24"/>
        </w:rPr>
        <w:t>finding further solidify</w:t>
      </w:r>
      <w:commentRangeEnd w:id="30"/>
      <w:r w:rsidR="000F149F">
        <w:rPr>
          <w:rStyle w:val="CommentReference"/>
        </w:rPr>
        <w:commentReference w:id="30"/>
      </w:r>
      <w:r w:rsidR="006A2AE1">
        <w:rPr>
          <w:rFonts w:ascii="Times New Roman" w:hAnsi="Times New Roman" w:cs="Times New Roman"/>
          <w:sz w:val="24"/>
          <w:szCs w:val="24"/>
        </w:rPr>
        <w:t xml:space="preserve"> this hypothesis by showing </w:t>
      </w:r>
      <w:commentRangeStart w:id="31"/>
      <w:r w:rsidR="006A2AE1">
        <w:rPr>
          <w:rFonts w:ascii="Times New Roman" w:hAnsi="Times New Roman" w:cs="Times New Roman"/>
          <w:sz w:val="24"/>
          <w:szCs w:val="24"/>
        </w:rPr>
        <w:t>the</w:t>
      </w:r>
      <w:commentRangeEnd w:id="31"/>
      <w:r w:rsidR="007671F3">
        <w:rPr>
          <w:rStyle w:val="CommentReference"/>
        </w:rPr>
        <w:commentReference w:id="31"/>
      </w:r>
      <w:r w:rsidR="006A2AE1">
        <w:rPr>
          <w:rFonts w:ascii="Times New Roman" w:hAnsi="Times New Roman" w:cs="Times New Roman"/>
          <w:sz w:val="24"/>
          <w:szCs w:val="24"/>
        </w:rPr>
        <w:t xml:space="preserve"> males avoid mating with females when they bear the warning s</w:t>
      </w:r>
      <w:r w:rsidR="005307B3">
        <w:rPr>
          <w:rFonts w:ascii="Times New Roman" w:hAnsi="Times New Roman" w:cs="Times New Roman"/>
          <w:sz w:val="24"/>
          <w:szCs w:val="24"/>
        </w:rPr>
        <w:t xml:space="preserve">ignal </w:t>
      </w:r>
      <w:commentRangeStart w:id="32"/>
      <w:r w:rsidR="005307B3">
        <w:rPr>
          <w:rFonts w:ascii="Times New Roman" w:hAnsi="Times New Roman" w:cs="Times New Roman"/>
          <w:sz w:val="24"/>
          <w:szCs w:val="24"/>
        </w:rPr>
        <w:t xml:space="preserve">even know the females </w:t>
      </w:r>
      <w:commentRangeEnd w:id="32"/>
      <w:r w:rsidR="007671F3">
        <w:rPr>
          <w:rStyle w:val="CommentReference"/>
        </w:rPr>
        <w:commentReference w:id="32"/>
      </w:r>
      <w:r w:rsidR="005307B3">
        <w:rPr>
          <w:rFonts w:ascii="Times New Roman" w:hAnsi="Times New Roman" w:cs="Times New Roman"/>
          <w:sz w:val="24"/>
          <w:szCs w:val="24"/>
        </w:rPr>
        <w:t xml:space="preserve">as potential mate based on other mate recognition cue. </w:t>
      </w:r>
      <w:r w:rsidR="006A2AE1">
        <w:rPr>
          <w:rFonts w:ascii="Times New Roman" w:hAnsi="Times New Roman" w:cs="Times New Roman"/>
          <w:sz w:val="24"/>
          <w:szCs w:val="24"/>
        </w:rPr>
        <w:t xml:space="preserve"> </w:t>
      </w:r>
      <w:r w:rsidR="009B3F13" w:rsidRPr="009B3F13">
        <w:rPr>
          <w:rFonts w:ascii="Times New Roman" w:hAnsi="Times New Roman" w:cs="Times New Roman"/>
          <w:sz w:val="24"/>
          <w:szCs w:val="24"/>
        </w:rPr>
        <w:t xml:space="preserve">     </w:t>
      </w:r>
    </w:p>
    <w:p w14:paraId="501DF1F4" w14:textId="77777777" w:rsidR="005307B3" w:rsidRPr="005307B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t xml:space="preserve">Our results showed that the spatial location of the aposematic bands is crucial for their function. The bands were only effective on the terminal abdominal segment. This make sense considering the mating biology of damselflies where males approach females from behind to form a tandem [8]. Hence, an aposematic signal will function best if presented on the distal dorsal body side. Moreover, male damselflies often </w:t>
      </w:r>
      <w:commentRangeStart w:id="33"/>
      <w:r w:rsidRPr="005307B3">
        <w:rPr>
          <w:rFonts w:ascii="Times New Roman" w:hAnsi="Times New Roman" w:cs="Times New Roman"/>
          <w:sz w:val="24"/>
          <w:szCs w:val="24"/>
        </w:rPr>
        <w:t>raise their tail in a threat display towards conspecific males</w:t>
      </w:r>
      <w:commentRangeEnd w:id="33"/>
      <w:r w:rsidR="00A04163">
        <w:rPr>
          <w:rStyle w:val="CommentReference"/>
        </w:rPr>
        <w:commentReference w:id="33"/>
      </w:r>
      <w:r w:rsidRPr="005307B3">
        <w:rPr>
          <w:rFonts w:ascii="Times New Roman" w:hAnsi="Times New Roman" w:cs="Times New Roman"/>
          <w:sz w:val="24"/>
          <w:szCs w:val="24"/>
        </w:rPr>
        <w:t xml:space="preserve"> [17]. Therefore, </w:t>
      </w:r>
      <w:commentRangeStart w:id="34"/>
      <w:r w:rsidRPr="005307B3">
        <w:rPr>
          <w:rFonts w:ascii="Times New Roman" w:hAnsi="Times New Roman" w:cs="Times New Roman"/>
          <w:sz w:val="24"/>
          <w:szCs w:val="24"/>
        </w:rPr>
        <w:t>the aposematic signaling in male damselfly depends on spatial location and is only effective when presented at the tip of the abdomen.</w:t>
      </w:r>
      <w:commentRangeEnd w:id="34"/>
      <w:r w:rsidR="00D339A0">
        <w:rPr>
          <w:rStyle w:val="CommentReference"/>
        </w:rPr>
        <w:commentReference w:id="34"/>
      </w:r>
      <w:r w:rsidRPr="005307B3">
        <w:rPr>
          <w:rFonts w:ascii="Times New Roman" w:hAnsi="Times New Roman" w:cs="Times New Roman"/>
          <w:sz w:val="24"/>
          <w:szCs w:val="24"/>
        </w:rPr>
        <w:t xml:space="preserve"> </w:t>
      </w:r>
    </w:p>
    <w:p w14:paraId="27D7FBFA" w14:textId="77777777" w:rsidR="009B3F1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i/>
          <w:sz w:val="24"/>
          <w:szCs w:val="24"/>
        </w:rPr>
        <w:t>Xanthagrion erythroneurum</w:t>
      </w:r>
      <w:r w:rsidRPr="005307B3">
        <w:rPr>
          <w:rFonts w:ascii="Times New Roman" w:hAnsi="Times New Roman" w:cs="Times New Roman"/>
          <w:sz w:val="24"/>
          <w:szCs w:val="24"/>
        </w:rPr>
        <w:t xml:space="preserve"> </w:t>
      </w:r>
      <w:commentRangeStart w:id="35"/>
      <w:r w:rsidRPr="005307B3">
        <w:rPr>
          <w:rFonts w:ascii="Times New Roman" w:hAnsi="Times New Roman" w:cs="Times New Roman"/>
          <w:sz w:val="24"/>
          <w:szCs w:val="24"/>
        </w:rPr>
        <w:t>warning signal</w:t>
      </w:r>
      <w:commentRangeEnd w:id="35"/>
      <w:r w:rsidR="00590CA7">
        <w:rPr>
          <w:rStyle w:val="CommentReference"/>
        </w:rPr>
        <w:commentReference w:id="35"/>
      </w:r>
      <w:r w:rsidRPr="005307B3">
        <w:rPr>
          <w:rFonts w:ascii="Times New Roman" w:hAnsi="Times New Roman" w:cs="Times New Roman"/>
          <w:sz w:val="24"/>
          <w:szCs w:val="24"/>
        </w:rPr>
        <w:t xml:space="preserve"> comprises two blue bands separated by black abdominal </w:t>
      </w:r>
      <w:commentRangeStart w:id="36"/>
      <w:r w:rsidRPr="005307B3">
        <w:rPr>
          <w:rFonts w:ascii="Times New Roman" w:hAnsi="Times New Roman" w:cs="Times New Roman"/>
          <w:sz w:val="24"/>
          <w:szCs w:val="24"/>
        </w:rPr>
        <w:t>coluration</w:t>
      </w:r>
      <w:commentRangeEnd w:id="36"/>
      <w:r w:rsidR="00242E5C">
        <w:rPr>
          <w:rStyle w:val="CommentReference"/>
        </w:rPr>
        <w:commentReference w:id="36"/>
      </w:r>
      <w:r w:rsidRPr="005307B3">
        <w:rPr>
          <w:rFonts w:ascii="Times New Roman" w:hAnsi="Times New Roman" w:cs="Times New Roman"/>
          <w:sz w:val="24"/>
          <w:szCs w:val="24"/>
        </w:rPr>
        <w:t xml:space="preserve">. The blue and black adjacency presumably generates high </w:t>
      </w:r>
      <w:commentRangeStart w:id="37"/>
      <w:r w:rsidRPr="005307B3">
        <w:rPr>
          <w:rFonts w:ascii="Times New Roman" w:hAnsi="Times New Roman" w:cs="Times New Roman"/>
          <w:sz w:val="24"/>
          <w:szCs w:val="24"/>
        </w:rPr>
        <w:t>internal contrast</w:t>
      </w:r>
      <w:commentRangeEnd w:id="37"/>
      <w:r w:rsidR="00B119DC">
        <w:rPr>
          <w:rStyle w:val="CommentReference"/>
        </w:rPr>
        <w:commentReference w:id="37"/>
      </w:r>
      <w:r w:rsidRPr="005307B3">
        <w:rPr>
          <w:rFonts w:ascii="Times New Roman" w:hAnsi="Times New Roman" w:cs="Times New Roman"/>
          <w:sz w:val="24"/>
          <w:szCs w:val="24"/>
        </w:rPr>
        <w:t xml:space="preserve"> as well as high chromatic and achromatic contrast against a natural background [21]. Aposematic signals are most effective when they generate high internal contrast and against the background [22]. Moreover, high colour contrast signals enhance speed and stability of avoidance learning and reduce recognition errors [</w:t>
      </w:r>
      <w:commentRangeStart w:id="38"/>
      <w:r w:rsidRPr="005307B3">
        <w:rPr>
          <w:rFonts w:ascii="Times New Roman" w:hAnsi="Times New Roman" w:cs="Times New Roman"/>
          <w:sz w:val="24"/>
          <w:szCs w:val="24"/>
        </w:rPr>
        <w:t>23</w:t>
      </w:r>
      <w:commentRangeEnd w:id="38"/>
      <w:r w:rsidR="003C5F24">
        <w:rPr>
          <w:rStyle w:val="CommentReference"/>
        </w:rPr>
        <w:commentReference w:id="38"/>
      </w:r>
      <w:r w:rsidRPr="005307B3">
        <w:rPr>
          <w:rFonts w:ascii="Times New Roman" w:hAnsi="Times New Roman" w:cs="Times New Roman"/>
          <w:sz w:val="24"/>
          <w:szCs w:val="24"/>
        </w:rPr>
        <w:t>].</w:t>
      </w:r>
    </w:p>
    <w:p w14:paraId="23EA7399" w14:textId="77777777" w:rsidR="005307B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t xml:space="preserve">Aposematism benefits both the signaler and the receiver. In </w:t>
      </w:r>
      <w:r w:rsidRPr="005307B3">
        <w:rPr>
          <w:rFonts w:ascii="Times New Roman" w:hAnsi="Times New Roman" w:cs="Times New Roman"/>
          <w:i/>
          <w:sz w:val="24"/>
          <w:szCs w:val="24"/>
        </w:rPr>
        <w:t>X. erythroneurum</w:t>
      </w:r>
      <w:r w:rsidRPr="005307B3">
        <w:rPr>
          <w:rFonts w:ascii="Times New Roman" w:hAnsi="Times New Roman" w:cs="Times New Roman"/>
          <w:sz w:val="24"/>
          <w:szCs w:val="24"/>
        </w:rPr>
        <w:t xml:space="preserve">, the warning signal helps males to avoid male-male tandem formation, which is costly in terms of time and energy for both males. Abdominal blue bands in males are commonly found in many damselfly </w:t>
      </w:r>
      <w:r w:rsidRPr="005307B3">
        <w:rPr>
          <w:rFonts w:ascii="Times New Roman" w:hAnsi="Times New Roman" w:cs="Times New Roman"/>
          <w:sz w:val="24"/>
          <w:szCs w:val="24"/>
        </w:rPr>
        <w:lastRenderedPageBreak/>
        <w:t>species [</w:t>
      </w:r>
      <w:commentRangeStart w:id="39"/>
      <w:r w:rsidRPr="005307B3">
        <w:rPr>
          <w:rFonts w:ascii="Times New Roman" w:hAnsi="Times New Roman" w:cs="Times New Roman"/>
          <w:sz w:val="24"/>
          <w:szCs w:val="24"/>
        </w:rPr>
        <w:t>Peer</w:t>
      </w:r>
      <w:commentRangeEnd w:id="39"/>
      <w:r w:rsidR="00C43AA0">
        <w:rPr>
          <w:rStyle w:val="CommentReference"/>
        </w:rPr>
        <w:commentReference w:id="39"/>
      </w:r>
      <w:r w:rsidRPr="005307B3">
        <w:rPr>
          <w:rFonts w:ascii="Times New Roman" w:hAnsi="Times New Roman" w:cs="Times New Roman"/>
          <w:sz w:val="24"/>
          <w:szCs w:val="24"/>
        </w:rPr>
        <w:t xml:space="preserve"> observation, see also 10, 13] and thus our findings raise </w:t>
      </w:r>
      <w:commentRangeStart w:id="40"/>
      <w:r w:rsidRPr="005307B3">
        <w:rPr>
          <w:rFonts w:ascii="Times New Roman" w:hAnsi="Times New Roman" w:cs="Times New Roman"/>
          <w:sz w:val="24"/>
          <w:szCs w:val="24"/>
        </w:rPr>
        <w:t>a</w:t>
      </w:r>
      <w:commentRangeEnd w:id="40"/>
      <w:r w:rsidR="00C43AA0">
        <w:rPr>
          <w:rStyle w:val="CommentReference"/>
        </w:rPr>
        <w:commentReference w:id="40"/>
      </w:r>
      <w:r w:rsidRPr="005307B3">
        <w:rPr>
          <w:rFonts w:ascii="Times New Roman" w:hAnsi="Times New Roman" w:cs="Times New Roman"/>
          <w:sz w:val="24"/>
          <w:szCs w:val="24"/>
        </w:rPr>
        <w:t xml:space="preserve"> tantalizing question whether blue abdominal bands function as an aposematic signal across many odonatan taxa.</w:t>
      </w:r>
      <w:r>
        <w:rPr>
          <w:rFonts w:ascii="Times New Roman" w:hAnsi="Times New Roman" w:cs="Times New Roman"/>
          <w:sz w:val="24"/>
          <w:szCs w:val="24"/>
        </w:rPr>
        <w:t xml:space="preserve"> </w:t>
      </w:r>
    </w:p>
    <w:p w14:paraId="74617CE3" w14:textId="77777777" w:rsidR="00146FA2" w:rsidRDefault="005307B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5B00F52B" w14:textId="77777777"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Figure 1: </w:t>
      </w:r>
    </w:p>
    <w:p w14:paraId="4ECA5141" w14:textId="77777777" w:rsidR="00146FA2" w:rsidRPr="00146FA2" w:rsidRDefault="00146FA2" w:rsidP="00146FA2">
      <w:pPr>
        <w:pStyle w:val="ListParagraph"/>
        <w:numPr>
          <w:ilvl w:val="0"/>
          <w:numId w:val="2"/>
        </w:num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Photograph of a male and (b) a female </w:t>
      </w:r>
      <w:commentRangeStart w:id="42"/>
      <w:r w:rsidRPr="00146FA2">
        <w:rPr>
          <w:rFonts w:ascii="Times New Roman" w:hAnsi="Times New Roman" w:cs="Times New Roman"/>
          <w:sz w:val="24"/>
          <w:szCs w:val="24"/>
        </w:rPr>
        <w:t>X. erythroneurum</w:t>
      </w:r>
      <w:commentRangeEnd w:id="42"/>
      <w:r w:rsidR="006640FB">
        <w:rPr>
          <w:rStyle w:val="CommentReference"/>
        </w:rPr>
        <w:commentReference w:id="42"/>
      </w:r>
      <w:r w:rsidRPr="00146FA2">
        <w:rPr>
          <w:rFonts w:ascii="Times New Roman" w:hAnsi="Times New Roman" w:cs="Times New Roman"/>
          <w:sz w:val="24"/>
          <w:szCs w:val="24"/>
        </w:rPr>
        <w:t xml:space="preserve"> (c) Aggregated reflectance spectra (mean ± SD) of the </w:t>
      </w:r>
      <w:commentRangeStart w:id="43"/>
      <w:r w:rsidRPr="00146FA2">
        <w:rPr>
          <w:rFonts w:ascii="Times New Roman" w:hAnsi="Times New Roman" w:cs="Times New Roman"/>
          <w:sz w:val="24"/>
          <w:szCs w:val="24"/>
        </w:rPr>
        <w:t>male (N= 20, red line), female (N = 14, green line), manipulated female</w:t>
      </w:r>
      <w:commentRangeEnd w:id="43"/>
      <w:r w:rsidR="00BF5F6B">
        <w:rPr>
          <w:rStyle w:val="CommentReference"/>
        </w:rPr>
        <w:commentReference w:id="43"/>
      </w:r>
      <w:r w:rsidRPr="00146FA2">
        <w:rPr>
          <w:rFonts w:ascii="Times New Roman" w:hAnsi="Times New Roman" w:cs="Times New Roman"/>
          <w:sz w:val="24"/>
          <w:szCs w:val="24"/>
        </w:rPr>
        <w:t xml:space="preserve"> (N= 8, blue line) and background plant leaves (N= 31, purple line) (d) Chromatic discriminability (Ds) and (e) Achromatic discriminability (DL) of male and female abdominal (S8-S9) colouration in trichromatic damselfly </w:t>
      </w:r>
      <w:commentRangeStart w:id="44"/>
      <w:r w:rsidRPr="00146FA2">
        <w:rPr>
          <w:rFonts w:ascii="Times New Roman" w:hAnsi="Times New Roman" w:cs="Times New Roman"/>
          <w:sz w:val="24"/>
          <w:szCs w:val="24"/>
        </w:rPr>
        <w:t>visual system</w:t>
      </w:r>
      <w:commentRangeEnd w:id="44"/>
      <w:r w:rsidR="00BF5F6B">
        <w:rPr>
          <w:rStyle w:val="CommentReference"/>
        </w:rPr>
        <w:commentReference w:id="44"/>
      </w:r>
      <w:r w:rsidRPr="00146FA2">
        <w:rPr>
          <w:rFonts w:ascii="Times New Roman" w:hAnsi="Times New Roman" w:cs="Times New Roman"/>
          <w:sz w:val="24"/>
          <w:szCs w:val="24"/>
        </w:rPr>
        <w:t xml:space="preserve">. </w:t>
      </w:r>
    </w:p>
    <w:p w14:paraId="429C1443" w14:textId="77777777"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Figure</w:t>
      </w:r>
      <w:r>
        <w:rPr>
          <w:rFonts w:ascii="Times New Roman" w:hAnsi="Times New Roman" w:cs="Times New Roman"/>
          <w:sz w:val="24"/>
          <w:szCs w:val="24"/>
        </w:rPr>
        <w:t xml:space="preserve"> 2: </w:t>
      </w:r>
      <w:r w:rsidRPr="00146FA2">
        <w:rPr>
          <w:rFonts w:ascii="Times New Roman" w:hAnsi="Times New Roman" w:cs="Times New Roman"/>
          <w:sz w:val="24"/>
          <w:szCs w:val="24"/>
        </w:rPr>
        <w:t xml:space="preserve"> </w:t>
      </w:r>
    </w:p>
    <w:p w14:paraId="78C22C86" w14:textId="77777777" w:rsidR="00146FA2" w:rsidRPr="00146FA2" w:rsidRDefault="00146FA2" w:rsidP="00146FA2">
      <w:pPr>
        <w:spacing w:line="480" w:lineRule="auto"/>
        <w:jc w:val="both"/>
        <w:rPr>
          <w:rFonts w:ascii="Times New Roman" w:hAnsi="Times New Roman" w:cs="Times New Roman"/>
          <w:sz w:val="24"/>
          <w:szCs w:val="24"/>
        </w:rPr>
      </w:pPr>
      <w:r>
        <w:rPr>
          <w:rFonts w:ascii="Times New Roman" w:hAnsi="Times New Roman" w:cs="Times New Roman"/>
          <w:sz w:val="24"/>
          <w:szCs w:val="24"/>
        </w:rPr>
        <w:t>Figure 3</w:t>
      </w:r>
      <w:r w:rsidRPr="00146FA2">
        <w:rPr>
          <w:rFonts w:ascii="Times New Roman" w:hAnsi="Times New Roman" w:cs="Times New Roman"/>
          <w:sz w:val="24"/>
          <w:szCs w:val="24"/>
        </w:rPr>
        <w:t xml:space="preserve">: </w:t>
      </w:r>
    </w:p>
    <w:p w14:paraId="4C32F6E2" w14:textId="77777777" w:rsidR="005307B3"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(a) The number of control </w:t>
      </w:r>
      <w:commentRangeStart w:id="45"/>
      <w:r w:rsidRPr="00146FA2">
        <w:rPr>
          <w:rFonts w:ascii="Times New Roman" w:hAnsi="Times New Roman" w:cs="Times New Roman"/>
          <w:sz w:val="24"/>
          <w:szCs w:val="24"/>
        </w:rPr>
        <w:t>female and manipulated female</w:t>
      </w:r>
      <w:commentRangeEnd w:id="45"/>
      <w:r w:rsidR="00990E19">
        <w:rPr>
          <w:rStyle w:val="CommentReference"/>
        </w:rPr>
        <w:commentReference w:id="45"/>
      </w:r>
      <w:r w:rsidRPr="00146FA2">
        <w:rPr>
          <w:rFonts w:ascii="Times New Roman" w:hAnsi="Times New Roman" w:cs="Times New Roman"/>
          <w:sz w:val="24"/>
          <w:szCs w:val="24"/>
        </w:rPr>
        <w:t xml:space="preserve"> (blue bands on segments S8 and S9) and (b) control </w:t>
      </w:r>
      <w:commentRangeStart w:id="46"/>
      <w:r w:rsidRPr="00146FA2">
        <w:rPr>
          <w:rFonts w:ascii="Times New Roman" w:hAnsi="Times New Roman" w:cs="Times New Roman"/>
          <w:sz w:val="24"/>
          <w:szCs w:val="24"/>
        </w:rPr>
        <w:t>female and manipulated female</w:t>
      </w:r>
      <w:commentRangeEnd w:id="46"/>
      <w:r w:rsidR="00990E19">
        <w:rPr>
          <w:rStyle w:val="CommentReference"/>
        </w:rPr>
        <w:commentReference w:id="46"/>
      </w:r>
      <w:r w:rsidRPr="00146FA2">
        <w:rPr>
          <w:rFonts w:ascii="Times New Roman" w:hAnsi="Times New Roman" w:cs="Times New Roman"/>
          <w:sz w:val="24"/>
          <w:szCs w:val="24"/>
        </w:rPr>
        <w:t xml:space="preserve"> (blue bands on segment S4) recorded in mating pairs during the mate choice experiment (n = 40, * p&lt;0.05).</w:t>
      </w:r>
      <w:r>
        <w:rPr>
          <w:rFonts w:ascii="Times New Roman" w:hAnsi="Times New Roman" w:cs="Times New Roman"/>
          <w:sz w:val="24"/>
          <w:szCs w:val="24"/>
        </w:rPr>
        <w:t xml:space="preserve"> </w:t>
      </w:r>
    </w:p>
    <w:p w14:paraId="5A360CA6" w14:textId="77777777" w:rsidR="005452A8" w:rsidRDefault="005452A8" w:rsidP="006241B0">
      <w:pPr>
        <w:spacing w:line="480" w:lineRule="auto"/>
        <w:jc w:val="both"/>
        <w:rPr>
          <w:rFonts w:ascii="Times New Roman" w:hAnsi="Times New Roman" w:cs="Times New Roman"/>
          <w:sz w:val="24"/>
          <w:szCs w:val="24"/>
        </w:rPr>
      </w:pPr>
    </w:p>
    <w:p w14:paraId="66902042" w14:textId="77777777"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Figure 1: </w:t>
      </w:r>
    </w:p>
    <w:p w14:paraId="423269A8" w14:textId="77777777" w:rsidR="005452A8" w:rsidRDefault="005452A8" w:rsidP="006241B0">
      <w:pPr>
        <w:spacing w:line="480" w:lineRule="auto"/>
        <w:jc w:val="both"/>
        <w:rPr>
          <w:rFonts w:ascii="Times New Roman" w:hAnsi="Times New Roman" w:cs="Times New Roman"/>
          <w:sz w:val="24"/>
          <w:szCs w:val="24"/>
        </w:rPr>
      </w:pPr>
    </w:p>
    <w:p w14:paraId="230C182B" w14:textId="77777777" w:rsidR="005452A8" w:rsidRDefault="00146FA2" w:rsidP="00146FA2">
      <w:pPr>
        <w:spacing w:line="480" w:lineRule="auto"/>
        <w:jc w:val="center"/>
        <w:rPr>
          <w:rFonts w:ascii="Times New Roman" w:hAnsi="Times New Roman" w:cs="Times New Roman"/>
          <w:sz w:val="24"/>
          <w:szCs w:val="24"/>
        </w:rPr>
      </w:pPr>
      <w:r w:rsidRPr="00146FA2">
        <w:rPr>
          <w:rFonts w:ascii="Times New Roman" w:hAnsi="Times New Roman" w:cs="Times New Roman"/>
          <w:noProof/>
          <w:sz w:val="24"/>
          <w:szCs w:val="24"/>
        </w:rPr>
        <w:lastRenderedPageBreak/>
        <w:drawing>
          <wp:inline distT="0" distB="0" distL="0" distR="0" wp14:anchorId="28315D03" wp14:editId="08CA078C">
            <wp:extent cx="5081954" cy="6579038"/>
            <wp:effectExtent l="0" t="0" r="4445" b="0"/>
            <wp:docPr id="1" name="Picture 1" descr="F:\Blue function\Biology letters\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lue function\Biology letters\Figure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6174" cy="6597447"/>
                    </a:xfrm>
                    <a:prstGeom prst="rect">
                      <a:avLst/>
                    </a:prstGeom>
                    <a:noFill/>
                    <a:ln>
                      <a:noFill/>
                    </a:ln>
                  </pic:spPr>
                </pic:pic>
              </a:graphicData>
            </a:graphic>
          </wp:inline>
        </w:drawing>
      </w:r>
    </w:p>
    <w:p w14:paraId="2207DDB3" w14:textId="77777777" w:rsidR="00146FA2" w:rsidRDefault="00146FA2" w:rsidP="005452A8">
      <w:pPr>
        <w:spacing w:line="480" w:lineRule="auto"/>
        <w:jc w:val="both"/>
        <w:rPr>
          <w:rFonts w:ascii="Times New Roman" w:hAnsi="Times New Roman" w:cs="Times New Roman"/>
          <w:sz w:val="24"/>
          <w:szCs w:val="24"/>
        </w:rPr>
      </w:pPr>
    </w:p>
    <w:p w14:paraId="22D0D8B9" w14:textId="77777777" w:rsidR="00146FA2" w:rsidRDefault="00146FA2" w:rsidP="005452A8">
      <w:pPr>
        <w:spacing w:line="480" w:lineRule="auto"/>
        <w:jc w:val="both"/>
        <w:rPr>
          <w:rFonts w:ascii="Times New Roman" w:hAnsi="Times New Roman" w:cs="Times New Roman"/>
          <w:sz w:val="24"/>
          <w:szCs w:val="24"/>
        </w:rPr>
      </w:pPr>
    </w:p>
    <w:p w14:paraId="4116E9A1" w14:textId="77777777" w:rsidR="00146FA2" w:rsidRDefault="00146FA2" w:rsidP="005452A8">
      <w:pPr>
        <w:spacing w:line="480" w:lineRule="auto"/>
        <w:jc w:val="both"/>
        <w:rPr>
          <w:rFonts w:ascii="Times New Roman" w:hAnsi="Times New Roman" w:cs="Times New Roman"/>
          <w:sz w:val="24"/>
          <w:szCs w:val="24"/>
        </w:rPr>
      </w:pPr>
    </w:p>
    <w:p w14:paraId="270D96B6" w14:textId="77777777"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2: </w:t>
      </w:r>
    </w:p>
    <w:p w14:paraId="4F5B9A0F" w14:textId="77777777"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14:anchorId="499035F7" wp14:editId="3C730FBC">
            <wp:extent cx="5943600" cy="3543161"/>
            <wp:effectExtent l="0" t="0" r="0" b="0"/>
            <wp:docPr id="2" name="Picture 2" descr="F:\Blue function\Biology letters\Figure 2.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lue function\Biology letters\Figure 2.1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43161"/>
                    </a:xfrm>
                    <a:prstGeom prst="rect">
                      <a:avLst/>
                    </a:prstGeom>
                    <a:noFill/>
                    <a:ln>
                      <a:noFill/>
                    </a:ln>
                  </pic:spPr>
                </pic:pic>
              </a:graphicData>
            </a:graphic>
          </wp:inline>
        </w:drawing>
      </w:r>
    </w:p>
    <w:p w14:paraId="08321868" w14:textId="77777777"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 </w:t>
      </w:r>
    </w:p>
    <w:p w14:paraId="04DEF0ED" w14:textId="77777777"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14:anchorId="252F7252" wp14:editId="28417128">
            <wp:extent cx="5986451" cy="2848708"/>
            <wp:effectExtent l="0" t="0" r="0" b="8890"/>
            <wp:docPr id="3" name="Picture 3" descr="F:\Blue function\Biology letters\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lue function\Biology letters\Figure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9122" cy="2854737"/>
                    </a:xfrm>
                    <a:prstGeom prst="rect">
                      <a:avLst/>
                    </a:prstGeom>
                    <a:noFill/>
                    <a:ln>
                      <a:noFill/>
                    </a:ln>
                  </pic:spPr>
                </pic:pic>
              </a:graphicData>
            </a:graphic>
          </wp:inline>
        </w:drawing>
      </w:r>
    </w:p>
    <w:p w14:paraId="77CD6ED7" w14:textId="77777777" w:rsidR="00146FA2" w:rsidRDefault="00146FA2" w:rsidP="005452A8">
      <w:pPr>
        <w:spacing w:line="480" w:lineRule="auto"/>
        <w:jc w:val="both"/>
        <w:rPr>
          <w:rFonts w:ascii="Times New Roman" w:hAnsi="Times New Roman" w:cs="Times New Roman"/>
          <w:sz w:val="24"/>
          <w:szCs w:val="24"/>
        </w:rPr>
      </w:pPr>
    </w:p>
    <w:p w14:paraId="1F221788" w14:textId="77777777" w:rsidR="005452A8" w:rsidRPr="005307B3" w:rsidRDefault="005452A8" w:rsidP="005452A8">
      <w:pPr>
        <w:spacing w:line="480" w:lineRule="auto"/>
        <w:jc w:val="both"/>
        <w:rPr>
          <w:rFonts w:ascii="Times New Roman" w:hAnsi="Times New Roman" w:cs="Times New Roman"/>
          <w:color w:val="FF0000"/>
          <w:sz w:val="24"/>
          <w:szCs w:val="24"/>
        </w:rPr>
      </w:pPr>
      <w:r w:rsidRPr="005307B3">
        <w:rPr>
          <w:rFonts w:ascii="Times New Roman" w:hAnsi="Times New Roman" w:cs="Times New Roman"/>
          <w:color w:val="FF0000"/>
          <w:sz w:val="24"/>
          <w:szCs w:val="24"/>
        </w:rPr>
        <w:lastRenderedPageBreak/>
        <w:t xml:space="preserve">Further females can mate multiple times with different male and the last males usually remove the sperm of previous males. Hence even if a male coarsely mate with a female by re-mating another male afterward and selecting the wanted sperms the females can show a cryptic choice as well. In such circumstances, when female ultimately control the outcome of the mating the males should cooperate with females to minimize the cost of coercing in terms of time and energy.     </w:t>
      </w:r>
    </w:p>
    <w:p w14:paraId="79ED85C2" w14:textId="77777777" w:rsidR="005452A8" w:rsidRPr="0046791C" w:rsidRDefault="005452A8" w:rsidP="006241B0">
      <w:pPr>
        <w:spacing w:line="480" w:lineRule="auto"/>
        <w:jc w:val="both"/>
        <w:rPr>
          <w:rFonts w:ascii="Times New Roman" w:hAnsi="Times New Roman" w:cs="Times New Roman"/>
          <w:sz w:val="24"/>
          <w:szCs w:val="24"/>
        </w:rPr>
      </w:pPr>
    </w:p>
    <w:sectPr w:rsidR="005452A8" w:rsidRPr="0046791C" w:rsidSect="0046791C">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 Cheng" w:date="2018-03-27T08:25:00Z" w:initials="KC">
    <w:p w14:paraId="178C48F4" w14:textId="3D70674D" w:rsidR="00661E14" w:rsidRDefault="00661E14">
      <w:pPr>
        <w:pStyle w:val="CommentText"/>
      </w:pPr>
      <w:r>
        <w:rPr>
          <w:rStyle w:val="CommentReference"/>
        </w:rPr>
        <w:annotationRef/>
      </w:r>
      <w:r>
        <w:t>adverb</w:t>
      </w:r>
    </w:p>
  </w:comment>
  <w:comment w:id="1" w:author="Ken Cheng" w:date="2018-03-27T08:25:00Z" w:initials="KC">
    <w:p w14:paraId="02576BA8" w14:textId="55A9118A" w:rsidR="00661E14" w:rsidRDefault="00661E14">
      <w:pPr>
        <w:pStyle w:val="CommentText"/>
      </w:pPr>
      <w:r>
        <w:rPr>
          <w:rStyle w:val="CommentReference"/>
        </w:rPr>
        <w:annotationRef/>
      </w:r>
      <w:r>
        <w:t>past tense</w:t>
      </w:r>
    </w:p>
  </w:comment>
  <w:comment w:id="2" w:author="Ken Cheng" w:date="2018-03-27T08:26:00Z" w:initials="KC">
    <w:p w14:paraId="7F5BEEBF" w14:textId="7DA23C71" w:rsidR="00661E14" w:rsidRDefault="00661E14">
      <w:pPr>
        <w:pStyle w:val="CommentText"/>
      </w:pPr>
      <w:r>
        <w:rPr>
          <w:rStyle w:val="CommentReference"/>
        </w:rPr>
        <w:annotationRef/>
      </w:r>
      <w:r>
        <w:t>sp</w:t>
      </w:r>
    </w:p>
  </w:comment>
  <w:comment w:id="3" w:author="Ken Cheng" w:date="2018-03-27T08:26:00Z" w:initials="KC">
    <w:p w14:paraId="62868377" w14:textId="52524888" w:rsidR="00661E14" w:rsidRDefault="00661E14">
      <w:pPr>
        <w:pStyle w:val="CommentText"/>
      </w:pPr>
      <w:r>
        <w:rPr>
          <w:rStyle w:val="CommentReference"/>
        </w:rPr>
        <w:annotationRef/>
      </w:r>
      <w:r>
        <w:t>better to say more than</w:t>
      </w:r>
    </w:p>
  </w:comment>
  <w:comment w:id="4" w:author="Ken Cheng" w:date="2018-03-27T08:27:00Z" w:initials="KC">
    <w:p w14:paraId="56CAD5D9" w14:textId="409D0779" w:rsidR="00661E14" w:rsidRDefault="00661E14">
      <w:pPr>
        <w:pStyle w:val="CommentText"/>
      </w:pPr>
      <w:r>
        <w:rPr>
          <w:rStyle w:val="CommentReference"/>
        </w:rPr>
        <w:annotationRef/>
      </w:r>
      <w:r>
        <w:t>plural</w:t>
      </w:r>
    </w:p>
  </w:comment>
  <w:comment w:id="5" w:author="Ken Cheng" w:date="2018-03-27T08:27:00Z" w:initials="KC">
    <w:p w14:paraId="2B62A382" w14:textId="6DD5064D" w:rsidR="00661E14" w:rsidRDefault="00661E14">
      <w:pPr>
        <w:pStyle w:val="CommentText"/>
      </w:pPr>
      <w:r>
        <w:rPr>
          <w:rStyle w:val="CommentReference"/>
        </w:rPr>
        <w:annotationRef/>
      </w:r>
      <w:r>
        <w:t>wrong order</w:t>
      </w:r>
    </w:p>
  </w:comment>
  <w:comment w:id="6" w:author="Ken Cheng" w:date="2018-03-27T08:29:00Z" w:initials="KC">
    <w:p w14:paraId="46E73587" w14:textId="685BE1E1" w:rsidR="00661E14" w:rsidRDefault="00661E14">
      <w:pPr>
        <w:pStyle w:val="CommentText"/>
      </w:pPr>
      <w:r>
        <w:rPr>
          <w:rStyle w:val="CommentReference"/>
        </w:rPr>
        <w:annotationRef/>
      </w:r>
      <w:r>
        <w:t>do you mean on the basis of color? But in the intro, you also claimed that the females cannot reject males at all.</w:t>
      </w:r>
    </w:p>
    <w:p w14:paraId="321B9CD2" w14:textId="77777777" w:rsidR="00661E14" w:rsidRDefault="00661E14">
      <w:pPr>
        <w:pStyle w:val="CommentText"/>
      </w:pPr>
    </w:p>
    <w:p w14:paraId="2CDFAF3E" w14:textId="0F38851E" w:rsidR="00661E14" w:rsidRDefault="00661E14">
      <w:pPr>
        <w:pStyle w:val="CommentText"/>
      </w:pPr>
      <w:r>
        <w:t>More precision needed.</w:t>
      </w:r>
    </w:p>
  </w:comment>
  <w:comment w:id="7" w:author="Ken Cheng" w:date="2018-03-27T08:29:00Z" w:initials="KC">
    <w:p w14:paraId="15CCF894" w14:textId="6195EE3E" w:rsidR="00661E14" w:rsidRDefault="00661E14">
      <w:pPr>
        <w:pStyle w:val="CommentText"/>
      </w:pPr>
      <w:r>
        <w:rPr>
          <w:rStyle w:val="CommentReference"/>
        </w:rPr>
        <w:annotationRef/>
      </w:r>
      <w:r>
        <w:t>Better to add “that”</w:t>
      </w:r>
    </w:p>
  </w:comment>
  <w:comment w:id="9" w:author="Ken Cheng" w:date="2018-03-27T08:30:00Z" w:initials="KC">
    <w:p w14:paraId="01A4D551" w14:textId="284EF463" w:rsidR="00661E14" w:rsidRDefault="00661E14">
      <w:pPr>
        <w:pStyle w:val="CommentText"/>
      </w:pPr>
      <w:r>
        <w:rPr>
          <w:rStyle w:val="CommentReference"/>
        </w:rPr>
        <w:annotationRef/>
      </w:r>
      <w:r>
        <w:t>sp</w:t>
      </w:r>
    </w:p>
  </w:comment>
  <w:comment w:id="8" w:author="Ken Cheng" w:date="2018-03-27T08:31:00Z" w:initials="KC">
    <w:p w14:paraId="0D356C6F" w14:textId="3466AC52" w:rsidR="00661E14" w:rsidRDefault="00661E14">
      <w:pPr>
        <w:pStyle w:val="CommentText"/>
      </w:pPr>
      <w:r>
        <w:rPr>
          <w:rStyle w:val="CommentReference"/>
        </w:rPr>
        <w:annotationRef/>
      </w:r>
      <w:r>
        <w:t>What is the evidence for either of these claims?</w:t>
      </w:r>
    </w:p>
  </w:comment>
  <w:comment w:id="10" w:author="Ken Cheng" w:date="2018-03-27T08:31:00Z" w:initials="KC">
    <w:p w14:paraId="660D9EA5" w14:textId="5A0AABA1" w:rsidR="00661E14" w:rsidRDefault="00661E14">
      <w:pPr>
        <w:pStyle w:val="CommentText"/>
      </w:pPr>
      <w:r>
        <w:rPr>
          <w:rStyle w:val="CommentReference"/>
        </w:rPr>
        <w:annotationRef/>
      </w:r>
      <w:r>
        <w:t>article</w:t>
      </w:r>
    </w:p>
  </w:comment>
  <w:comment w:id="11" w:author="Ken Cheng" w:date="2018-03-27T08:32:00Z" w:initials="KC">
    <w:p w14:paraId="13C1B25D" w14:textId="06D5AAFC" w:rsidR="00661E14" w:rsidRDefault="00661E14">
      <w:pPr>
        <w:pStyle w:val="CommentText"/>
      </w:pPr>
      <w:r>
        <w:rPr>
          <w:rStyle w:val="CommentReference"/>
        </w:rPr>
        <w:annotationRef/>
      </w:r>
      <w:r>
        <w:t>in</w:t>
      </w:r>
    </w:p>
  </w:comment>
  <w:comment w:id="12" w:author="Ken Cheng" w:date="2018-03-27T08:32:00Z" w:initials="KC">
    <w:p w14:paraId="73C6717D" w14:textId="0C471C1A" w:rsidR="00661E14" w:rsidRDefault="00661E14">
      <w:pPr>
        <w:pStyle w:val="CommentText"/>
      </w:pPr>
      <w:r>
        <w:rPr>
          <w:rStyle w:val="CommentReference"/>
        </w:rPr>
        <w:annotationRef/>
      </w:r>
      <w:r>
        <w:t>plural</w:t>
      </w:r>
    </w:p>
  </w:comment>
  <w:comment w:id="13" w:author="Ken Cheng" w:date="2018-03-27T08:32:00Z" w:initials="KC">
    <w:p w14:paraId="709CCAB0" w14:textId="01B8B975" w:rsidR="00661E14" w:rsidRDefault="00661E14">
      <w:pPr>
        <w:pStyle w:val="CommentText"/>
      </w:pPr>
      <w:r>
        <w:rPr>
          <w:rStyle w:val="CommentReference"/>
        </w:rPr>
        <w:annotationRef/>
      </w:r>
      <w:r>
        <w:t>wheel formations?</w:t>
      </w:r>
    </w:p>
  </w:comment>
  <w:comment w:id="14" w:author="Ken Cheng" w:date="2018-03-27T08:33:00Z" w:initials="KC">
    <w:p w14:paraId="492A35F2" w14:textId="05C39568" w:rsidR="00661E14" w:rsidRDefault="00661E14">
      <w:pPr>
        <w:pStyle w:val="CommentText"/>
      </w:pPr>
      <w:r>
        <w:rPr>
          <w:rStyle w:val="CommentReference"/>
        </w:rPr>
        <w:annotationRef/>
      </w:r>
      <w:r>
        <w:t>Subject-verb agreement</w:t>
      </w:r>
    </w:p>
  </w:comment>
  <w:comment w:id="15" w:author="Ken Cheng" w:date="2018-03-27T08:33:00Z" w:initials="KC">
    <w:p w14:paraId="66F51F6B" w14:textId="21F2704F" w:rsidR="00661E14" w:rsidRDefault="00661E14">
      <w:pPr>
        <w:pStyle w:val="CommentText"/>
      </w:pPr>
      <w:r>
        <w:rPr>
          <w:rStyle w:val="CommentReference"/>
        </w:rPr>
        <w:annotationRef/>
      </w:r>
      <w:r>
        <w:t>article</w:t>
      </w:r>
    </w:p>
  </w:comment>
  <w:comment w:id="17" w:author="Ken Cheng" w:date="2018-03-27T08:34:00Z" w:initials="KC">
    <w:p w14:paraId="3647A6AE" w14:textId="0F3D452C" w:rsidR="00661E14" w:rsidRDefault="00661E14">
      <w:pPr>
        <w:pStyle w:val="CommentText"/>
      </w:pPr>
      <w:r>
        <w:rPr>
          <w:rStyle w:val="CommentReference"/>
        </w:rPr>
        <w:annotationRef/>
      </w:r>
      <w:r>
        <w:t>no contractions</w:t>
      </w:r>
    </w:p>
  </w:comment>
  <w:comment w:id="18" w:author="Ken Cheng" w:date="2018-03-27T08:34:00Z" w:initials="KC">
    <w:p w14:paraId="41198695" w14:textId="4EBC652E" w:rsidR="00661E14" w:rsidRDefault="00661E14">
      <w:pPr>
        <w:pStyle w:val="CommentText"/>
      </w:pPr>
      <w:r>
        <w:rPr>
          <w:rStyle w:val="CommentReference"/>
        </w:rPr>
        <w:annotationRef/>
      </w:r>
      <w:r>
        <w:t>sp</w:t>
      </w:r>
    </w:p>
  </w:comment>
  <w:comment w:id="16" w:author="Ken Cheng" w:date="2018-03-27T08:35:00Z" w:initials="KC">
    <w:p w14:paraId="665FF0E4" w14:textId="2B800BF7" w:rsidR="00661E14" w:rsidRDefault="00661E14">
      <w:pPr>
        <w:pStyle w:val="CommentText"/>
      </w:pPr>
      <w:r>
        <w:rPr>
          <w:rStyle w:val="CommentReference"/>
        </w:rPr>
        <w:annotationRef/>
      </w:r>
      <w:r>
        <w:t>What is the evidence for this? Surely, there are published works on this issue.</w:t>
      </w:r>
    </w:p>
  </w:comment>
  <w:comment w:id="19" w:author="Ken Cheng" w:date="2018-03-27T08:37:00Z" w:initials="KC">
    <w:p w14:paraId="1B1D9241" w14:textId="108C24FD" w:rsidR="00661E14" w:rsidRDefault="00661E14">
      <w:pPr>
        <w:pStyle w:val="CommentText"/>
      </w:pPr>
      <w:r>
        <w:rPr>
          <w:rStyle w:val="CommentReference"/>
        </w:rPr>
        <w:annotationRef/>
      </w:r>
      <w:r>
        <w:t>You list two interpretations. Perhaps these should be considered the most likely ones.</w:t>
      </w:r>
    </w:p>
  </w:comment>
  <w:comment w:id="20" w:author="Ken Cheng" w:date="2018-03-27T08:36:00Z" w:initials="KC">
    <w:p w14:paraId="60057A5B" w14:textId="2EE9C94F" w:rsidR="00661E14" w:rsidRDefault="00661E14">
      <w:pPr>
        <w:pStyle w:val="CommentText"/>
      </w:pPr>
      <w:r>
        <w:rPr>
          <w:rStyle w:val="CommentReference"/>
        </w:rPr>
        <w:annotationRef/>
      </w:r>
      <w:r>
        <w:t>plural</w:t>
      </w:r>
    </w:p>
  </w:comment>
  <w:comment w:id="21" w:author="Ken Cheng" w:date="2018-03-27T08:38:00Z" w:initials="KC">
    <w:p w14:paraId="5E27C98C" w14:textId="350526B8" w:rsidR="00661E14" w:rsidRDefault="00661E14">
      <w:pPr>
        <w:pStyle w:val="CommentText"/>
      </w:pPr>
      <w:r>
        <w:rPr>
          <w:rStyle w:val="CommentReference"/>
        </w:rPr>
        <w:annotationRef/>
      </w:r>
      <w:r>
        <w:t>run-on: should be new sentence</w:t>
      </w:r>
    </w:p>
  </w:comment>
  <w:comment w:id="22" w:author="Ken Cheng" w:date="2018-03-27T08:39:00Z" w:initials="KC">
    <w:p w14:paraId="5C2796AD" w14:textId="0EB16271" w:rsidR="00661E14" w:rsidRDefault="00661E14">
      <w:pPr>
        <w:pStyle w:val="CommentText"/>
      </w:pPr>
      <w:r>
        <w:rPr>
          <w:rStyle w:val="CommentReference"/>
        </w:rPr>
        <w:annotationRef/>
      </w:r>
      <w:r>
        <w:t>inconsistent spelling</w:t>
      </w:r>
    </w:p>
  </w:comment>
  <w:comment w:id="23" w:author="Ken Cheng" w:date="2018-03-27T08:40:00Z" w:initials="KC">
    <w:p w14:paraId="5BAE1029" w14:textId="666245DB" w:rsidR="001C25BA" w:rsidRDefault="001C25BA">
      <w:pPr>
        <w:pStyle w:val="CommentText"/>
      </w:pPr>
      <w:r>
        <w:rPr>
          <w:rStyle w:val="CommentReference"/>
        </w:rPr>
        <w:annotationRef/>
      </w:r>
      <w:r>
        <w:t>not clear enough: do you mean that males can do this, or males do this, and not anything else?</w:t>
      </w:r>
    </w:p>
  </w:comment>
  <w:comment w:id="24" w:author="Ken Cheng" w:date="2018-03-27T08:42:00Z" w:initials="KC">
    <w:p w14:paraId="4E966F93" w14:textId="592421B0" w:rsidR="00A9408C" w:rsidRDefault="00A9408C">
      <w:pPr>
        <w:pStyle w:val="CommentText"/>
      </w:pPr>
      <w:r>
        <w:rPr>
          <w:rStyle w:val="CommentReference"/>
        </w:rPr>
        <w:annotationRef/>
      </w:r>
      <w:r>
        <w:t>Can say more about multi-component signals and integration of signals in the brains of receivers</w:t>
      </w:r>
    </w:p>
  </w:comment>
  <w:comment w:id="26" w:author="Ken Cheng" w:date="2018-03-27T08:42:00Z" w:initials="KC">
    <w:p w14:paraId="6D13E78C" w14:textId="617AA873" w:rsidR="00DB546A" w:rsidRDefault="00DB546A">
      <w:pPr>
        <w:pStyle w:val="CommentText"/>
      </w:pPr>
      <w:r>
        <w:rPr>
          <w:rStyle w:val="CommentReference"/>
        </w:rPr>
        <w:annotationRef/>
      </w:r>
      <w:r>
        <w:t>Subject verb agreement</w:t>
      </w:r>
    </w:p>
  </w:comment>
  <w:comment w:id="25" w:author="Ken Cheng" w:date="2018-03-27T08:43:00Z" w:initials="KC">
    <w:p w14:paraId="386F0899" w14:textId="2CC977C7" w:rsidR="00DF2D64" w:rsidRDefault="00DF2D64">
      <w:pPr>
        <w:pStyle w:val="CommentText"/>
      </w:pPr>
      <w:r>
        <w:rPr>
          <w:rStyle w:val="CommentReference"/>
        </w:rPr>
        <w:annotationRef/>
      </w:r>
      <w:r>
        <w:t>Repeating intro</w:t>
      </w:r>
      <w:r w:rsidR="00625948">
        <w:t>, or has the section been moved here?</w:t>
      </w:r>
    </w:p>
  </w:comment>
  <w:comment w:id="27" w:author="Ken Cheng" w:date="2018-03-27T08:44:00Z" w:initials="KC">
    <w:p w14:paraId="39ADCDFB" w14:textId="4B9FEB46" w:rsidR="003066F1" w:rsidRDefault="003066F1">
      <w:pPr>
        <w:pStyle w:val="CommentText"/>
      </w:pPr>
      <w:r>
        <w:rPr>
          <w:rStyle w:val="CommentReference"/>
        </w:rPr>
        <w:annotationRef/>
      </w:r>
      <w:r>
        <w:t>sp</w:t>
      </w:r>
    </w:p>
  </w:comment>
  <w:comment w:id="28" w:author="Ken Cheng" w:date="2018-03-27T08:44:00Z" w:initials="KC">
    <w:p w14:paraId="06B0C2F6" w14:textId="48C6DF63" w:rsidR="00CA448F" w:rsidRDefault="00CA448F">
      <w:pPr>
        <w:pStyle w:val="CommentText"/>
      </w:pPr>
      <w:r>
        <w:rPr>
          <w:rStyle w:val="CommentReference"/>
        </w:rPr>
        <w:annotationRef/>
      </w:r>
      <w:r>
        <w:t>article</w:t>
      </w:r>
    </w:p>
  </w:comment>
  <w:comment w:id="29" w:author="Ken Cheng" w:date="2018-03-27T08:44:00Z" w:initials="KC">
    <w:p w14:paraId="341850EE" w14:textId="7AD27D1C" w:rsidR="001D2312" w:rsidRDefault="001D2312">
      <w:pPr>
        <w:pStyle w:val="CommentText"/>
      </w:pPr>
      <w:r>
        <w:rPr>
          <w:rStyle w:val="CommentReference"/>
        </w:rPr>
        <w:annotationRef/>
      </w:r>
      <w:r>
        <w:t>inconsistent spelling</w:t>
      </w:r>
    </w:p>
  </w:comment>
  <w:comment w:id="30" w:author="Ken Cheng" w:date="2018-03-27T08:45:00Z" w:initials="KC">
    <w:p w14:paraId="4D6628EE" w14:textId="45F46B8B" w:rsidR="000F149F" w:rsidRDefault="000F149F">
      <w:pPr>
        <w:pStyle w:val="CommentText"/>
      </w:pPr>
      <w:r>
        <w:rPr>
          <w:rStyle w:val="CommentReference"/>
        </w:rPr>
        <w:annotationRef/>
      </w:r>
      <w:r>
        <w:t>subject-verb agreement</w:t>
      </w:r>
    </w:p>
  </w:comment>
  <w:comment w:id="31" w:author="Ken Cheng" w:date="2018-03-27T08:45:00Z" w:initials="KC">
    <w:p w14:paraId="12B43079" w14:textId="3C83EED4" w:rsidR="007671F3" w:rsidRDefault="007671F3">
      <w:pPr>
        <w:pStyle w:val="CommentText"/>
      </w:pPr>
      <w:r>
        <w:rPr>
          <w:rStyle w:val="CommentReference"/>
        </w:rPr>
        <w:annotationRef/>
      </w:r>
      <w:r>
        <w:t>use word “that”</w:t>
      </w:r>
    </w:p>
  </w:comment>
  <w:comment w:id="32" w:author="Ken Cheng" w:date="2018-03-27T08:46:00Z" w:initials="KC">
    <w:p w14:paraId="366ADCF9" w14:textId="3F2863F2" w:rsidR="007671F3" w:rsidRDefault="007671F3">
      <w:pPr>
        <w:pStyle w:val="CommentText"/>
      </w:pPr>
      <w:r>
        <w:rPr>
          <w:rStyle w:val="CommentReference"/>
        </w:rPr>
        <w:annotationRef/>
      </w:r>
      <w:r>
        <w:t>ungrammatical</w:t>
      </w:r>
    </w:p>
  </w:comment>
  <w:comment w:id="33" w:author="Ken Cheng" w:date="2018-03-27T08:47:00Z" w:initials="KC">
    <w:p w14:paraId="050537FC" w14:textId="31210F46" w:rsidR="00A04163" w:rsidRDefault="00A04163">
      <w:pPr>
        <w:pStyle w:val="CommentText"/>
      </w:pPr>
      <w:r>
        <w:rPr>
          <w:rStyle w:val="CommentReference"/>
        </w:rPr>
        <w:annotationRef/>
      </w:r>
      <w:r>
        <w:t>So another signal function?</w:t>
      </w:r>
    </w:p>
  </w:comment>
  <w:comment w:id="34" w:author="Ken Cheng" w:date="2018-03-27T08:57:00Z" w:initials="KC">
    <w:p w14:paraId="24467F10" w14:textId="5A2D7F51" w:rsidR="00D339A0" w:rsidRDefault="00D339A0">
      <w:pPr>
        <w:pStyle w:val="CommentText"/>
      </w:pPr>
      <w:r>
        <w:rPr>
          <w:rStyle w:val="CommentReference"/>
        </w:rPr>
        <w:annotationRef/>
      </w:r>
      <w:r>
        <w:t>I don’t think that you are drawing the most appropriate conclusion. You seem to be making a statement about mechanisms, and a bland statement at that, when I think that you want to talk about signal evolution. You could (and should) read and cite Marler’s classic thoughts on this topic.</w:t>
      </w:r>
    </w:p>
  </w:comment>
  <w:comment w:id="35" w:author="Ken Cheng" w:date="2018-03-27T08:57:00Z" w:initials="KC">
    <w:p w14:paraId="3B11B122" w14:textId="625ECB9F" w:rsidR="00590CA7" w:rsidRDefault="00590CA7">
      <w:pPr>
        <w:pStyle w:val="CommentText"/>
      </w:pPr>
      <w:r>
        <w:rPr>
          <w:rStyle w:val="CommentReference"/>
        </w:rPr>
        <w:annotationRef/>
      </w:r>
      <w:r>
        <w:t>article</w:t>
      </w:r>
    </w:p>
  </w:comment>
  <w:comment w:id="36" w:author="Ken Cheng" w:date="2018-03-27T08:58:00Z" w:initials="KC">
    <w:p w14:paraId="0184819A" w14:textId="7D9ABB3D" w:rsidR="00242E5C" w:rsidRDefault="00242E5C">
      <w:pPr>
        <w:pStyle w:val="CommentText"/>
      </w:pPr>
      <w:r>
        <w:rPr>
          <w:rStyle w:val="CommentReference"/>
        </w:rPr>
        <w:annotationRef/>
      </w:r>
      <w:r>
        <w:t>sp</w:t>
      </w:r>
    </w:p>
  </w:comment>
  <w:comment w:id="37" w:author="Ken Cheng" w:date="2018-03-27T09:00:00Z" w:initials="KC">
    <w:p w14:paraId="38354C0F" w14:textId="72FCD05B" w:rsidR="00B119DC" w:rsidRDefault="00B119DC">
      <w:pPr>
        <w:pStyle w:val="CommentText"/>
      </w:pPr>
      <w:r>
        <w:rPr>
          <w:rStyle w:val="CommentReference"/>
        </w:rPr>
        <w:annotationRef/>
      </w:r>
      <w:r>
        <w:t>what does this mean? Contrast with each other? This can su</w:t>
      </w:r>
      <w:r w:rsidR="003C5F24">
        <w:t>rely be measured and calculated, rather than presumed.</w:t>
      </w:r>
    </w:p>
  </w:comment>
  <w:comment w:id="38" w:author="Ken Cheng" w:date="2018-03-27T09:02:00Z" w:initials="KC">
    <w:p w14:paraId="1520C742" w14:textId="57E15F4B" w:rsidR="003C5F24" w:rsidRDefault="003C5F24">
      <w:pPr>
        <w:pStyle w:val="CommentText"/>
      </w:pPr>
      <w:r>
        <w:rPr>
          <w:rStyle w:val="CommentReference"/>
        </w:rPr>
        <w:annotationRef/>
      </w:r>
      <w:r>
        <w:t>Both paragraphs about signal evolution (sometimes called signal design), and can be merged under that theme. The theme can be made clearer.</w:t>
      </w:r>
    </w:p>
  </w:comment>
  <w:comment w:id="39" w:author="Ken Cheng" w:date="2018-03-27T09:03:00Z" w:initials="KC">
    <w:p w14:paraId="5AE52ADA" w14:textId="7B6F819C" w:rsidR="00C43AA0" w:rsidRDefault="00C43AA0">
      <w:pPr>
        <w:pStyle w:val="CommentText"/>
      </w:pPr>
      <w:r>
        <w:rPr>
          <w:rStyle w:val="CommentReference"/>
        </w:rPr>
        <w:annotationRef/>
      </w:r>
      <w:r>
        <w:t>Personal?</w:t>
      </w:r>
    </w:p>
  </w:comment>
  <w:comment w:id="40" w:author="Ken Cheng" w:date="2018-03-27T09:04:00Z" w:initials="KC">
    <w:p w14:paraId="743F04D9" w14:textId="41DAAB6E" w:rsidR="00C43AA0" w:rsidRDefault="00C43AA0">
      <w:pPr>
        <w:pStyle w:val="CommentText"/>
      </w:pPr>
      <w:r>
        <w:rPr>
          <w:rStyle w:val="CommentReference"/>
        </w:rPr>
        <w:annotationRef/>
      </w:r>
      <w:r>
        <w:t>Wrong article</w:t>
      </w:r>
      <w:bookmarkStart w:id="41" w:name="_GoBack"/>
      <w:bookmarkEnd w:id="41"/>
    </w:p>
  </w:comment>
  <w:comment w:id="42" w:author="Ken Cheng" w:date="2018-03-27T08:20:00Z" w:initials="KC">
    <w:p w14:paraId="719EDC4D" w14:textId="77777777" w:rsidR="00661E14" w:rsidRDefault="00661E14">
      <w:pPr>
        <w:pStyle w:val="CommentText"/>
      </w:pPr>
      <w:r>
        <w:rPr>
          <w:rStyle w:val="CommentReference"/>
        </w:rPr>
        <w:annotationRef/>
      </w:r>
      <w:r>
        <w:t>italics</w:t>
      </w:r>
    </w:p>
  </w:comment>
  <w:comment w:id="43" w:author="Ken Cheng" w:date="2018-03-27T08:21:00Z" w:initials="KC">
    <w:p w14:paraId="0DF99C7E" w14:textId="4A6F4332" w:rsidR="00661E14" w:rsidRDefault="00661E14">
      <w:pPr>
        <w:pStyle w:val="CommentText"/>
      </w:pPr>
      <w:r>
        <w:rPr>
          <w:rStyle w:val="CommentReference"/>
        </w:rPr>
        <w:annotationRef/>
      </w:r>
      <w:r>
        <w:t>all plurals; should be more precise about what exactly was measured</w:t>
      </w:r>
    </w:p>
  </w:comment>
  <w:comment w:id="44" w:author="Ken Cheng" w:date="2018-03-27T08:22:00Z" w:initials="KC">
    <w:p w14:paraId="74CF1DD3" w14:textId="561560A2" w:rsidR="00661E14" w:rsidRDefault="00661E14">
      <w:pPr>
        <w:pStyle w:val="CommentText"/>
      </w:pPr>
      <w:r>
        <w:rPr>
          <w:rStyle w:val="CommentReference"/>
        </w:rPr>
        <w:annotationRef/>
      </w:r>
      <w:r>
        <w:t>article</w:t>
      </w:r>
    </w:p>
  </w:comment>
  <w:comment w:id="45" w:author="Ken Cheng" w:date="2018-03-27T08:23:00Z" w:initials="KC">
    <w:p w14:paraId="0B1BE2B8" w14:textId="3A02F289" w:rsidR="00661E14" w:rsidRDefault="00661E14">
      <w:pPr>
        <w:pStyle w:val="CommentText"/>
      </w:pPr>
      <w:r>
        <w:rPr>
          <w:rStyle w:val="CommentReference"/>
        </w:rPr>
        <w:annotationRef/>
      </w:r>
      <w:r>
        <w:t>plural</w:t>
      </w:r>
    </w:p>
  </w:comment>
  <w:comment w:id="46" w:author="Ken Cheng" w:date="2018-03-27T08:25:00Z" w:initials="KC">
    <w:p w14:paraId="3E217DBE" w14:textId="77777777" w:rsidR="00661E14" w:rsidRDefault="00661E14">
      <w:pPr>
        <w:pStyle w:val="CommentText"/>
      </w:pPr>
      <w:r>
        <w:rPr>
          <w:rStyle w:val="CommentReference"/>
        </w:rPr>
        <w:annotationRef/>
      </w:r>
      <w:r>
        <w:t>plural</w:t>
      </w:r>
    </w:p>
    <w:p w14:paraId="63A129C1" w14:textId="2950E63A" w:rsidR="00661E14" w:rsidRDefault="00661E14">
      <w:pPr>
        <w:pStyle w:val="CommentText"/>
      </w:pPr>
      <w:r>
        <w:t>Awkward for readers that both gorups are called manipulated. More distinctive names may be good.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DF368" w14:textId="77777777" w:rsidR="00661E14" w:rsidRDefault="00661E14" w:rsidP="0046791C">
      <w:pPr>
        <w:spacing w:after="0" w:line="240" w:lineRule="auto"/>
      </w:pPr>
      <w:r>
        <w:separator/>
      </w:r>
    </w:p>
  </w:endnote>
  <w:endnote w:type="continuationSeparator" w:id="0">
    <w:p w14:paraId="7320526F" w14:textId="77777777" w:rsidR="00661E14" w:rsidRDefault="00661E14" w:rsidP="0046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Bold"/>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779961"/>
      <w:docPartObj>
        <w:docPartGallery w:val="Page Numbers (Bottom of Page)"/>
        <w:docPartUnique/>
      </w:docPartObj>
    </w:sdtPr>
    <w:sdtEndPr>
      <w:rPr>
        <w:noProof/>
      </w:rPr>
    </w:sdtEndPr>
    <w:sdtContent>
      <w:p w14:paraId="46B66D00" w14:textId="77777777" w:rsidR="00661E14" w:rsidRDefault="00661E14">
        <w:pPr>
          <w:pStyle w:val="Footer"/>
          <w:jc w:val="center"/>
        </w:pPr>
        <w:r>
          <w:fldChar w:fldCharType="begin"/>
        </w:r>
        <w:r>
          <w:instrText xml:space="preserve"> PAGE   \* MERGEFORMAT </w:instrText>
        </w:r>
        <w:r>
          <w:fldChar w:fldCharType="separate"/>
        </w:r>
        <w:r w:rsidR="00C43AA0">
          <w:rPr>
            <w:noProof/>
          </w:rPr>
          <w:t>15</w:t>
        </w:r>
        <w:r>
          <w:rPr>
            <w:noProof/>
          </w:rPr>
          <w:fldChar w:fldCharType="end"/>
        </w:r>
      </w:p>
    </w:sdtContent>
  </w:sdt>
  <w:p w14:paraId="5F807C5A" w14:textId="77777777" w:rsidR="00661E14" w:rsidRDefault="00661E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6BAC5" w14:textId="77777777" w:rsidR="00661E14" w:rsidRDefault="00661E14" w:rsidP="0046791C">
      <w:pPr>
        <w:spacing w:after="0" w:line="240" w:lineRule="auto"/>
      </w:pPr>
      <w:r>
        <w:separator/>
      </w:r>
    </w:p>
  </w:footnote>
  <w:footnote w:type="continuationSeparator" w:id="0">
    <w:p w14:paraId="60FA485E" w14:textId="77777777" w:rsidR="00661E14" w:rsidRDefault="00661E14" w:rsidP="0046791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6BE9"/>
    <w:multiLevelType w:val="hybridMultilevel"/>
    <w:tmpl w:val="E9D403B6"/>
    <w:lvl w:ilvl="0" w:tplc="FF0E6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77C62"/>
    <w:multiLevelType w:val="hybridMultilevel"/>
    <w:tmpl w:val="948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71D"/>
    <w:rsid w:val="00017ADC"/>
    <w:rsid w:val="000A36EA"/>
    <w:rsid w:val="000E5ED2"/>
    <w:rsid w:val="000F149F"/>
    <w:rsid w:val="00137F8B"/>
    <w:rsid w:val="00146FA2"/>
    <w:rsid w:val="001C19D9"/>
    <w:rsid w:val="001C25BA"/>
    <w:rsid w:val="001D2312"/>
    <w:rsid w:val="00242E5C"/>
    <w:rsid w:val="0028508C"/>
    <w:rsid w:val="002C0A6C"/>
    <w:rsid w:val="003066F1"/>
    <w:rsid w:val="00306D8D"/>
    <w:rsid w:val="00334101"/>
    <w:rsid w:val="003347FC"/>
    <w:rsid w:val="00367C0E"/>
    <w:rsid w:val="00385A8C"/>
    <w:rsid w:val="003C5F24"/>
    <w:rsid w:val="003E254C"/>
    <w:rsid w:val="003E5FC0"/>
    <w:rsid w:val="003F3294"/>
    <w:rsid w:val="00454F78"/>
    <w:rsid w:val="0046791C"/>
    <w:rsid w:val="00477E58"/>
    <w:rsid w:val="004A5F99"/>
    <w:rsid w:val="00507AEF"/>
    <w:rsid w:val="005307B3"/>
    <w:rsid w:val="005452A8"/>
    <w:rsid w:val="00571199"/>
    <w:rsid w:val="00576F01"/>
    <w:rsid w:val="00587732"/>
    <w:rsid w:val="00590CA7"/>
    <w:rsid w:val="005E0101"/>
    <w:rsid w:val="005E2587"/>
    <w:rsid w:val="00612238"/>
    <w:rsid w:val="00616D2E"/>
    <w:rsid w:val="006241B0"/>
    <w:rsid w:val="00625948"/>
    <w:rsid w:val="0062797F"/>
    <w:rsid w:val="00661E14"/>
    <w:rsid w:val="006640FB"/>
    <w:rsid w:val="006834DA"/>
    <w:rsid w:val="00694DC4"/>
    <w:rsid w:val="006A2AE1"/>
    <w:rsid w:val="006A48BD"/>
    <w:rsid w:val="006E217E"/>
    <w:rsid w:val="006E4FC1"/>
    <w:rsid w:val="006F552A"/>
    <w:rsid w:val="00702FA3"/>
    <w:rsid w:val="00727E0C"/>
    <w:rsid w:val="007317E5"/>
    <w:rsid w:val="00757BCB"/>
    <w:rsid w:val="007671F3"/>
    <w:rsid w:val="00770412"/>
    <w:rsid w:val="007F6202"/>
    <w:rsid w:val="00817BD0"/>
    <w:rsid w:val="00895394"/>
    <w:rsid w:val="008A0EA5"/>
    <w:rsid w:val="008D1F43"/>
    <w:rsid w:val="008F271D"/>
    <w:rsid w:val="00907E52"/>
    <w:rsid w:val="00912449"/>
    <w:rsid w:val="00936ED2"/>
    <w:rsid w:val="00943562"/>
    <w:rsid w:val="00963F0D"/>
    <w:rsid w:val="00990E19"/>
    <w:rsid w:val="009B3F13"/>
    <w:rsid w:val="009C360D"/>
    <w:rsid w:val="00A04163"/>
    <w:rsid w:val="00A24671"/>
    <w:rsid w:val="00A30156"/>
    <w:rsid w:val="00A503FA"/>
    <w:rsid w:val="00A5277E"/>
    <w:rsid w:val="00A9408C"/>
    <w:rsid w:val="00A95138"/>
    <w:rsid w:val="00AE77B5"/>
    <w:rsid w:val="00B067E1"/>
    <w:rsid w:val="00B076E8"/>
    <w:rsid w:val="00B10B87"/>
    <w:rsid w:val="00B119DC"/>
    <w:rsid w:val="00B56E56"/>
    <w:rsid w:val="00B60D35"/>
    <w:rsid w:val="00BF5F6B"/>
    <w:rsid w:val="00C276DB"/>
    <w:rsid w:val="00C43AA0"/>
    <w:rsid w:val="00C76FFE"/>
    <w:rsid w:val="00C835D9"/>
    <w:rsid w:val="00CA448F"/>
    <w:rsid w:val="00CF4176"/>
    <w:rsid w:val="00D266FC"/>
    <w:rsid w:val="00D339A0"/>
    <w:rsid w:val="00D85D4B"/>
    <w:rsid w:val="00DB26A0"/>
    <w:rsid w:val="00DB546A"/>
    <w:rsid w:val="00DC1833"/>
    <w:rsid w:val="00DD5464"/>
    <w:rsid w:val="00DF2D64"/>
    <w:rsid w:val="00E55253"/>
    <w:rsid w:val="00E66C65"/>
    <w:rsid w:val="00E672D7"/>
    <w:rsid w:val="00E7405A"/>
    <w:rsid w:val="00E75B13"/>
    <w:rsid w:val="00EB207B"/>
    <w:rsid w:val="00ED004F"/>
    <w:rsid w:val="00ED6676"/>
    <w:rsid w:val="00F46B81"/>
    <w:rsid w:val="00F70BA9"/>
    <w:rsid w:val="00FB4857"/>
    <w:rsid w:val="00FC7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91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0EA5"/>
    <w:rPr>
      <w:b/>
      <w:bCs/>
      <w:sz w:val="20"/>
      <w:szCs w:val="20"/>
    </w:rPr>
  </w:style>
  <w:style w:type="character" w:customStyle="1" w:styleId="CommentSubjectChar">
    <w:name w:val="Comment Subject Char"/>
    <w:basedOn w:val="CommentTextChar"/>
    <w:link w:val="CommentSubject"/>
    <w:uiPriority w:val="99"/>
    <w:semiHidden/>
    <w:rsid w:val="008A0E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0EA5"/>
    <w:rPr>
      <w:b/>
      <w:bCs/>
      <w:sz w:val="20"/>
      <w:szCs w:val="20"/>
    </w:rPr>
  </w:style>
  <w:style w:type="character" w:customStyle="1" w:styleId="CommentSubjectChar">
    <w:name w:val="Comment Subject Char"/>
    <w:basedOn w:val="CommentTextChar"/>
    <w:link w:val="CommentSubject"/>
    <w:uiPriority w:val="99"/>
    <w:semiHidden/>
    <w:rsid w:val="008A0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wsar.khan@mq.edu.au" TargetMode="External"/><Relationship Id="rId9" Type="http://schemas.openxmlformats.org/officeDocument/2006/relationships/comments" Target="comment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2762</Words>
  <Characters>15745</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Ken Cheng</cp:lastModifiedBy>
  <cp:revision>50</cp:revision>
  <dcterms:created xsi:type="dcterms:W3CDTF">2018-03-23T01:53:00Z</dcterms:created>
  <dcterms:modified xsi:type="dcterms:W3CDTF">2018-03-26T22:04:00Z</dcterms:modified>
</cp:coreProperties>
</file>