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91C" w:rsidRPr="0046791C" w:rsidRDefault="0046791C">
      <w:pPr>
        <w:rPr>
          <w:rFonts w:ascii="Times New Roman" w:hAnsi="Times New Roman" w:cs="Times New Roman"/>
          <w:sz w:val="24"/>
          <w:szCs w:val="24"/>
        </w:rPr>
      </w:pPr>
      <w:r w:rsidRPr="0046791C">
        <w:rPr>
          <w:rFonts w:ascii="Times New Roman" w:hAnsi="Times New Roman" w:cs="Times New Roman"/>
          <w:b/>
          <w:sz w:val="24"/>
          <w:szCs w:val="24"/>
        </w:rPr>
        <w:t xml:space="preserve">Sexual dimorphic blue bands </w:t>
      </w:r>
      <w:r w:rsidR="0028508C">
        <w:rPr>
          <w:rFonts w:ascii="Times New Roman" w:hAnsi="Times New Roman" w:cs="Times New Roman"/>
          <w:b/>
          <w:sz w:val="24"/>
          <w:szCs w:val="24"/>
        </w:rPr>
        <w:t>are intra-sexua</w:t>
      </w:r>
      <w:r w:rsidR="00A66E97">
        <w:rPr>
          <w:rFonts w:ascii="Times New Roman" w:hAnsi="Times New Roman" w:cs="Times New Roman"/>
          <w:b/>
          <w:sz w:val="24"/>
          <w:szCs w:val="24"/>
        </w:rPr>
        <w:t xml:space="preserve">l aposematic signal in the </w:t>
      </w:r>
      <w:r w:rsidR="00B823EF">
        <w:rPr>
          <w:rFonts w:ascii="Times New Roman" w:hAnsi="Times New Roman" w:cs="Times New Roman"/>
          <w:b/>
          <w:sz w:val="24"/>
          <w:szCs w:val="24"/>
        </w:rPr>
        <w:t xml:space="preserve">male </w:t>
      </w:r>
      <w:r w:rsidR="00A66E97">
        <w:rPr>
          <w:rFonts w:ascii="Times New Roman" w:hAnsi="Times New Roman" w:cs="Times New Roman"/>
          <w:b/>
          <w:sz w:val="24"/>
          <w:szCs w:val="24"/>
        </w:rPr>
        <w:t xml:space="preserve">pond </w:t>
      </w:r>
      <w:r w:rsidRPr="0046791C">
        <w:rPr>
          <w:rFonts w:ascii="Times New Roman" w:hAnsi="Times New Roman" w:cs="Times New Roman"/>
          <w:b/>
          <w:sz w:val="24"/>
          <w:szCs w:val="24"/>
        </w:rPr>
        <w:t xml:space="preserve">damselfly </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vertAlign w:val="superscript"/>
        </w:rPr>
      </w:pPr>
      <w:proofErr w:type="spellStart"/>
      <w:r w:rsidRPr="0046791C">
        <w:rPr>
          <w:rFonts w:ascii="Times New Roman" w:hAnsi="Times New Roman" w:cs="Times New Roman"/>
          <w:sz w:val="24"/>
          <w:szCs w:val="24"/>
        </w:rPr>
        <w:t>Md</w:t>
      </w:r>
      <w:proofErr w:type="spellEnd"/>
      <w:r w:rsidRPr="0046791C">
        <w:rPr>
          <w:rFonts w:ascii="Times New Roman" w:hAnsi="Times New Roman" w:cs="Times New Roman"/>
          <w:sz w:val="24"/>
          <w:szCs w:val="24"/>
        </w:rPr>
        <w:t xml:space="preserve"> Kawsar Khan</w:t>
      </w:r>
      <w:r w:rsidRPr="0046791C">
        <w:rPr>
          <w:rFonts w:ascii="Times New Roman" w:hAnsi="Times New Roman" w:cs="Times New Roman"/>
          <w:sz w:val="24"/>
          <w:szCs w:val="24"/>
          <w:vertAlign w:val="superscript"/>
        </w:rPr>
        <w:t>1*</w:t>
      </w:r>
      <w:r w:rsidRPr="0046791C">
        <w:rPr>
          <w:rFonts w:ascii="Times New Roman" w:hAnsi="Times New Roman" w:cs="Times New Roman"/>
          <w:sz w:val="24"/>
          <w:szCs w:val="24"/>
        </w:rPr>
        <w:t>, Marie E. Herberstein</w:t>
      </w:r>
      <w:r w:rsidRPr="0046791C">
        <w:rPr>
          <w:rFonts w:ascii="Times New Roman" w:hAnsi="Times New Roman" w:cs="Times New Roman"/>
          <w:sz w:val="24"/>
          <w:szCs w:val="24"/>
          <w:vertAlign w:val="superscript"/>
        </w:rPr>
        <w:t>1</w:t>
      </w:r>
    </w:p>
    <w:p w:rsidR="0046791C" w:rsidRPr="0046791C" w:rsidRDefault="0046791C" w:rsidP="0046791C">
      <w:pPr>
        <w:pStyle w:val="ListParagraph"/>
        <w:numPr>
          <w:ilvl w:val="0"/>
          <w:numId w:val="1"/>
        </w:num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 Macquarie University, NSW-2109, Australia</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after="0" w:line="480" w:lineRule="auto"/>
        <w:jc w:val="both"/>
        <w:rPr>
          <w:rFonts w:ascii="Times New Roman" w:hAnsi="Times New Roman" w:cs="Times New Roman"/>
          <w:b/>
          <w:sz w:val="24"/>
          <w:szCs w:val="24"/>
        </w:rPr>
      </w:pPr>
      <w:r w:rsidRPr="0046791C">
        <w:rPr>
          <w:rFonts w:ascii="Times New Roman" w:hAnsi="Times New Roman" w:cs="Times New Roman"/>
          <w:b/>
          <w:sz w:val="24"/>
          <w:szCs w:val="24"/>
        </w:rPr>
        <w:t xml:space="preserve">Author of correspondence: </w:t>
      </w:r>
    </w:p>
    <w:p w:rsidR="0046791C" w:rsidRPr="0046791C" w:rsidRDefault="0046791C" w:rsidP="0046791C">
      <w:pPr>
        <w:spacing w:after="0" w:line="480" w:lineRule="auto"/>
        <w:jc w:val="both"/>
        <w:rPr>
          <w:rFonts w:ascii="Times New Roman" w:hAnsi="Times New Roman" w:cs="Times New Roman"/>
          <w:sz w:val="24"/>
          <w:szCs w:val="24"/>
        </w:rPr>
      </w:pPr>
      <w:proofErr w:type="spellStart"/>
      <w:r w:rsidRPr="0046791C">
        <w:rPr>
          <w:rFonts w:ascii="Times New Roman" w:hAnsi="Times New Roman" w:cs="Times New Roman"/>
          <w:sz w:val="24"/>
          <w:szCs w:val="24"/>
        </w:rPr>
        <w:t>Md</w:t>
      </w:r>
      <w:proofErr w:type="spellEnd"/>
      <w:r w:rsidRPr="0046791C">
        <w:rPr>
          <w:rFonts w:ascii="Times New Roman" w:hAnsi="Times New Roman" w:cs="Times New Roman"/>
          <w:sz w:val="24"/>
          <w:szCs w:val="24"/>
        </w:rPr>
        <w:t xml:space="preserve"> Kawsar Khan</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Department of Biological Science</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Macquarie University, Sydney</w:t>
      </w:r>
    </w:p>
    <w:p w:rsidR="0046791C" w:rsidRPr="0046791C" w:rsidRDefault="0046791C" w:rsidP="0046791C">
      <w:pPr>
        <w:spacing w:after="0" w:line="480" w:lineRule="auto"/>
        <w:jc w:val="both"/>
        <w:rPr>
          <w:rFonts w:ascii="Times New Roman" w:hAnsi="Times New Roman" w:cs="Times New Roman"/>
          <w:sz w:val="24"/>
          <w:szCs w:val="24"/>
        </w:rPr>
      </w:pPr>
      <w:r w:rsidRPr="0046791C">
        <w:rPr>
          <w:rFonts w:ascii="Times New Roman" w:hAnsi="Times New Roman" w:cs="Times New Roman"/>
          <w:sz w:val="24"/>
          <w:szCs w:val="24"/>
        </w:rPr>
        <w:t>NSW-2109, Australia</w:t>
      </w:r>
    </w:p>
    <w:p w:rsidR="0046791C" w:rsidRPr="0046791C" w:rsidRDefault="0046791C" w:rsidP="0046791C">
      <w:pPr>
        <w:spacing w:after="0" w:line="480" w:lineRule="auto"/>
        <w:jc w:val="both"/>
        <w:rPr>
          <w:rStyle w:val="Hyperlink"/>
          <w:rFonts w:ascii="Times New Roman" w:hAnsi="Times New Roman" w:cs="Times New Roman"/>
          <w:sz w:val="24"/>
          <w:szCs w:val="24"/>
        </w:rPr>
      </w:pPr>
      <w:r w:rsidRPr="0046791C">
        <w:rPr>
          <w:rFonts w:ascii="Times New Roman" w:hAnsi="Times New Roman" w:cs="Times New Roman"/>
          <w:sz w:val="24"/>
          <w:szCs w:val="24"/>
        </w:rPr>
        <w:t xml:space="preserve">Email: </w:t>
      </w:r>
      <w:hyperlink r:id="rId7" w:history="1">
        <w:r w:rsidRPr="0046791C">
          <w:rPr>
            <w:rStyle w:val="Hyperlink"/>
            <w:rFonts w:ascii="Times New Roman" w:hAnsi="Times New Roman" w:cs="Times New Roman"/>
            <w:sz w:val="24"/>
            <w:szCs w:val="24"/>
          </w:rPr>
          <w:t>Kawsar.khan@mq.edu.au</w:t>
        </w:r>
      </w:hyperlink>
    </w:p>
    <w:p w:rsidR="0046791C" w:rsidRPr="0046791C" w:rsidRDefault="0046791C" w:rsidP="0046791C">
      <w:pPr>
        <w:spacing w:after="0" w:line="480" w:lineRule="auto"/>
        <w:jc w:val="both"/>
        <w:rPr>
          <w:rFonts w:ascii="Times New Roman" w:hAnsi="Times New Roman" w:cs="Times New Roman"/>
          <w:sz w:val="24"/>
          <w:szCs w:val="24"/>
        </w:rPr>
      </w:pPr>
      <w:r w:rsidRPr="0046791C">
        <w:rPr>
          <w:rStyle w:val="Hyperlink"/>
          <w:rFonts w:ascii="Times New Roman" w:hAnsi="Times New Roman" w:cs="Times New Roman"/>
          <w:sz w:val="24"/>
          <w:szCs w:val="24"/>
        </w:rPr>
        <w:t>Phone: +612-9850-6279</w:t>
      </w:r>
      <w:r w:rsidRPr="0046791C">
        <w:rPr>
          <w:rFonts w:ascii="Times New Roman" w:hAnsi="Times New Roman" w:cs="Times New Roman"/>
          <w:sz w:val="24"/>
          <w:szCs w:val="24"/>
        </w:rPr>
        <w:t xml:space="preserve">  </w:t>
      </w: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p>
    <w:p w:rsidR="0046791C" w:rsidRPr="0046791C" w:rsidRDefault="0046791C" w:rsidP="0046791C">
      <w:pPr>
        <w:spacing w:line="480" w:lineRule="auto"/>
        <w:jc w:val="both"/>
        <w:rPr>
          <w:rFonts w:ascii="Times New Roman" w:hAnsi="Times New Roman" w:cs="Times New Roman"/>
          <w:sz w:val="24"/>
          <w:szCs w:val="24"/>
        </w:rPr>
      </w:pPr>
      <w:r w:rsidRPr="0046791C">
        <w:rPr>
          <w:rFonts w:ascii="Times New Roman" w:hAnsi="Times New Roman" w:cs="Times New Roman"/>
          <w:sz w:val="24"/>
          <w:szCs w:val="24"/>
        </w:rPr>
        <w:t xml:space="preserve">Key words: </w:t>
      </w:r>
      <w:r w:rsidR="00CB0AC0">
        <w:rPr>
          <w:rFonts w:ascii="Times New Roman" w:hAnsi="Times New Roman" w:cs="Times New Roman"/>
          <w:sz w:val="24"/>
          <w:szCs w:val="24"/>
        </w:rPr>
        <w:t xml:space="preserve">warning signal, </w:t>
      </w:r>
      <w:r w:rsidRPr="0046791C">
        <w:rPr>
          <w:rFonts w:ascii="Times New Roman" w:hAnsi="Times New Roman" w:cs="Times New Roman"/>
          <w:sz w:val="24"/>
          <w:szCs w:val="24"/>
        </w:rPr>
        <w:t xml:space="preserve">sexual conflict, </w:t>
      </w:r>
      <w:r w:rsidR="001C4AC5">
        <w:rPr>
          <w:rFonts w:ascii="Times New Roman" w:hAnsi="Times New Roman" w:cs="Times New Roman"/>
          <w:sz w:val="24"/>
          <w:szCs w:val="24"/>
        </w:rPr>
        <w:t xml:space="preserve">ornamental </w:t>
      </w:r>
      <w:proofErr w:type="spellStart"/>
      <w:r w:rsidR="001C4AC5">
        <w:rPr>
          <w:rFonts w:ascii="Times New Roman" w:hAnsi="Times New Roman" w:cs="Times New Roman"/>
          <w:sz w:val="24"/>
          <w:szCs w:val="24"/>
        </w:rPr>
        <w:t>colouration</w:t>
      </w:r>
      <w:proofErr w:type="spellEnd"/>
      <w:r w:rsidR="000851E0">
        <w:rPr>
          <w:rFonts w:ascii="Times New Roman" w:hAnsi="Times New Roman" w:cs="Times New Roman"/>
          <w:sz w:val="24"/>
          <w:szCs w:val="24"/>
        </w:rPr>
        <w:t>,</w:t>
      </w:r>
      <w:r w:rsidR="00CB0AC0">
        <w:rPr>
          <w:rFonts w:ascii="Times New Roman" w:hAnsi="Times New Roman" w:cs="Times New Roman"/>
          <w:sz w:val="24"/>
          <w:szCs w:val="24"/>
        </w:rPr>
        <w:t xml:space="preserve"> visual modelling</w:t>
      </w:r>
    </w:p>
    <w:p w:rsidR="0046791C" w:rsidRP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p>
    <w:p w:rsidR="001C19D9" w:rsidRPr="0046791C" w:rsidRDefault="001C19D9">
      <w:pPr>
        <w:rPr>
          <w:rFonts w:ascii="Times New Roman" w:hAnsi="Times New Roman" w:cs="Times New Roman"/>
          <w:sz w:val="24"/>
          <w:szCs w:val="24"/>
        </w:rPr>
      </w:pPr>
    </w:p>
    <w:p w:rsidR="0046791C" w:rsidRPr="0046791C" w:rsidRDefault="0046791C">
      <w:pPr>
        <w:rPr>
          <w:rFonts w:ascii="Times New Roman" w:hAnsi="Times New Roman" w:cs="Times New Roman"/>
          <w:sz w:val="24"/>
          <w:szCs w:val="24"/>
        </w:rPr>
      </w:pPr>
    </w:p>
    <w:p w:rsidR="0046791C" w:rsidRDefault="0046791C">
      <w:pPr>
        <w:rPr>
          <w:rFonts w:ascii="Times New Roman" w:hAnsi="Times New Roman" w:cs="Times New Roman"/>
          <w:sz w:val="24"/>
          <w:szCs w:val="24"/>
        </w:rPr>
      </w:pPr>
      <w:r w:rsidRPr="0046791C">
        <w:rPr>
          <w:rFonts w:ascii="Times New Roman" w:hAnsi="Times New Roman" w:cs="Times New Roman"/>
          <w:sz w:val="24"/>
          <w:szCs w:val="24"/>
        </w:rPr>
        <w:lastRenderedPageBreak/>
        <w:t>Abstract</w:t>
      </w:r>
    </w:p>
    <w:p w:rsidR="00FD18CC" w:rsidRPr="0046791C" w:rsidRDefault="00FD18CC">
      <w:pPr>
        <w:rPr>
          <w:rFonts w:ascii="Times New Roman" w:hAnsi="Times New Roman" w:cs="Times New Roman"/>
          <w:sz w:val="24"/>
          <w:szCs w:val="24"/>
        </w:rPr>
      </w:pPr>
    </w:p>
    <w:p w:rsidR="00880CEF" w:rsidRDefault="00880CEF"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t xml:space="preserve">Sexually dimorphic traits in males are thought to evolve via female preference. However, in species without overt male displays or female mate choice, dimorphic </w:t>
      </w:r>
      <w:proofErr w:type="spellStart"/>
      <w:r w:rsidRPr="00880CEF">
        <w:rPr>
          <w:rFonts w:ascii="Times New Roman" w:hAnsi="Times New Roman" w:cs="Times New Roman"/>
          <w:sz w:val="24"/>
          <w:szCs w:val="24"/>
        </w:rPr>
        <w:t>colouration</w:t>
      </w:r>
      <w:proofErr w:type="spellEnd"/>
      <w:r w:rsidRPr="00880CEF">
        <w:rPr>
          <w:rFonts w:ascii="Times New Roman" w:hAnsi="Times New Roman" w:cs="Times New Roman"/>
          <w:sz w:val="24"/>
          <w:szCs w:val="24"/>
        </w:rPr>
        <w:t xml:space="preserve"> may function as a warning signal to conspecific males thereby avoiding costly harassment.</w:t>
      </w:r>
      <w:r>
        <w:rPr>
          <w:rFonts w:ascii="Times New Roman" w:hAnsi="Times New Roman" w:cs="Times New Roman"/>
          <w:sz w:val="24"/>
          <w:szCs w:val="24"/>
        </w:rPr>
        <w:t xml:space="preserve"> </w:t>
      </w:r>
      <w:r w:rsidRPr="00880CEF">
        <w:rPr>
          <w:rFonts w:ascii="Times New Roman" w:hAnsi="Times New Roman" w:cs="Times New Roman"/>
          <w:sz w:val="24"/>
          <w:szCs w:val="24"/>
        </w:rPr>
        <w:t xml:space="preserve">We tested this idea in the damselfly </w:t>
      </w:r>
      <w:proofErr w:type="spellStart"/>
      <w:r w:rsidRPr="00880CEF">
        <w:rPr>
          <w:rFonts w:ascii="Times New Roman" w:hAnsi="Times New Roman" w:cs="Times New Roman"/>
          <w:i/>
          <w:sz w:val="24"/>
          <w:szCs w:val="24"/>
        </w:rPr>
        <w:t>Xanthagrion</w:t>
      </w:r>
      <w:proofErr w:type="spellEnd"/>
      <w:r w:rsidRPr="00880CEF">
        <w:rPr>
          <w:rFonts w:ascii="Times New Roman" w:hAnsi="Times New Roman" w:cs="Times New Roman"/>
          <w:i/>
          <w:sz w:val="24"/>
          <w:szCs w:val="24"/>
        </w:rPr>
        <w:t xml:space="preserve"> </w:t>
      </w:r>
      <w:proofErr w:type="spellStart"/>
      <w:r w:rsidRPr="00880CEF">
        <w:rPr>
          <w:rFonts w:ascii="Times New Roman" w:hAnsi="Times New Roman" w:cs="Times New Roman"/>
          <w:i/>
          <w:sz w:val="24"/>
          <w:szCs w:val="24"/>
        </w:rPr>
        <w:t>erythroneurum</w:t>
      </w:r>
      <w:proofErr w:type="spellEnd"/>
      <w:r w:rsidRPr="00880CEF">
        <w:rPr>
          <w:rFonts w:ascii="Times New Roman" w:hAnsi="Times New Roman" w:cs="Times New Roman"/>
          <w:sz w:val="24"/>
          <w:szCs w:val="24"/>
        </w:rPr>
        <w:t xml:space="preserve"> where males, but not females carry conspicuous blue bands on the tip of the abdomen.</w:t>
      </w:r>
    </w:p>
    <w:p w:rsidR="00880CEF" w:rsidRDefault="00E7190E"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t xml:space="preserve">We abolished male blue bands by painting black over blue and measured the female preferences between the manipulated and the control males. We did not find any difference in mating success between the control and manipulated male thereby rejected the female preference hypothesis for the function of blue bands in this damselfly. </w:t>
      </w:r>
    </w:p>
    <w:p w:rsidR="00880CEF" w:rsidRDefault="00E7190E"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t xml:space="preserve">To test whether the blue bands function as a warning signal, we manipulated the females by painting male-like blue bands on their abdominal segments and measured the male reaction to those females relative to control females. Females with artificial blue bands on the terminal abdomen were mated with less frequently than control females. However, when we painted blue bands on the anterior abdominal segments the males did not discriminate between control and painted females. </w:t>
      </w:r>
    </w:p>
    <w:p w:rsidR="00E7190E" w:rsidRPr="00880CEF" w:rsidRDefault="00E7190E" w:rsidP="00880CEF">
      <w:pPr>
        <w:pStyle w:val="ListParagraph"/>
        <w:numPr>
          <w:ilvl w:val="0"/>
          <w:numId w:val="3"/>
        </w:numPr>
        <w:spacing w:line="480" w:lineRule="auto"/>
        <w:jc w:val="both"/>
        <w:rPr>
          <w:rFonts w:ascii="Times New Roman" w:hAnsi="Times New Roman" w:cs="Times New Roman"/>
          <w:sz w:val="24"/>
          <w:szCs w:val="24"/>
        </w:rPr>
      </w:pPr>
      <w:r w:rsidRPr="00880CEF">
        <w:rPr>
          <w:rFonts w:ascii="Times New Roman" w:hAnsi="Times New Roman" w:cs="Times New Roman"/>
          <w:sz w:val="24"/>
          <w:szCs w:val="24"/>
        </w:rPr>
        <w:t xml:space="preserve">We conclude that the blue bands in male damselflies function as a position-specific aposematic signal towards other males to avoid intra-sexual harassment. </w:t>
      </w:r>
    </w:p>
    <w:p w:rsidR="0046791C" w:rsidRPr="0046791C" w:rsidRDefault="0046791C">
      <w:pPr>
        <w:rPr>
          <w:rFonts w:ascii="Times New Roman" w:hAnsi="Times New Roman" w:cs="Times New Roman"/>
          <w:sz w:val="24"/>
          <w:szCs w:val="24"/>
        </w:rPr>
      </w:pPr>
      <w:r w:rsidRPr="0046791C">
        <w:rPr>
          <w:rFonts w:ascii="Times New Roman" w:hAnsi="Times New Roman" w:cs="Times New Roman"/>
          <w:sz w:val="24"/>
          <w:szCs w:val="24"/>
        </w:rPr>
        <w:br w:type="page"/>
      </w:r>
    </w:p>
    <w:p w:rsidR="0046791C" w:rsidRDefault="0046791C" w:rsidP="0046791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Introduction: </w:t>
      </w:r>
    </w:p>
    <w:p w:rsidR="0046791C" w:rsidRDefault="00907E52" w:rsidP="00E55253">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s</w:t>
      </w:r>
      <w:r w:rsidR="00817BD0">
        <w:rPr>
          <w:rFonts w:ascii="Times New Roman" w:hAnsi="Times New Roman" w:cs="Times New Roman"/>
          <w:sz w:val="24"/>
          <w:szCs w:val="24"/>
        </w:rPr>
        <w:t xml:space="preserve">exual selection theory, conspicuous male </w:t>
      </w:r>
      <w:proofErr w:type="spellStart"/>
      <w:r w:rsidR="001254D6">
        <w:rPr>
          <w:rFonts w:ascii="Times New Roman" w:hAnsi="Times New Roman" w:cs="Times New Roman"/>
          <w:sz w:val="24"/>
          <w:szCs w:val="24"/>
        </w:rPr>
        <w:t>colour</w:t>
      </w:r>
      <w:r w:rsidR="00817BD0">
        <w:rPr>
          <w:rFonts w:ascii="Times New Roman" w:hAnsi="Times New Roman" w:cs="Times New Roman"/>
          <w:sz w:val="24"/>
          <w:szCs w:val="24"/>
        </w:rPr>
        <w:t>ation</w:t>
      </w:r>
      <w:proofErr w:type="spellEnd"/>
      <w:r w:rsidR="00817BD0">
        <w:rPr>
          <w:rFonts w:ascii="Times New Roman" w:hAnsi="Times New Roman" w:cs="Times New Roman"/>
          <w:sz w:val="24"/>
          <w:szCs w:val="24"/>
        </w:rPr>
        <w:t xml:space="preserve"> in animals can evolve if they improve attractiveness to female</w:t>
      </w:r>
      <w:r w:rsidR="00B823EF">
        <w:rPr>
          <w:rFonts w:ascii="Times New Roman" w:hAnsi="Times New Roman" w:cs="Times New Roman"/>
          <w:sz w:val="24"/>
          <w:szCs w:val="24"/>
        </w:rPr>
        <w:t>s</w:t>
      </w:r>
      <w:r w:rsidR="00817BD0">
        <w:rPr>
          <w:rFonts w:ascii="Times New Roman" w:hAnsi="Times New Roman" w:cs="Times New Roman"/>
          <w:sz w:val="24"/>
          <w:szCs w:val="24"/>
        </w:rPr>
        <w:t xml:space="preserve"> or increase success in male-male competition or both</w:t>
      </w:r>
      <w:r w:rsidR="00EB0B60">
        <w:rPr>
          <w:rFonts w:ascii="Times New Roman" w:hAnsi="Times New Roman" w:cs="Times New Roman"/>
          <w:sz w:val="24"/>
          <w:szCs w:val="24"/>
        </w:rPr>
        <w:t xml:space="preserve"> </w:t>
      </w:r>
      <w:r w:rsidR="00EB0B60">
        <w:rPr>
          <w:rFonts w:ascii="Times New Roman" w:hAnsi="Times New Roman" w:cs="Times New Roman"/>
          <w:sz w:val="24"/>
          <w:szCs w:val="24"/>
        </w:rPr>
        <w:fldChar w:fldCharType="begin"/>
      </w:r>
      <w:r w:rsidR="00EB0B60">
        <w:rPr>
          <w:rFonts w:ascii="Times New Roman" w:hAnsi="Times New Roman" w:cs="Times New Roman"/>
          <w:sz w:val="24"/>
          <w:szCs w:val="24"/>
        </w:rPr>
        <w:instrText xml:space="preserve"> ADDIN ZOTERO_ITEM CSL_CITATION {"citationID":"a2defmb6r3u","properties":{"formattedCitation":"(Darwin, 1888)","plainCitation":"(Darwin, 1888)"},"citationItems":[{"id":24,"uris":["http://zotero.org/users/local/Znx275RP/items/WAPDZ4VM"],"uri":["http://zotero.org/users/local/Znx275RP/items/WAPDZ4VM"],"itemData":{"id":24,"type":"book","title":"The descent of man and selection in relation to sex","publisher":"Murray","volume":"1","source":"Google Scholar","author":[{"family":"Darwin","given":"Charles"}],"issued":{"date-parts":[["1888"]]}}}],"schema":"https://github.com/citation-style-language/schema/raw/master/csl-citation.json"} </w:instrText>
      </w:r>
      <w:r w:rsidR="00EB0B60">
        <w:rPr>
          <w:rFonts w:ascii="Times New Roman" w:hAnsi="Times New Roman" w:cs="Times New Roman"/>
          <w:sz w:val="24"/>
          <w:szCs w:val="24"/>
        </w:rPr>
        <w:fldChar w:fldCharType="separate"/>
      </w:r>
      <w:r w:rsidR="00EB0B60" w:rsidRPr="00EB0B60">
        <w:rPr>
          <w:rFonts w:ascii="Times New Roman" w:hAnsi="Times New Roman" w:cs="Times New Roman"/>
          <w:sz w:val="24"/>
        </w:rPr>
        <w:t>(Darwin, 1888)</w:t>
      </w:r>
      <w:r w:rsidR="00EB0B60">
        <w:rPr>
          <w:rFonts w:ascii="Times New Roman" w:hAnsi="Times New Roman" w:cs="Times New Roman"/>
          <w:sz w:val="24"/>
          <w:szCs w:val="24"/>
        </w:rPr>
        <w:fldChar w:fldCharType="end"/>
      </w:r>
      <w:r w:rsidR="00817BD0">
        <w:rPr>
          <w:rFonts w:ascii="Times New Roman" w:hAnsi="Times New Roman" w:cs="Times New Roman"/>
          <w:sz w:val="24"/>
          <w:szCs w:val="24"/>
        </w:rPr>
        <w:t xml:space="preserve">. </w:t>
      </w:r>
      <w:r w:rsidR="00E55253" w:rsidRPr="00936ED2">
        <w:rPr>
          <w:rFonts w:ascii="Times New Roman" w:hAnsi="Times New Roman" w:cs="Times New Roman"/>
          <w:sz w:val="24"/>
          <w:szCs w:val="24"/>
        </w:rPr>
        <w:t xml:space="preserve">One striking example of conspicuous male </w:t>
      </w:r>
      <w:proofErr w:type="spellStart"/>
      <w:r w:rsidR="001254D6">
        <w:rPr>
          <w:rFonts w:ascii="Times New Roman" w:hAnsi="Times New Roman" w:cs="Times New Roman"/>
          <w:sz w:val="24"/>
          <w:szCs w:val="24"/>
        </w:rPr>
        <w:t>colour</w:t>
      </w:r>
      <w:r w:rsidR="00936ED2" w:rsidRPr="00936ED2">
        <w:rPr>
          <w:rFonts w:ascii="Times New Roman" w:hAnsi="Times New Roman" w:cs="Times New Roman"/>
          <w:sz w:val="24"/>
          <w:szCs w:val="24"/>
        </w:rPr>
        <w:t>ation</w:t>
      </w:r>
      <w:proofErr w:type="spellEnd"/>
      <w:r w:rsidR="00936ED2" w:rsidRPr="00936ED2">
        <w:rPr>
          <w:rFonts w:ascii="Times New Roman" w:hAnsi="Times New Roman" w:cs="Times New Roman"/>
          <w:sz w:val="24"/>
          <w:szCs w:val="24"/>
        </w:rPr>
        <w:t xml:space="preserve"> is</w:t>
      </w:r>
      <w:r w:rsidR="00E55253" w:rsidRPr="00936ED2">
        <w:rPr>
          <w:rFonts w:ascii="Times New Roman" w:hAnsi="Times New Roman" w:cs="Times New Roman"/>
          <w:sz w:val="24"/>
          <w:szCs w:val="24"/>
        </w:rPr>
        <w:t xml:space="preserve"> </w:t>
      </w:r>
      <w:r w:rsidR="00B823EF">
        <w:rPr>
          <w:rFonts w:ascii="Times New Roman" w:hAnsi="Times New Roman" w:cs="Times New Roman"/>
          <w:sz w:val="24"/>
          <w:szCs w:val="24"/>
        </w:rPr>
        <w:t xml:space="preserve">the </w:t>
      </w:r>
      <w:r w:rsidR="00E55253" w:rsidRPr="00936ED2">
        <w:rPr>
          <w:rFonts w:ascii="Times New Roman" w:hAnsi="Times New Roman" w:cs="Times New Roman"/>
          <w:sz w:val="24"/>
          <w:szCs w:val="24"/>
        </w:rPr>
        <w:t xml:space="preserve">sexual dimorphic </w:t>
      </w:r>
      <w:proofErr w:type="spellStart"/>
      <w:r w:rsidR="001254D6">
        <w:rPr>
          <w:rFonts w:ascii="Times New Roman" w:hAnsi="Times New Roman" w:cs="Times New Roman"/>
          <w:sz w:val="24"/>
          <w:szCs w:val="24"/>
        </w:rPr>
        <w:t>colour</w:t>
      </w:r>
      <w:r w:rsidR="00E55253" w:rsidRPr="00936ED2">
        <w:rPr>
          <w:rFonts w:ascii="Times New Roman" w:hAnsi="Times New Roman" w:cs="Times New Roman"/>
          <w:sz w:val="24"/>
          <w:szCs w:val="24"/>
        </w:rPr>
        <w:t>ation</w:t>
      </w:r>
      <w:proofErr w:type="spellEnd"/>
      <w:r w:rsidR="00B823EF">
        <w:rPr>
          <w:rFonts w:ascii="Times New Roman" w:hAnsi="Times New Roman" w:cs="Times New Roman"/>
          <w:sz w:val="24"/>
          <w:szCs w:val="24"/>
        </w:rPr>
        <w:t>,</w:t>
      </w:r>
      <w:r w:rsidR="00E55253" w:rsidRPr="00936ED2">
        <w:rPr>
          <w:rFonts w:ascii="Times New Roman" w:hAnsi="Times New Roman" w:cs="Times New Roman"/>
          <w:sz w:val="24"/>
          <w:szCs w:val="24"/>
        </w:rPr>
        <w:t xml:space="preserve"> also </w:t>
      </w:r>
      <w:r w:rsidR="00936ED2">
        <w:rPr>
          <w:rFonts w:ascii="Times New Roman" w:hAnsi="Times New Roman" w:cs="Times New Roman"/>
          <w:sz w:val="24"/>
          <w:szCs w:val="24"/>
        </w:rPr>
        <w:t>known</w:t>
      </w:r>
      <w:r w:rsidR="00E55253" w:rsidRPr="00936ED2">
        <w:rPr>
          <w:rFonts w:ascii="Times New Roman" w:hAnsi="Times New Roman" w:cs="Times New Roman"/>
          <w:sz w:val="24"/>
          <w:szCs w:val="24"/>
        </w:rPr>
        <w:t xml:space="preserve"> as ornamental </w:t>
      </w:r>
      <w:proofErr w:type="spellStart"/>
      <w:r w:rsidR="001254D6">
        <w:rPr>
          <w:rFonts w:ascii="Times New Roman" w:hAnsi="Times New Roman" w:cs="Times New Roman"/>
          <w:sz w:val="24"/>
          <w:szCs w:val="24"/>
        </w:rPr>
        <w:t>colour</w:t>
      </w:r>
      <w:r w:rsidR="00E55253" w:rsidRPr="00936ED2">
        <w:rPr>
          <w:rFonts w:ascii="Times New Roman" w:hAnsi="Times New Roman" w:cs="Times New Roman"/>
          <w:sz w:val="24"/>
          <w:szCs w:val="24"/>
        </w:rPr>
        <w:t>ation</w:t>
      </w:r>
      <w:proofErr w:type="spellEnd"/>
      <w:r w:rsidR="00E55253" w:rsidRPr="00936ED2">
        <w:rPr>
          <w:rFonts w:ascii="Times New Roman" w:hAnsi="Times New Roman" w:cs="Times New Roman"/>
          <w:sz w:val="24"/>
          <w:szCs w:val="24"/>
        </w:rPr>
        <w:t>.</w:t>
      </w:r>
      <w:r w:rsidR="00E55253">
        <w:rPr>
          <w:rFonts w:ascii="Times New Roman" w:hAnsi="Times New Roman" w:cs="Times New Roman"/>
          <w:sz w:val="24"/>
          <w:szCs w:val="24"/>
        </w:rPr>
        <w:t xml:space="preserve"> </w:t>
      </w:r>
      <w:r w:rsidR="006E4FC1">
        <w:rPr>
          <w:rFonts w:ascii="Times New Roman" w:hAnsi="Times New Roman" w:cs="Times New Roman"/>
          <w:sz w:val="24"/>
          <w:szCs w:val="24"/>
        </w:rPr>
        <w:t>In such case</w:t>
      </w:r>
      <w:r w:rsidR="00936ED2">
        <w:rPr>
          <w:rFonts w:ascii="Times New Roman" w:hAnsi="Times New Roman" w:cs="Times New Roman"/>
          <w:sz w:val="24"/>
          <w:szCs w:val="24"/>
        </w:rPr>
        <w:t>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male</w:t>
      </w:r>
      <w:r w:rsidR="00936ED2">
        <w:rPr>
          <w:rFonts w:ascii="Times New Roman" w:hAnsi="Times New Roman" w:cs="Times New Roman"/>
          <w:sz w:val="24"/>
          <w:szCs w:val="24"/>
        </w:rPr>
        <w:t>s</w:t>
      </w:r>
      <w:r w:rsidR="00D85D4B">
        <w:rPr>
          <w:rFonts w:ascii="Times New Roman" w:hAnsi="Times New Roman" w:cs="Times New Roman"/>
          <w:sz w:val="24"/>
          <w:szCs w:val="24"/>
        </w:rPr>
        <w:t xml:space="preserve"> exhibit their ornamental </w:t>
      </w:r>
      <w:proofErr w:type="spellStart"/>
      <w:r w:rsidR="001254D6">
        <w:rPr>
          <w:rFonts w:ascii="Times New Roman" w:hAnsi="Times New Roman" w:cs="Times New Roman"/>
          <w:sz w:val="24"/>
          <w:szCs w:val="24"/>
        </w:rPr>
        <w:t>colour</w:t>
      </w:r>
      <w:r w:rsidR="00D85D4B">
        <w:rPr>
          <w:rFonts w:ascii="Times New Roman" w:hAnsi="Times New Roman" w:cs="Times New Roman"/>
          <w:sz w:val="24"/>
          <w:szCs w:val="24"/>
        </w:rPr>
        <w:t>ation</w:t>
      </w:r>
      <w:proofErr w:type="spellEnd"/>
      <w:r w:rsidR="00D85D4B">
        <w:rPr>
          <w:rFonts w:ascii="Times New Roman" w:hAnsi="Times New Roman" w:cs="Times New Roman"/>
          <w:sz w:val="24"/>
          <w:szCs w:val="24"/>
        </w:rPr>
        <w:t xml:space="preserve"> during courtship display and </w:t>
      </w:r>
      <w:r w:rsidR="00E55253">
        <w:rPr>
          <w:rFonts w:ascii="Times New Roman" w:hAnsi="Times New Roman" w:cs="Times New Roman"/>
          <w:sz w:val="24"/>
          <w:szCs w:val="24"/>
        </w:rPr>
        <w:t>female</w:t>
      </w:r>
      <w:r w:rsidR="00936ED2">
        <w:rPr>
          <w:rFonts w:ascii="Times New Roman" w:hAnsi="Times New Roman" w:cs="Times New Roman"/>
          <w:sz w:val="24"/>
          <w:szCs w:val="24"/>
        </w:rPr>
        <w:t xml:space="preserve">s prefer mating </w:t>
      </w:r>
      <w:r w:rsidR="00D85D4B">
        <w:rPr>
          <w:rFonts w:ascii="Times New Roman" w:hAnsi="Times New Roman" w:cs="Times New Roman"/>
          <w:sz w:val="24"/>
          <w:szCs w:val="24"/>
        </w:rPr>
        <w:t xml:space="preserve">with more </w:t>
      </w:r>
      <w:r w:rsidR="00E55253">
        <w:rPr>
          <w:rFonts w:ascii="Times New Roman" w:hAnsi="Times New Roman" w:cs="Times New Roman"/>
          <w:sz w:val="24"/>
          <w:szCs w:val="24"/>
        </w:rPr>
        <w:t>conspicuous male</w:t>
      </w:r>
      <w:r w:rsidR="00AC48B9">
        <w:rPr>
          <w:rFonts w:ascii="Times New Roman" w:hAnsi="Times New Roman" w:cs="Times New Roman"/>
          <w:sz w:val="24"/>
          <w:szCs w:val="24"/>
        </w:rPr>
        <w:t xml:space="preserve">s. The sexual dimorphic </w:t>
      </w:r>
      <w:r w:rsidR="00B823EF">
        <w:rPr>
          <w:rFonts w:ascii="Times New Roman" w:hAnsi="Times New Roman" w:cs="Times New Roman"/>
          <w:sz w:val="24"/>
          <w:szCs w:val="24"/>
        </w:rPr>
        <w:t xml:space="preserve">male </w:t>
      </w:r>
      <w:proofErr w:type="spellStart"/>
      <w:r w:rsidR="001254D6">
        <w:rPr>
          <w:rFonts w:ascii="Times New Roman" w:hAnsi="Times New Roman" w:cs="Times New Roman"/>
          <w:sz w:val="24"/>
          <w:szCs w:val="24"/>
        </w:rPr>
        <w:t>colour</w:t>
      </w:r>
      <w:r w:rsidR="00B823EF">
        <w:rPr>
          <w:rFonts w:ascii="Times New Roman" w:hAnsi="Times New Roman" w:cs="Times New Roman"/>
          <w:sz w:val="24"/>
          <w:szCs w:val="24"/>
        </w:rPr>
        <w:t>ation</w:t>
      </w:r>
      <w:proofErr w:type="spellEnd"/>
      <w:r w:rsidR="00E55253">
        <w:rPr>
          <w:rFonts w:ascii="Times New Roman" w:hAnsi="Times New Roman" w:cs="Times New Roman"/>
          <w:sz w:val="24"/>
          <w:szCs w:val="24"/>
        </w:rPr>
        <w:t xml:space="preserve"> </w:t>
      </w:r>
      <w:r w:rsidR="006E4FC1">
        <w:rPr>
          <w:rFonts w:ascii="Times New Roman" w:hAnsi="Times New Roman" w:cs="Times New Roman"/>
          <w:sz w:val="24"/>
          <w:szCs w:val="24"/>
        </w:rPr>
        <w:t>is of</w:t>
      </w:r>
      <w:r w:rsidR="00C276DB">
        <w:rPr>
          <w:rFonts w:ascii="Times New Roman" w:hAnsi="Times New Roman" w:cs="Times New Roman"/>
          <w:sz w:val="24"/>
          <w:szCs w:val="24"/>
        </w:rPr>
        <w:t>ten associated with male qualities</w:t>
      </w:r>
      <w:r w:rsidR="006E4FC1">
        <w:rPr>
          <w:rFonts w:ascii="Times New Roman" w:hAnsi="Times New Roman" w:cs="Times New Roman"/>
          <w:sz w:val="24"/>
          <w:szCs w:val="24"/>
        </w:rPr>
        <w:t xml:space="preserve"> </w:t>
      </w:r>
      <w:r w:rsidR="00D85D4B">
        <w:rPr>
          <w:rFonts w:ascii="Times New Roman" w:hAnsi="Times New Roman" w:cs="Times New Roman"/>
          <w:sz w:val="24"/>
          <w:szCs w:val="24"/>
        </w:rPr>
        <w:t>such as better physiological condition</w:t>
      </w:r>
      <w:r w:rsidR="00C276DB">
        <w:rPr>
          <w:rFonts w:ascii="Times New Roman" w:hAnsi="Times New Roman" w:cs="Times New Roman"/>
          <w:sz w:val="24"/>
          <w:szCs w:val="24"/>
        </w:rPr>
        <w:t>s</w:t>
      </w:r>
      <w:r w:rsidR="00AC48B9">
        <w:rPr>
          <w:rFonts w:ascii="Times New Roman" w:hAnsi="Times New Roman" w:cs="Times New Roman"/>
          <w:sz w:val="24"/>
          <w:szCs w:val="24"/>
        </w:rPr>
        <w:t xml:space="preserve"> (</w:t>
      </w:r>
      <w:r w:rsidR="00D85D4B">
        <w:rPr>
          <w:rFonts w:ascii="Times New Roman" w:hAnsi="Times New Roman" w:cs="Times New Roman"/>
          <w:sz w:val="24"/>
          <w:szCs w:val="24"/>
        </w:rPr>
        <w:t>body mass</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{"citationID":"av8tejp210","properties":{"formattedCitation":"{\\rtf (Contreras-Gardu\\uc0\\u241{}o, Buzatto, Serrano-Meneses, N\\uc0\\u225{}jera-Cordero, &amp; C\\uc0\\u243{}rdoba-Aguilar, 2008)}","plainCitation":"(Contreras-Garduño, Buzatto, Serrano-Meneses, Nájera-Cordero, &amp; Córdoba-Aguilar, 2008)"},"citationItems":[{"id":90,"uris":["http://zotero.org/users/local/Znx275RP/items/CUVLVXNA"],"uri":["http://zotero.org/users/local/Znx275RP/items/CUVLVXNA"],"itemData":{"id":90,"type":"article-journal","title":"The size of the red wing spot of the American rubyspot as a heightened condition-dependent ornament","container-title":"Behavioral Ecology","page":"724-732","volume":"19","issue":"4","source":"academic.oup.com","abstract":"We investigated an ornamental trait known to reflect male fighting ability and tested whether it shows heightened condition dependence compared with nonornamental traits in the American rubyspot (Hetaerina americana). Adult males bear red wing spots, the size of which is sexually selected: large-spotted and fatter males are more successful in territorial competition and obtain more matings than are nonterritorial males. First, to see whether spot area may signal fighting ability at a particular age (to discriminate animals that are unlikely to compete), we investigated the age at which males engaged more in fighting and compared their fat reserves and muscle mass at 3 ages (young, middle aged, and old) and territorial status. Middle-aged males showed the highest fat and muscle values, engaged more in fighting, and were predominantly territorial. Second, we looked for traits not shaped by sexual selection: we compared red chroma and brightness of spot and thorax, spot area, muscle mass, and fat reserves in winner and loser males after a territorial contest. The only difference was that winners had larger spot areas and higher fat reserves. Finally, an immune challenge-based experiment was performed during the development of spot area and its color properties (chroma and brightness). Compared with a control (unchallenged) group, the results revealed that area decreased, brightness increased, and there was no change in red chroma, muscle mass, and fat reserves in challenged animals. Thus, spot area is a stress-sensitive, energy-reflecting trait that is likely to be used for communication during territorial competition in these damselflies.","DOI":"10.1093/beheco/arn026","ISSN":"1045-2249","journalAbbreviation":"Behav Ecol","language":"en","author":[{"family":"Contreras-Garduño","given":"Jorge"},{"family":"Buzatto","given":"Bruno A."},{"family":"Serrano-Meneses","given":"Martín A."},{"family":"Nájera-Cordero","given":"Karla"},{"family":"Córdoba-Aguilar","given":"Alejandro"}],"issued":{"date-parts":[["2008",7,1]]}}}],"schema":"https://github.com/citation-style-language/schema/raw/master/csl-citation.json"}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(Contreras-</w:t>
      </w:r>
      <w:proofErr w:type="spellStart"/>
      <w:r w:rsidR="004D4EFB" w:rsidRPr="004D4EFB">
        <w:rPr>
          <w:rFonts w:ascii="Times New Roman" w:hAnsi="Times New Roman" w:cs="Times New Roman"/>
          <w:sz w:val="24"/>
          <w:szCs w:val="24"/>
        </w:rPr>
        <w:t>Garduño</w:t>
      </w:r>
      <w:proofErr w:type="spellEnd"/>
      <w:r w:rsidR="004D4EFB" w:rsidRPr="004D4EFB">
        <w:rPr>
          <w:rFonts w:ascii="Times New Roman" w:hAnsi="Times New Roman" w:cs="Times New Roman"/>
          <w:sz w:val="24"/>
          <w:szCs w:val="24"/>
        </w:rPr>
        <w:t xml:space="preserve">, </w:t>
      </w:r>
      <w:proofErr w:type="spellStart"/>
      <w:r w:rsidR="004D4EFB" w:rsidRPr="004D4EFB">
        <w:rPr>
          <w:rFonts w:ascii="Times New Roman" w:hAnsi="Times New Roman" w:cs="Times New Roman"/>
          <w:sz w:val="24"/>
          <w:szCs w:val="24"/>
        </w:rPr>
        <w:t>Buzatto</w:t>
      </w:r>
      <w:proofErr w:type="spellEnd"/>
      <w:r w:rsidR="004D4EFB" w:rsidRPr="004D4EFB">
        <w:rPr>
          <w:rFonts w:ascii="Times New Roman" w:hAnsi="Times New Roman" w:cs="Times New Roman"/>
          <w:sz w:val="24"/>
          <w:szCs w:val="24"/>
        </w:rPr>
        <w:t>, Serrano-</w:t>
      </w:r>
      <w:proofErr w:type="spellStart"/>
      <w:r w:rsidR="004D4EFB" w:rsidRPr="004D4EFB">
        <w:rPr>
          <w:rFonts w:ascii="Times New Roman" w:hAnsi="Times New Roman" w:cs="Times New Roman"/>
          <w:sz w:val="24"/>
          <w:szCs w:val="24"/>
        </w:rPr>
        <w:t>Meneses</w:t>
      </w:r>
      <w:proofErr w:type="spellEnd"/>
      <w:r w:rsidR="004D4EFB" w:rsidRPr="004D4EFB">
        <w:rPr>
          <w:rFonts w:ascii="Times New Roman" w:hAnsi="Times New Roman" w:cs="Times New Roman"/>
          <w:sz w:val="24"/>
          <w:szCs w:val="24"/>
        </w:rPr>
        <w:t xml:space="preserve">, </w:t>
      </w:r>
      <w:proofErr w:type="spellStart"/>
      <w:r w:rsidR="004D4EFB" w:rsidRPr="004D4EFB">
        <w:rPr>
          <w:rFonts w:ascii="Times New Roman" w:hAnsi="Times New Roman" w:cs="Times New Roman"/>
          <w:sz w:val="24"/>
          <w:szCs w:val="24"/>
        </w:rPr>
        <w:t>Nájera</w:t>
      </w:r>
      <w:proofErr w:type="spellEnd"/>
      <w:r w:rsidR="004D4EFB" w:rsidRPr="004D4EFB">
        <w:rPr>
          <w:rFonts w:ascii="Times New Roman" w:hAnsi="Times New Roman" w:cs="Times New Roman"/>
          <w:sz w:val="24"/>
          <w:szCs w:val="24"/>
        </w:rPr>
        <w:t>-Cordero, &amp; Córdoba-Aguilar, 2008)</w:t>
      </w:r>
      <w:r w:rsidR="004D4EFB">
        <w:rPr>
          <w:rFonts w:ascii="Times New Roman" w:hAnsi="Times New Roman" w:cs="Times New Roman"/>
          <w:sz w:val="24"/>
          <w:szCs w:val="24"/>
        </w:rPr>
        <w:fldChar w:fldCharType="end"/>
      </w:r>
      <w:r w:rsidR="00D85D4B">
        <w:rPr>
          <w:rFonts w:ascii="Times New Roman" w:hAnsi="Times New Roman" w:cs="Times New Roman"/>
          <w:sz w:val="24"/>
          <w:szCs w:val="24"/>
        </w:rPr>
        <w:t>, body size</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{"citationID":"a14m2hodu3a","properties":{"formattedCitation":"{\\rtf (Serrano-Meneses, C\\uc0\\u243{}rdoba-Aguilar, M\\uc0\\u233{}ndez, Layen, &amp; Sz\\uc0\\u233{}kely, 2007)}","plainCitation":"(Serrano-Meneses, Córdoba-Aguilar, Méndez, Layen, &amp; Székely, 2007)"},"citationItems":[{"id":88,"uris":["http://zotero.org/users/local/Znx275RP/items/5VL4K8NC"],"uri":["http://zotero.org/users/local/Znx275RP/items/5VL4K8NC"],"itemData":{"id":88,"type":"article-journal","title":"Sexual size dimorphism in the American rubyspot: male body size predicts male competition and mating success","container-title":"Animal Behaviour","page":"987-997","volume":"73","issue":"6","source":"ScienceDirect","abstract":"Sexual differences in body size are widespread among animals, and various explanations for the evolution and maintenance of sexual size dimorphism have been proposed. We investigated the effects of sexual selection and fecundity selection on the sizes of males and females, respectively, in American rubyspots, Hetaerina americana. Males are larger than females and have large red spots at the base of each wing that are sexually selected via male–male contests. Mating success is determined by the ownership of a territory. Large males held territories for longer and sustained longer territorial fights than small males. Territorial males obtained more copulations than nonterritorial ones. Large males also had more wing pigmentation and mated with large females. Large territorial males had high energy reserves, whereas nonterritorial males appeared to have depleted reserves. Selection analyses of body size showed disruptive selection acting on male body size, suggesting that both small and large males may be favoured in terms of mating success. We also tested whether fecundity selection acts on female size. However, female body size was unrelated to the number of eggs carried. Taken together, our results suggest that in this territorial damselfly species male-biased size dimorphism is driven by large male size in male–male competition being selectively advantageous in territory acquisition and/or maintenance. We also suggest that small size is advantageous in nonterritorial males to improve their agility in courting (or subduing) females.","DOI":"10.1016/j.anbehav.2006.08.012","ISSN":"0003-3472","shortTitle":"Sexual size dimorphism in the American rubyspot","journalAbbreviation":"Animal Behaviour","author":[{"family":"Serrano-Meneses","given":"M. A."},{"family":"Córdoba-Aguilar","given":"A."},{"family":"Méndez","given":"V."},{"family":"Layen","given":"S. J."},{"family":"Székely","given":"T."}],"issued":{"date-parts":[["2007",6,1]]}}}],"schema":"https://github.com/citation-style-language/schema/raw/master/csl-citation.json"}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(Serrano-</w:t>
      </w:r>
      <w:proofErr w:type="spellStart"/>
      <w:r w:rsidR="004D4EFB" w:rsidRPr="004D4EFB">
        <w:rPr>
          <w:rFonts w:ascii="Times New Roman" w:hAnsi="Times New Roman" w:cs="Times New Roman"/>
          <w:sz w:val="24"/>
          <w:szCs w:val="24"/>
        </w:rPr>
        <w:t>Meneses</w:t>
      </w:r>
      <w:proofErr w:type="spellEnd"/>
      <w:r w:rsidR="004D4EFB" w:rsidRPr="004D4EFB">
        <w:rPr>
          <w:rFonts w:ascii="Times New Roman" w:hAnsi="Times New Roman" w:cs="Times New Roman"/>
          <w:sz w:val="24"/>
          <w:szCs w:val="24"/>
        </w:rPr>
        <w:t xml:space="preserve">, Córdoba-Aguilar, Méndez, </w:t>
      </w:r>
      <w:proofErr w:type="spellStart"/>
      <w:r w:rsidR="004D4EFB" w:rsidRPr="004D4EFB">
        <w:rPr>
          <w:rFonts w:ascii="Times New Roman" w:hAnsi="Times New Roman" w:cs="Times New Roman"/>
          <w:sz w:val="24"/>
          <w:szCs w:val="24"/>
        </w:rPr>
        <w:t>Layen</w:t>
      </w:r>
      <w:proofErr w:type="spellEnd"/>
      <w:r w:rsidR="004D4EFB" w:rsidRPr="004D4EFB">
        <w:rPr>
          <w:rFonts w:ascii="Times New Roman" w:hAnsi="Times New Roman" w:cs="Times New Roman"/>
          <w:sz w:val="24"/>
          <w:szCs w:val="24"/>
        </w:rPr>
        <w:t xml:space="preserve">, &amp; </w:t>
      </w:r>
      <w:proofErr w:type="spellStart"/>
      <w:r w:rsidR="004D4EFB" w:rsidRPr="004D4EFB">
        <w:rPr>
          <w:rFonts w:ascii="Times New Roman" w:hAnsi="Times New Roman" w:cs="Times New Roman"/>
          <w:sz w:val="24"/>
          <w:szCs w:val="24"/>
        </w:rPr>
        <w:t>Székely</w:t>
      </w:r>
      <w:proofErr w:type="spellEnd"/>
      <w:r w:rsidR="004D4EFB" w:rsidRPr="004D4EFB">
        <w:rPr>
          <w:rFonts w:ascii="Times New Roman" w:hAnsi="Times New Roman" w:cs="Times New Roman"/>
          <w:sz w:val="24"/>
          <w:szCs w:val="24"/>
        </w:rPr>
        <w:t>, 2007)</w:t>
      </w:r>
      <w:r w:rsidR="004D4EFB">
        <w:rPr>
          <w:rFonts w:ascii="Times New Roman" w:hAnsi="Times New Roman" w:cs="Times New Roman"/>
          <w:sz w:val="24"/>
          <w:szCs w:val="24"/>
        </w:rPr>
        <w:fldChar w:fldCharType="end"/>
      </w:r>
      <w:r w:rsidR="00D85D4B">
        <w:rPr>
          <w:rFonts w:ascii="Times New Roman" w:hAnsi="Times New Roman" w:cs="Times New Roman"/>
          <w:sz w:val="24"/>
          <w:szCs w:val="24"/>
        </w:rPr>
        <w:t>, immunity</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{"citationID":"a8hs227q0e","properties":{"formattedCitation":"{\\rtf (C\\uc0\\u243{}rdoba-Aguilar, 2002)}","plainCitation":"(Córdoba-Aguilar, 2002)"},"citationItems":[{"id":86,"uris":["http://zotero.org/users/local/Znx275RP/items/NU3FN6TH"],"uri":["http://zotero.org/users/local/Znx275RP/items/NU3FN6TH"],"itemData":{"id":86,"type":"article-journal","title":"Wing pigmentation in territorial male damselflies, Calopteryx haemorrhoidalis: a possible relation to sexual selection","container-title":"Animal Behaviour","page":"759-766","volume":"63","issue":"4","source":"ScienceDirect","abstract":"One striking characteristic in adult males of some odonate species is the presence of wing pigmentation. In Calopteryx species, males show a series of pre- and postcopulatory behavioural displays during which they face females while showing their pigmented wings. One hypothesis to explain the precopulatory flying displays and the associated wing pigmentation is that they may serve a sexual selection function. I investigated this in the territorial damselfly Calopteryx haemorrhoidalis. Males of this species defend aquatic substrates that females use for oviposition. Observational evidence indicated that males with a higher proportion of wing pigmentation were more likely to defend a territory, obtained more matings, had fewer gut parasites, survived in the study site and stayed in territories for longer. Experimental evidence suggested that the relationship mating success and wing pigmentation still held when controlling for the size of the substrate defended by territorial males. Similar to other studies in the Calopterygidae, these results suggest that wing pigmentation may be favoured by sexual selection. I discuss, however, whether an alternative function for male copulatory courtship displays and wing pigmentation, as sexual and/or species recognition, may also explain the evolution of these traits. Copyright 2002 The Association for the Study of Animal Behaviour. Published by Elsevier Science Ltd. All rights reserved.","DOI":"10.1006/anbe.2001.1974","ISSN":"0003-3472","shortTitle":"Wing pigmentation in territorial male damselflies, Calopteryx haemorrhoidalis","journalAbbreviation":"Animal Behaviour","author":[{"family":"Córdoba-Aguilar","given":"A."}],"issued":{"date-parts":[["2002",4,1]]}}}],"schema":"https://github.com/citation-style-language/schema/raw/master/csl-citation.json"}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(Córdoba-Aguilar, 2002)</w:t>
      </w:r>
      <w:r w:rsidR="004D4EFB">
        <w:rPr>
          <w:rFonts w:ascii="Times New Roman" w:hAnsi="Times New Roman" w:cs="Times New Roman"/>
          <w:sz w:val="24"/>
          <w:szCs w:val="24"/>
        </w:rPr>
        <w:fldChar w:fldCharType="end"/>
      </w:r>
      <w:r w:rsidR="004D4EFB">
        <w:rPr>
          <w:rFonts w:ascii="Times New Roman" w:hAnsi="Times New Roman" w:cs="Times New Roman"/>
          <w:sz w:val="24"/>
          <w:szCs w:val="24"/>
        </w:rPr>
        <w:t xml:space="preserve">, and </w:t>
      </w:r>
      <w:r w:rsidR="00AC48B9">
        <w:rPr>
          <w:rFonts w:ascii="Times New Roman" w:hAnsi="Times New Roman" w:cs="Times New Roman"/>
          <w:sz w:val="24"/>
          <w:szCs w:val="24"/>
        </w:rPr>
        <w:t xml:space="preserve">sperm quality </w:t>
      </w:r>
      <w:r w:rsidR="00AC48B9">
        <w:rPr>
          <w:rFonts w:ascii="Times New Roman" w:hAnsi="Times New Roman" w:cs="Times New Roman"/>
          <w:sz w:val="24"/>
          <w:szCs w:val="24"/>
        </w:rPr>
        <w:fldChar w:fldCharType="begin"/>
      </w:r>
      <w:r w:rsidR="00AC48B9">
        <w:rPr>
          <w:rFonts w:ascii="Times New Roman" w:hAnsi="Times New Roman" w:cs="Times New Roman"/>
          <w:sz w:val="24"/>
          <w:szCs w:val="24"/>
        </w:rPr>
        <w:instrText xml:space="preserve"> ADDIN ZOTERO_ITEM CSL_CITATION {"citationID":"asf5jqpr6i","properties":{"formattedCitation":"(Fukuda &amp; Karino, 2014)","plainCitation":"(Fukuda &amp; Karino, 2014)"},"citationItems":[{"id":83,"uris":["http://zotero.org/users/local/Znx275RP/items/NNJRKA7W"],"uri":["http://zotero.org/users/local/Znx275RP/items/NNJRKA7W"],"itemData":{"id":83,"type":"article-journal","title":"Male red coloration, female mate preference, and sperm longevity in the cyprinid fish Puntius titteya","container-title":"Environmental biology of fishes","page":"1197–1205","volume":"97","issue":"11","source":"Google Scholar","author":[{"family":"Fukuda","given":"Shoko"},{"family":"Karino","given":"Kenji"}],"issued":{"date-parts":[["2014"]]}}}],"schema":"https://github.com/citation-style-language/schema/raw/master/csl-citation.json"} </w:instrText>
      </w:r>
      <w:r w:rsidR="00AC48B9">
        <w:rPr>
          <w:rFonts w:ascii="Times New Roman" w:hAnsi="Times New Roman" w:cs="Times New Roman"/>
          <w:sz w:val="24"/>
          <w:szCs w:val="24"/>
        </w:rPr>
        <w:fldChar w:fldCharType="separate"/>
      </w:r>
      <w:r w:rsidR="00AC48B9" w:rsidRPr="00AC48B9">
        <w:rPr>
          <w:rFonts w:ascii="Times New Roman" w:hAnsi="Times New Roman" w:cs="Times New Roman"/>
          <w:sz w:val="24"/>
        </w:rPr>
        <w:t xml:space="preserve">(Fukuda &amp; </w:t>
      </w:r>
      <w:proofErr w:type="spellStart"/>
      <w:r w:rsidR="00AC48B9" w:rsidRPr="00AC48B9">
        <w:rPr>
          <w:rFonts w:ascii="Times New Roman" w:hAnsi="Times New Roman" w:cs="Times New Roman"/>
          <w:sz w:val="24"/>
        </w:rPr>
        <w:t>Karino</w:t>
      </w:r>
      <w:proofErr w:type="spellEnd"/>
      <w:r w:rsidR="00AC48B9" w:rsidRPr="00AC48B9">
        <w:rPr>
          <w:rFonts w:ascii="Times New Roman" w:hAnsi="Times New Roman" w:cs="Times New Roman"/>
          <w:sz w:val="24"/>
        </w:rPr>
        <w:t>, 2014)</w:t>
      </w:r>
      <w:r w:rsidR="00AC48B9">
        <w:rPr>
          <w:rFonts w:ascii="Times New Roman" w:hAnsi="Times New Roman" w:cs="Times New Roman"/>
          <w:sz w:val="24"/>
          <w:szCs w:val="24"/>
        </w:rPr>
        <w:fldChar w:fldCharType="end"/>
      </w:r>
      <w:r w:rsidR="00AC48B9">
        <w:rPr>
          <w:rFonts w:ascii="Times New Roman" w:hAnsi="Times New Roman" w:cs="Times New Roman"/>
          <w:sz w:val="24"/>
          <w:szCs w:val="24"/>
        </w:rPr>
        <w:t>)</w:t>
      </w:r>
      <w:r w:rsidR="004D4EFB">
        <w:rPr>
          <w:rFonts w:ascii="Times New Roman" w:hAnsi="Times New Roman" w:cs="Times New Roman"/>
          <w:sz w:val="24"/>
          <w:szCs w:val="24"/>
        </w:rPr>
        <w:t xml:space="preserve">, </w:t>
      </w:r>
      <w:r w:rsidR="00AC48B9">
        <w:rPr>
          <w:rFonts w:ascii="Times New Roman" w:hAnsi="Times New Roman" w:cs="Times New Roman"/>
          <w:sz w:val="24"/>
          <w:szCs w:val="24"/>
        </w:rPr>
        <w:t>better territory defending capabilities</w:t>
      </w:r>
      <w:r w:rsidR="00D85D4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{"citationID":"a1ncln7u81j","properties":{"formattedCitation":"{\\rtf (C\\uc0\\u243{}rdoba-Aguilar, 2002)}","plainCitation":"(Córdoba-Aguilar, 2002)"},"citationItems":[{"id":86,"uris":["http://zotero.org/users/local/Znx275RP/items/NU3FN6TH"],"uri":["http://zotero.org/users/local/Znx275RP/items/NU3FN6TH"],"itemData":{"id":86,"type":"article-journal","title":"Wing pigmentation in territorial male damselflies, Calopteryx haemorrhoidalis: a possible relation to sexual selection","container-title":"Animal Behaviour","page":"759-766","volume":"63","issue":"4","source":"ScienceDirect","abstract":"One striking characteristic in adult males of some odonate species is the presence of wing pigmentation. In Calopteryx species, males show a series of pre- and postcopulatory behavioural displays during which they face females while showing their pigmented wings. One hypothesis to explain the precopulatory flying displays and the associated wing pigmentation is that they may serve a sexual selection function. I investigated this in the territorial damselfly Calopteryx haemorrhoidalis. Males of this species defend aquatic substrates that females use for oviposition. Observational evidence indicated that males with a higher proportion of wing pigmentation were more likely to defend a territory, obtained more matings, had fewer gut parasites, survived in the study site and stayed in territories for longer. Experimental evidence suggested that the relationship mating success and wing pigmentation still held when controlling for the size of the substrate defended by territorial males. Similar to other studies in the Calopterygidae, these results suggest that wing pigmentation may be favoured by sexual selection. I discuss, however, whether an alternative function for male copulatory courtship displays and wing pigmentation, as sexual and/or species recognition, may also explain the evolution of these traits. Copyright 2002 The Association for the Study of Animal Behaviour. Published by Elsevier Science Ltd. All rights reserved.","DOI":"10.1006/anbe.2001.1974","ISSN":"0003-3472","shortTitle":"Wing pigmentation in territorial male damselflies, Calopteryx haemorrhoidalis","journalAbbreviation":"Animal Behaviour","author":[{"family":"Córdoba-Aguilar","given":"A."}],"issued":{"date-parts":[["2002",4,1]]}}}],"schema":"https://github.com/citation-style-language/schema/raw/master/csl-citation.json"}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(Córdoba-Aguilar, 2002)</w:t>
      </w:r>
      <w:r w:rsidR="004D4EFB">
        <w:rPr>
          <w:rFonts w:ascii="Times New Roman" w:hAnsi="Times New Roman" w:cs="Times New Roman"/>
          <w:sz w:val="24"/>
          <w:szCs w:val="24"/>
        </w:rPr>
        <w:fldChar w:fldCharType="end"/>
      </w:r>
      <w:r w:rsidR="004D4EFB">
        <w:rPr>
          <w:rFonts w:ascii="Times New Roman" w:hAnsi="Times New Roman" w:cs="Times New Roman"/>
          <w:sz w:val="24"/>
          <w:szCs w:val="24"/>
        </w:rPr>
        <w:t xml:space="preserve"> </w:t>
      </w:r>
      <w:r w:rsidR="00D85D4B">
        <w:rPr>
          <w:rFonts w:ascii="Times New Roman" w:hAnsi="Times New Roman" w:cs="Times New Roman"/>
          <w:sz w:val="24"/>
          <w:szCs w:val="24"/>
        </w:rPr>
        <w:t xml:space="preserve">and higher </w:t>
      </w:r>
      <w:r w:rsidR="00E55253">
        <w:rPr>
          <w:rFonts w:ascii="Times New Roman" w:hAnsi="Times New Roman" w:cs="Times New Roman"/>
          <w:sz w:val="24"/>
          <w:szCs w:val="24"/>
        </w:rPr>
        <w:t>social status</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{"citationID":"afggvporr6","properties":{"formattedCitation":"(Bergman, Ho, &amp; Beehner, 2009)","plainCitation":"(Bergman, Ho, &amp; Beehner, 2009)"},"citationItems":[{"id":93,"uris":["http://zotero.org/users/local/Znx275RP/items/3X6V2MVZ"],"uri":["http://zotero.org/users/local/Znx275RP/items/3X6V2MVZ"],"itemData":{"id":93,"type":"article-journal","title":"Chest Color and Social Status in Male Geladas (&lt;Emphasis Type=\"Italic\"&gt;Theropithecus gelada&lt;/Emphasis&gt;)","container-title":"International Journal of Primatology","page":"791-806","volume":"30","issue":"6","source":"link.springer.com","abstract":"Conspicuous colored patches on animals often serve as sexually selected signals that advertise male quality. Such colored traits facilitate assessment of risks associated with a specific contest or benefits associated with a specific mate choice. Here, we investigate whether a colored patch of skin on the chests of male geladas (Theropithecus gelada) is a sexually selected signal. Specifically, we examine the relationship between color (redness), social status (a proxy for reproductive success), and age. We use observational data from known individuals from a population of wild geladas living in Ethiopia. We digitally quantified chest color using a previously-validated method for measuring color under field conditions. Results from this study are consistent with the hypothesis that redness is a quality signal in males. Baseline color correlates with status even when controlling for age. Indeed, males with redder chests were members of “better” groups: 1) leader males—the only males with reproductive access to females—had the reddest chests, and 2) within leader males, males with large units (&gt;6 females) had redder chests than males with small units. At present, we are unable to address whether male chest color is directed at potential rivals or mates. Nevertheless, our data support the hypothesis that quality signals should prevail in large, fluid groups, where it is unlikely that individuals recognize all other group members. If individual recognition is limited in gelada society, this would favor the evolution of alternative means of assessment for making reproductive decisions.","DOI":"10.1007/s10764-009-9374-x","ISSN":"0164-0291, 1573-8604","journalAbbreviation":"Int J Primatol","language":"en","author":[{"family":"Bergman","given":"Thore J."},{"family":"Ho","given":"Lucy"},{"family":"Beehner","given":"Jacinta C."}],"issued":{"date-parts":[["2009",12,1]]}}}],"schema":"https://github.com/citation-style-language/schema/raw/master/csl-citation.json"}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rPr>
        <w:t xml:space="preserve">(Bergman, Ho, &amp; </w:t>
      </w:r>
      <w:proofErr w:type="spellStart"/>
      <w:r w:rsidR="004D4EFB" w:rsidRPr="004D4EFB">
        <w:rPr>
          <w:rFonts w:ascii="Times New Roman" w:hAnsi="Times New Roman" w:cs="Times New Roman"/>
          <w:sz w:val="24"/>
        </w:rPr>
        <w:t>Beehner</w:t>
      </w:r>
      <w:proofErr w:type="spellEnd"/>
      <w:r w:rsidR="004D4EFB" w:rsidRPr="004D4EFB">
        <w:rPr>
          <w:rFonts w:ascii="Times New Roman" w:hAnsi="Times New Roman" w:cs="Times New Roman"/>
          <w:sz w:val="24"/>
        </w:rPr>
        <w:t>, 2009)</w:t>
      </w:r>
      <w:r w:rsidR="004D4EFB">
        <w:rPr>
          <w:rFonts w:ascii="Times New Roman" w:hAnsi="Times New Roman" w:cs="Times New Roman"/>
          <w:sz w:val="24"/>
          <w:szCs w:val="24"/>
        </w:rPr>
        <w:fldChar w:fldCharType="end"/>
      </w:r>
      <w:r w:rsidR="00D85D4B">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On the other hand, </w:t>
      </w:r>
      <w:r w:rsidR="00E75B13">
        <w:rPr>
          <w:rFonts w:ascii="Times New Roman" w:hAnsi="Times New Roman" w:cs="Times New Roman"/>
          <w:sz w:val="24"/>
          <w:szCs w:val="24"/>
        </w:rPr>
        <w:t>in many species where males do not exhibit courtship display</w:t>
      </w:r>
      <w:r w:rsidR="00B823EF">
        <w:rPr>
          <w:rFonts w:ascii="Times New Roman" w:hAnsi="Times New Roman" w:cs="Times New Roman"/>
          <w:sz w:val="24"/>
          <w:szCs w:val="24"/>
        </w:rPr>
        <w:t>s</w:t>
      </w:r>
      <w:r w:rsidR="00B10B87">
        <w:rPr>
          <w:rFonts w:ascii="Times New Roman" w:hAnsi="Times New Roman" w:cs="Times New Roman"/>
          <w:sz w:val="24"/>
          <w:szCs w:val="24"/>
        </w:rPr>
        <w:t>,</w:t>
      </w:r>
      <w:r w:rsidR="00E75B13">
        <w:rPr>
          <w:rFonts w:ascii="Times New Roman" w:hAnsi="Times New Roman" w:cs="Times New Roman"/>
          <w:sz w:val="24"/>
          <w:szCs w:val="24"/>
        </w:rPr>
        <w:t xml:space="preserve"> </w:t>
      </w:r>
      <w:r w:rsidR="00B10B87">
        <w:rPr>
          <w:rFonts w:ascii="Times New Roman" w:hAnsi="Times New Roman" w:cs="Times New Roman"/>
          <w:sz w:val="24"/>
          <w:szCs w:val="24"/>
        </w:rPr>
        <w:t xml:space="preserve">male-limited dimorphic </w:t>
      </w:r>
      <w:proofErr w:type="spellStart"/>
      <w:r w:rsidR="001254D6">
        <w:rPr>
          <w:rFonts w:ascii="Times New Roman" w:hAnsi="Times New Roman" w:cs="Times New Roman"/>
          <w:sz w:val="24"/>
          <w:szCs w:val="24"/>
        </w:rPr>
        <w:t>colour</w:t>
      </w:r>
      <w:r w:rsidR="00B10B87">
        <w:rPr>
          <w:rFonts w:ascii="Times New Roman" w:hAnsi="Times New Roman" w:cs="Times New Roman"/>
          <w:sz w:val="24"/>
          <w:szCs w:val="24"/>
        </w:rPr>
        <w:t>ation</w:t>
      </w:r>
      <w:proofErr w:type="spellEnd"/>
      <w:r w:rsidR="00B10B87">
        <w:rPr>
          <w:rFonts w:ascii="Times New Roman" w:hAnsi="Times New Roman" w:cs="Times New Roman"/>
          <w:sz w:val="24"/>
          <w:szCs w:val="24"/>
        </w:rPr>
        <w:t xml:space="preserve"> can still evolve as an intra-sexual signal</w:t>
      </w:r>
      <w:r w:rsidR="004A5F99">
        <w:rPr>
          <w:rFonts w:ascii="Times New Roman" w:hAnsi="Times New Roman" w:cs="Times New Roman"/>
          <w:sz w:val="24"/>
          <w:szCs w:val="24"/>
        </w:rPr>
        <w:t xml:space="preserve"> irrespective of female preference</w:t>
      </w:r>
      <w:r w:rsidR="00DC1833">
        <w:rPr>
          <w:rFonts w:ascii="Times New Roman" w:hAnsi="Times New Roman" w:cs="Times New Roman"/>
          <w:sz w:val="24"/>
          <w:szCs w:val="24"/>
        </w:rPr>
        <w:t>s</w:t>
      </w:r>
      <w:r w:rsidR="00B10B87">
        <w:rPr>
          <w:rFonts w:ascii="Times New Roman" w:hAnsi="Times New Roman" w:cs="Times New Roman"/>
          <w:sz w:val="24"/>
          <w:szCs w:val="24"/>
        </w:rPr>
        <w:t xml:space="preserve">. Conspicuous </w:t>
      </w:r>
      <w:r w:rsidR="00E75B13">
        <w:rPr>
          <w:rFonts w:ascii="Times New Roman" w:hAnsi="Times New Roman" w:cs="Times New Roman"/>
          <w:sz w:val="24"/>
          <w:szCs w:val="24"/>
        </w:rPr>
        <w:t xml:space="preserve">dimorphic </w:t>
      </w:r>
      <w:r w:rsidR="00B10B87">
        <w:rPr>
          <w:rFonts w:ascii="Times New Roman" w:hAnsi="Times New Roman" w:cs="Times New Roman"/>
          <w:sz w:val="24"/>
          <w:szCs w:val="24"/>
        </w:rPr>
        <w:t xml:space="preserve">male </w:t>
      </w:r>
      <w:proofErr w:type="spellStart"/>
      <w:r w:rsidR="001254D6">
        <w:rPr>
          <w:rFonts w:ascii="Times New Roman" w:hAnsi="Times New Roman" w:cs="Times New Roman"/>
          <w:sz w:val="24"/>
          <w:szCs w:val="24"/>
        </w:rPr>
        <w:t>colour</w:t>
      </w:r>
      <w:r w:rsidR="00B10B87">
        <w:rPr>
          <w:rFonts w:ascii="Times New Roman" w:hAnsi="Times New Roman" w:cs="Times New Roman"/>
          <w:sz w:val="24"/>
          <w:szCs w:val="24"/>
        </w:rPr>
        <w:t>ation</w:t>
      </w:r>
      <w:proofErr w:type="spellEnd"/>
      <w:r w:rsidR="00B10B87">
        <w:rPr>
          <w:rFonts w:ascii="Times New Roman" w:hAnsi="Times New Roman" w:cs="Times New Roman"/>
          <w:sz w:val="24"/>
          <w:szCs w:val="24"/>
        </w:rPr>
        <w:t xml:space="preserve"> can </w:t>
      </w:r>
      <w:r w:rsidR="004A5F99">
        <w:rPr>
          <w:rFonts w:ascii="Times New Roman" w:hAnsi="Times New Roman" w:cs="Times New Roman"/>
          <w:sz w:val="24"/>
          <w:szCs w:val="24"/>
        </w:rPr>
        <w:t>display male fitness to</w:t>
      </w:r>
      <w:r w:rsidR="00B10B87">
        <w:rPr>
          <w:rFonts w:ascii="Times New Roman" w:hAnsi="Times New Roman" w:cs="Times New Roman"/>
          <w:sz w:val="24"/>
          <w:szCs w:val="24"/>
        </w:rPr>
        <w:t xml:space="preserve"> avoid </w:t>
      </w:r>
      <w:r w:rsidR="004A5F99">
        <w:rPr>
          <w:rFonts w:ascii="Times New Roman" w:hAnsi="Times New Roman" w:cs="Times New Roman"/>
          <w:sz w:val="24"/>
          <w:szCs w:val="24"/>
        </w:rPr>
        <w:t>the cost of unnecessary fight</w:t>
      </w:r>
      <w:r w:rsidR="00B823EF">
        <w:rPr>
          <w:rFonts w:ascii="Times New Roman" w:hAnsi="Times New Roman" w:cs="Times New Roman"/>
          <w:sz w:val="24"/>
          <w:szCs w:val="24"/>
        </w:rPr>
        <w:t>s</w:t>
      </w:r>
      <w:r w:rsidR="004A5F99">
        <w:rPr>
          <w:rFonts w:ascii="Times New Roman" w:hAnsi="Times New Roman" w:cs="Times New Roman"/>
          <w:sz w:val="24"/>
          <w:szCs w:val="24"/>
        </w:rPr>
        <w:t xml:space="preserve"> </w:t>
      </w:r>
      <w:r w:rsidR="00E82A10">
        <w:rPr>
          <w:rFonts w:ascii="Times New Roman" w:hAnsi="Times New Roman" w:cs="Times New Roman"/>
          <w:sz w:val="24"/>
          <w:szCs w:val="24"/>
        </w:rPr>
        <w:fldChar w:fldCharType="begin"/>
      </w:r>
      <w:r w:rsidR="00E82A10">
        <w:rPr>
          <w:rFonts w:ascii="Times New Roman" w:hAnsi="Times New Roman" w:cs="Times New Roman"/>
          <w:sz w:val="24"/>
          <w:szCs w:val="24"/>
        </w:rPr>
        <w:instrText xml:space="preserve"> ADDIN ZOTERO_ITEM CSL_CITATION {"citationID":"a1etk8smcgf","properties":{"formattedCitation":"(Olsson, 1994)","plainCitation":"(Olsson, 1994)"},"citationItems":[{"id":96,"uris":["http://zotero.org/users/local/Znx275RP/items/YC8QEL9Q"],"uri":["http://zotero.org/users/local/Znx275RP/items/YC8QEL9Q"],"itemData":{"id":96,"type":"article-journal","title":"Nuptial coloration in the sand lizard, Lacerta agilis: an intra-sexually selected cue to lighting ability","container-title":"Animal Behaviour","page":"607-613","volume":"48","issue":"3","source":"ScienceDirect","abstract":". In the sexually dichromatic sand lizard the area of the nuptial green coloration in males is allometrically related to body mass, and males with higher fighting ability have more saturated nuptial colours. Experiments in the laboratory showed that the extent of the bright nuptial coloration in males affects their contest behaviour; manipulated males with more colour were more likely both to initiate contests and to win. Further, when manipulated males had badges of unequal size the contests were settled more quickly than when the badges were the same size. This predicts that superior fighters with larger badges should have higher mating success; this was confirmed by field studies of a natural population.","DOI":"10.1006/anbe.1994.1280","ISSN":"0003-3472","shortTitle":"Nuptial coloration in the sand lizard, Lacerta agilis","journalAbbreviation":"Animal Behaviour","author":[{"family":"Olsson","given":"Mats"}],"issued":{"date-parts":[["1994",9,1]]}}}],"schema":"https://github.com/citation-style-language/schema/raw/master/csl-citation.json"} </w:instrText>
      </w:r>
      <w:r w:rsidR="00E82A10">
        <w:rPr>
          <w:rFonts w:ascii="Times New Roman" w:hAnsi="Times New Roman" w:cs="Times New Roman"/>
          <w:sz w:val="24"/>
          <w:szCs w:val="24"/>
        </w:rPr>
        <w:fldChar w:fldCharType="separate"/>
      </w:r>
      <w:r w:rsidR="00E82A10" w:rsidRPr="00E82A10">
        <w:rPr>
          <w:rFonts w:ascii="Times New Roman" w:hAnsi="Times New Roman" w:cs="Times New Roman"/>
          <w:sz w:val="24"/>
        </w:rPr>
        <w:t>(Olsson, 1994)</w:t>
      </w:r>
      <w:r w:rsidR="00E82A10">
        <w:rPr>
          <w:rFonts w:ascii="Times New Roman" w:hAnsi="Times New Roman" w:cs="Times New Roman"/>
          <w:sz w:val="24"/>
          <w:szCs w:val="24"/>
        </w:rPr>
        <w:fldChar w:fldCharType="end"/>
      </w:r>
      <w:r w:rsidR="0062797F">
        <w:rPr>
          <w:rFonts w:ascii="Times New Roman" w:hAnsi="Times New Roman" w:cs="Times New Roman"/>
          <w:sz w:val="24"/>
          <w:szCs w:val="24"/>
        </w:rPr>
        <w:t xml:space="preserve"> </w:t>
      </w:r>
      <w:r w:rsidR="004A5F99">
        <w:rPr>
          <w:rFonts w:ascii="Times New Roman" w:hAnsi="Times New Roman" w:cs="Times New Roman"/>
          <w:sz w:val="24"/>
          <w:szCs w:val="24"/>
        </w:rPr>
        <w:t>or unprofitability as a mate-partner to avoid unwanted mating encounter from other male</w:t>
      </w:r>
      <w:r w:rsidR="00B823EF">
        <w:rPr>
          <w:rFonts w:ascii="Times New Roman" w:hAnsi="Times New Roman" w:cs="Times New Roman"/>
          <w:sz w:val="24"/>
          <w:szCs w:val="24"/>
        </w:rPr>
        <w:t>s</w:t>
      </w:r>
      <w:r w:rsidR="004D4EFB">
        <w:rPr>
          <w:rFonts w:ascii="Times New Roman" w:hAnsi="Times New Roman" w:cs="Times New Roman"/>
          <w:sz w:val="24"/>
          <w:szCs w:val="24"/>
        </w:rPr>
        <w:t xml:space="preserve"> </w:t>
      </w:r>
      <w:r w:rsidR="004D4EFB">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{"citationID":"aqbepchla","properties":{"formattedCitation":"{\\rtf (Beatty, Andr\\uc0\\u233{}s, &amp; Sherratt, 2015)}","plainCitation":"(Beatty, Andrés, &amp; Sherratt, 2015)"},"citationItems":[{"id":26,"uris":["http://zotero.org/users/local/Znx275RP/items/A3ZAI74R"],"uri":["http://zotero.org/users/local/Znx275RP/items/A3ZAI74R"],"itemData":{"id":26,"type":"article-journal","title":"Conspicuous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N."}],"issued":{"date-parts":[["2015",11,20]]}}}],"schema":"https://github.com/citation-style-language/schema/raw/master/csl-citation.json"} </w:instrText>
      </w:r>
      <w:r w:rsidR="004D4EFB">
        <w:rPr>
          <w:rFonts w:ascii="Times New Roman" w:hAnsi="Times New Roman" w:cs="Times New Roman"/>
          <w:sz w:val="24"/>
          <w:szCs w:val="24"/>
        </w:rPr>
        <w:fldChar w:fldCharType="separate"/>
      </w:r>
      <w:r w:rsidR="004D4EFB" w:rsidRPr="004D4EFB">
        <w:rPr>
          <w:rFonts w:ascii="Times New Roman" w:hAnsi="Times New Roman" w:cs="Times New Roman"/>
          <w:sz w:val="24"/>
          <w:szCs w:val="24"/>
        </w:rPr>
        <w:t>(Beatty, Andrés, &amp; Sherratt, 2015)</w:t>
      </w:r>
      <w:r w:rsidR="004D4EFB">
        <w:rPr>
          <w:rFonts w:ascii="Times New Roman" w:hAnsi="Times New Roman" w:cs="Times New Roman"/>
          <w:sz w:val="24"/>
          <w:szCs w:val="24"/>
        </w:rPr>
        <w:fldChar w:fldCharType="end"/>
      </w:r>
      <w:r w:rsidR="00E75B13">
        <w:rPr>
          <w:rFonts w:ascii="Times New Roman" w:hAnsi="Times New Roman" w:cs="Times New Roman"/>
          <w:sz w:val="24"/>
          <w:szCs w:val="24"/>
        </w:rPr>
        <w:t xml:space="preserve">. </w:t>
      </w:r>
    </w:p>
    <w:p w:rsidR="00943562" w:rsidRDefault="00E7405A" w:rsidP="00943562">
      <w:pPr>
        <w:spacing w:line="480" w:lineRule="auto"/>
        <w:jc w:val="both"/>
        <w:rPr>
          <w:rFonts w:ascii="Times New Roman" w:hAnsi="Times New Roman" w:cs="Times New Roman"/>
          <w:sz w:val="24"/>
          <w:szCs w:val="24"/>
        </w:rPr>
      </w:pPr>
      <w:r w:rsidRPr="00FB4857">
        <w:rPr>
          <w:rFonts w:ascii="Times New Roman" w:hAnsi="Times New Roman" w:cs="Times New Roman"/>
          <w:sz w:val="24"/>
          <w:szCs w:val="24"/>
        </w:rPr>
        <w:t xml:space="preserve">Sexual dimorphic blue bands are commonly found in many damselflies of </w:t>
      </w:r>
      <w:proofErr w:type="spellStart"/>
      <w:r w:rsidRPr="00FB4857">
        <w:rPr>
          <w:rFonts w:ascii="Times New Roman" w:hAnsi="Times New Roman" w:cs="Times New Roman"/>
          <w:sz w:val="24"/>
          <w:szCs w:val="24"/>
        </w:rPr>
        <w:t>Coenagrionidae</w:t>
      </w:r>
      <w:proofErr w:type="spellEnd"/>
      <w:r w:rsidRPr="00FB4857">
        <w:rPr>
          <w:rFonts w:ascii="Times New Roman" w:hAnsi="Times New Roman" w:cs="Times New Roman"/>
          <w:sz w:val="24"/>
          <w:szCs w:val="24"/>
        </w:rPr>
        <w:t xml:space="preserve"> family. In these damselflies, </w:t>
      </w:r>
      <w:r w:rsidR="00B076E8" w:rsidRPr="00FB4857">
        <w:rPr>
          <w:rFonts w:ascii="Times New Roman" w:hAnsi="Times New Roman" w:cs="Times New Roman"/>
          <w:sz w:val="24"/>
          <w:szCs w:val="24"/>
        </w:rPr>
        <w:t>males neither maintain territories, nor do they perform courtship displays</w:t>
      </w:r>
      <w:r w:rsidR="008B646B">
        <w:rPr>
          <w:rFonts w:ascii="Times New Roman" w:hAnsi="Times New Roman" w:cs="Times New Roman"/>
          <w:sz w:val="24"/>
          <w:szCs w:val="24"/>
        </w:rPr>
        <w:t xml:space="preserve"> </w:t>
      </w:r>
      <w:r w:rsidR="008B646B">
        <w:rPr>
          <w:rFonts w:ascii="Times New Roman" w:hAnsi="Times New Roman" w:cs="Times New Roman"/>
          <w:sz w:val="24"/>
          <w:szCs w:val="24"/>
        </w:rPr>
        <w:fldChar w:fldCharType="begin"/>
      </w:r>
      <w:r w:rsidR="008B646B">
        <w:rPr>
          <w:rFonts w:ascii="Times New Roman" w:hAnsi="Times New Roman" w:cs="Times New Roman"/>
          <w:sz w:val="24"/>
          <w:szCs w:val="24"/>
        </w:rPr>
        <w:instrText xml:space="preserve"> ADDIN ZOTERO_ITEM CSL_CITATION {"citationID":"aune361d40","properties":{"formattedCitation":"(Corbet, 1999)","plainCitation":"(Corbet, 1999)"},"citationItems":[{"id":39,"uris":["http://zotero.org/users/local/Znx275RP/items/NTBIWQVF"],"uri":["http://zotero.org/users/local/Znx275RP/items/NTBIWQVF"],"itemData":{"id":39,"type":"book","title":"Dragonflies: Behaviour and Ecology of Odonata","publisher":"Cornell University Press","publisher-place":"New York","event-place":"New York","author":[{"family":"Corbet","given":"Phillip S"}],"issued":{"date-parts":[["1999"]]}}}],"schema":"https://github.com/citation-style-language/schema/raw/master/csl-citation.json"} </w:instrText>
      </w:r>
      <w:r w:rsidR="008B646B">
        <w:rPr>
          <w:rFonts w:ascii="Times New Roman" w:hAnsi="Times New Roman" w:cs="Times New Roman"/>
          <w:sz w:val="24"/>
          <w:szCs w:val="24"/>
        </w:rPr>
        <w:fldChar w:fldCharType="separate"/>
      </w:r>
      <w:r w:rsidR="008B646B" w:rsidRPr="008B646B">
        <w:rPr>
          <w:rFonts w:ascii="Times New Roman" w:hAnsi="Times New Roman" w:cs="Times New Roman"/>
          <w:sz w:val="24"/>
        </w:rPr>
        <w:t>(Corbet, 1999)</w:t>
      </w:r>
      <w:r w:rsidR="008B646B">
        <w:rPr>
          <w:rFonts w:ascii="Times New Roman" w:hAnsi="Times New Roman" w:cs="Times New Roman"/>
          <w:sz w:val="24"/>
          <w:szCs w:val="24"/>
        </w:rPr>
        <w:fldChar w:fldCharType="end"/>
      </w:r>
      <w:r w:rsidRPr="00FB4857">
        <w:rPr>
          <w:rFonts w:ascii="Times New Roman" w:hAnsi="Times New Roman" w:cs="Times New Roman"/>
          <w:sz w:val="24"/>
          <w:szCs w:val="24"/>
        </w:rPr>
        <w:t>. The mate searching males hover around the breeding ponds looking for a mating partner</w:t>
      </w:r>
      <w:r w:rsidR="00B823EF">
        <w:rPr>
          <w:rFonts w:ascii="Times New Roman" w:hAnsi="Times New Roman" w:cs="Times New Roman"/>
          <w:sz w:val="24"/>
          <w:szCs w:val="24"/>
        </w:rPr>
        <w:t>,</w:t>
      </w:r>
      <w:r w:rsidRPr="00FB4857">
        <w:rPr>
          <w:rFonts w:ascii="Times New Roman" w:hAnsi="Times New Roman" w:cs="Times New Roman"/>
          <w:sz w:val="24"/>
          <w:szCs w:val="24"/>
        </w:rPr>
        <w:t xml:space="preserve"> </w:t>
      </w:r>
      <w:r w:rsidR="00B823EF">
        <w:rPr>
          <w:rFonts w:ascii="Times New Roman" w:hAnsi="Times New Roman" w:cs="Times New Roman"/>
          <w:sz w:val="24"/>
          <w:szCs w:val="24"/>
        </w:rPr>
        <w:t>and the scenario resembles a scramble</w:t>
      </w:r>
      <w:r w:rsidRPr="00FB4857">
        <w:rPr>
          <w:rFonts w:ascii="Times New Roman" w:hAnsi="Times New Roman" w:cs="Times New Roman"/>
          <w:sz w:val="24"/>
          <w:szCs w:val="24"/>
        </w:rPr>
        <w:t xml:space="preserve"> competition among males. </w:t>
      </w:r>
      <w:r w:rsidR="00FC75E9">
        <w:rPr>
          <w:rFonts w:ascii="Times New Roman" w:hAnsi="Times New Roman" w:cs="Times New Roman"/>
          <w:sz w:val="24"/>
          <w:szCs w:val="24"/>
        </w:rPr>
        <w:t>Af</w:t>
      </w:r>
      <w:r w:rsidR="00FB4857" w:rsidRPr="00FB4857">
        <w:rPr>
          <w:rFonts w:ascii="Times New Roman" w:hAnsi="Times New Roman" w:cs="Times New Roman"/>
          <w:sz w:val="24"/>
          <w:szCs w:val="24"/>
        </w:rPr>
        <w:t xml:space="preserve">ter encountering a female, the male approach </w:t>
      </w:r>
      <w:r w:rsidR="00FC75E9">
        <w:rPr>
          <w:rFonts w:ascii="Times New Roman" w:hAnsi="Times New Roman" w:cs="Times New Roman"/>
          <w:sz w:val="24"/>
          <w:szCs w:val="24"/>
        </w:rPr>
        <w:t xml:space="preserve">from </w:t>
      </w:r>
      <w:r w:rsidR="00C861C0">
        <w:rPr>
          <w:rFonts w:ascii="Times New Roman" w:hAnsi="Times New Roman" w:cs="Times New Roman"/>
          <w:sz w:val="24"/>
          <w:szCs w:val="24"/>
        </w:rPr>
        <w:t xml:space="preserve">behind and </w:t>
      </w:r>
      <w:r w:rsidR="00FB4857" w:rsidRPr="00FB4857">
        <w:rPr>
          <w:rFonts w:ascii="Times New Roman" w:hAnsi="Times New Roman" w:cs="Times New Roman"/>
          <w:sz w:val="24"/>
          <w:szCs w:val="24"/>
        </w:rPr>
        <w:t>grasp</w:t>
      </w:r>
      <w:r w:rsidR="00B823EF">
        <w:rPr>
          <w:rFonts w:ascii="Times New Roman" w:hAnsi="Times New Roman" w:cs="Times New Roman"/>
          <w:sz w:val="24"/>
          <w:szCs w:val="24"/>
        </w:rPr>
        <w:t>s</w:t>
      </w:r>
      <w:r w:rsidR="00FB4857" w:rsidRPr="00FB4857">
        <w:rPr>
          <w:rFonts w:ascii="Times New Roman" w:hAnsi="Times New Roman" w:cs="Times New Roman"/>
          <w:sz w:val="24"/>
          <w:szCs w:val="24"/>
        </w:rPr>
        <w:t xml:space="preserve"> the</w:t>
      </w:r>
      <w:r w:rsidR="00B011C9">
        <w:rPr>
          <w:rFonts w:ascii="Times New Roman" w:hAnsi="Times New Roman" w:cs="Times New Roman"/>
          <w:sz w:val="24"/>
          <w:szCs w:val="24"/>
        </w:rPr>
        <w:t xml:space="preserve"> </w:t>
      </w:r>
      <w:r w:rsidR="00C861C0">
        <w:rPr>
          <w:rFonts w:ascii="Times New Roman" w:hAnsi="Times New Roman" w:cs="Times New Roman"/>
          <w:sz w:val="24"/>
          <w:szCs w:val="24"/>
        </w:rPr>
        <w:t>female from above t</w:t>
      </w:r>
      <w:r w:rsidR="00B011C9">
        <w:rPr>
          <w:rFonts w:ascii="Times New Roman" w:hAnsi="Times New Roman" w:cs="Times New Roman"/>
          <w:sz w:val="24"/>
          <w:szCs w:val="24"/>
        </w:rPr>
        <w:t>o mate</w:t>
      </w:r>
      <w:r w:rsidR="00FB4857" w:rsidRPr="00FB4857">
        <w:rPr>
          <w:rFonts w:ascii="Times New Roman" w:hAnsi="Times New Roman" w:cs="Times New Roman"/>
          <w:sz w:val="24"/>
          <w:szCs w:val="24"/>
        </w:rPr>
        <w:t xml:space="preserve">. </w:t>
      </w:r>
      <w:r w:rsidR="00B823EF">
        <w:rPr>
          <w:rFonts w:ascii="Times New Roman" w:hAnsi="Times New Roman" w:cs="Times New Roman"/>
          <w:sz w:val="24"/>
          <w:szCs w:val="24"/>
        </w:rPr>
        <w:t xml:space="preserve">As </w:t>
      </w:r>
      <w:r w:rsidR="002A10F2">
        <w:rPr>
          <w:rFonts w:ascii="Times New Roman" w:hAnsi="Times New Roman" w:cs="Times New Roman"/>
          <w:sz w:val="24"/>
          <w:szCs w:val="24"/>
        </w:rPr>
        <w:t>a consequences of that</w:t>
      </w:r>
      <w:bookmarkStart w:id="0" w:name="_GoBack"/>
      <w:bookmarkEnd w:id="0"/>
      <w:r w:rsidR="00C861C0">
        <w:rPr>
          <w:rFonts w:ascii="Times New Roman" w:hAnsi="Times New Roman" w:cs="Times New Roman"/>
          <w:sz w:val="24"/>
          <w:szCs w:val="24"/>
        </w:rPr>
        <w:t xml:space="preserve"> </w:t>
      </w:r>
      <w:r w:rsidR="002A10F2">
        <w:rPr>
          <w:rFonts w:ascii="Times New Roman" w:hAnsi="Times New Roman" w:cs="Times New Roman"/>
          <w:sz w:val="24"/>
          <w:szCs w:val="24"/>
        </w:rPr>
        <w:t xml:space="preserve">the </w:t>
      </w:r>
      <w:r w:rsidR="00B076E8" w:rsidRPr="00FB4857">
        <w:rPr>
          <w:rFonts w:ascii="Times New Roman" w:hAnsi="Times New Roman" w:cs="Times New Roman"/>
          <w:sz w:val="24"/>
          <w:szCs w:val="24"/>
        </w:rPr>
        <w:t>female</w:t>
      </w:r>
      <w:r w:rsidR="00FC75E9">
        <w:rPr>
          <w:rFonts w:ascii="Times New Roman" w:hAnsi="Times New Roman" w:cs="Times New Roman"/>
          <w:sz w:val="24"/>
          <w:szCs w:val="24"/>
        </w:rPr>
        <w:t>s</w:t>
      </w:r>
      <w:r w:rsidR="00B076E8" w:rsidRPr="00FB4857">
        <w:rPr>
          <w:rFonts w:ascii="Times New Roman" w:hAnsi="Times New Roman" w:cs="Times New Roman"/>
          <w:sz w:val="24"/>
          <w:szCs w:val="24"/>
        </w:rPr>
        <w:t xml:space="preserve"> cannot see t</w:t>
      </w:r>
      <w:r w:rsidR="00B823EF">
        <w:rPr>
          <w:rFonts w:ascii="Times New Roman" w:hAnsi="Times New Roman" w:cs="Times New Roman"/>
          <w:sz w:val="24"/>
          <w:szCs w:val="24"/>
        </w:rPr>
        <w:t xml:space="preserve">he </w:t>
      </w:r>
      <w:proofErr w:type="spellStart"/>
      <w:r w:rsidR="001254D6">
        <w:rPr>
          <w:rFonts w:ascii="Times New Roman" w:hAnsi="Times New Roman" w:cs="Times New Roman"/>
          <w:sz w:val="24"/>
          <w:szCs w:val="24"/>
        </w:rPr>
        <w:t>colour</w:t>
      </w:r>
      <w:proofErr w:type="spellEnd"/>
      <w:r w:rsidR="00B823EF">
        <w:rPr>
          <w:rFonts w:ascii="Times New Roman" w:hAnsi="Times New Roman" w:cs="Times New Roman"/>
          <w:sz w:val="24"/>
          <w:szCs w:val="24"/>
        </w:rPr>
        <w:t xml:space="preserve"> of an approaching male</w:t>
      </w:r>
      <w:r w:rsidR="00FB4857" w:rsidRPr="00FB4857">
        <w:rPr>
          <w:rFonts w:ascii="Times New Roman" w:hAnsi="Times New Roman" w:cs="Times New Roman"/>
          <w:sz w:val="24"/>
          <w:szCs w:val="24"/>
        </w:rPr>
        <w:t>. Moreover, the males can co</w:t>
      </w:r>
      <w:r w:rsidR="008B646B">
        <w:rPr>
          <w:rFonts w:ascii="Times New Roman" w:hAnsi="Times New Roman" w:cs="Times New Roman"/>
          <w:sz w:val="24"/>
          <w:szCs w:val="24"/>
        </w:rPr>
        <w:t>erc</w:t>
      </w:r>
      <w:r w:rsidR="00FB4857" w:rsidRPr="00FB4857">
        <w:rPr>
          <w:rFonts w:ascii="Times New Roman" w:hAnsi="Times New Roman" w:cs="Times New Roman"/>
          <w:sz w:val="24"/>
          <w:szCs w:val="24"/>
        </w:rPr>
        <w:t xml:space="preserve">e a female to </w:t>
      </w:r>
      <w:r w:rsidR="00B011C9">
        <w:rPr>
          <w:rFonts w:ascii="Times New Roman" w:hAnsi="Times New Roman" w:cs="Times New Roman"/>
          <w:sz w:val="24"/>
          <w:szCs w:val="24"/>
        </w:rPr>
        <w:t>mate</w:t>
      </w:r>
      <w:r w:rsidR="00FC75E9">
        <w:rPr>
          <w:rFonts w:ascii="Times New Roman" w:hAnsi="Times New Roman" w:cs="Times New Roman"/>
          <w:sz w:val="24"/>
          <w:szCs w:val="24"/>
        </w:rPr>
        <w:t xml:space="preserve"> even when it is</w:t>
      </w:r>
      <w:r w:rsidR="00FB4857" w:rsidRPr="00FB4857">
        <w:rPr>
          <w:rFonts w:ascii="Times New Roman" w:hAnsi="Times New Roman" w:cs="Times New Roman"/>
          <w:sz w:val="24"/>
          <w:szCs w:val="24"/>
        </w:rPr>
        <w:t xml:space="preserve"> </w:t>
      </w:r>
      <w:r w:rsidR="00FC75E9">
        <w:rPr>
          <w:rFonts w:ascii="Times New Roman" w:hAnsi="Times New Roman" w:cs="Times New Roman"/>
          <w:sz w:val="24"/>
          <w:szCs w:val="24"/>
        </w:rPr>
        <w:t>un</w:t>
      </w:r>
      <w:r w:rsidR="00B011C9">
        <w:rPr>
          <w:rFonts w:ascii="Times New Roman" w:hAnsi="Times New Roman" w:cs="Times New Roman"/>
          <w:sz w:val="24"/>
          <w:szCs w:val="24"/>
        </w:rPr>
        <w:t>willing</w:t>
      </w:r>
      <w:r w:rsidR="00FB4857" w:rsidRPr="00FB4857">
        <w:rPr>
          <w:rFonts w:ascii="Times New Roman" w:hAnsi="Times New Roman" w:cs="Times New Roman"/>
          <w:sz w:val="24"/>
          <w:szCs w:val="24"/>
        </w:rPr>
        <w:t xml:space="preserve">. </w:t>
      </w:r>
      <w:r w:rsidRPr="00FB4857">
        <w:rPr>
          <w:rFonts w:ascii="Times New Roman" w:hAnsi="Times New Roman" w:cs="Times New Roman"/>
          <w:sz w:val="24"/>
          <w:szCs w:val="24"/>
        </w:rPr>
        <w:t xml:space="preserve">As a consequences of that, the females </w:t>
      </w:r>
      <w:r w:rsidRPr="00FB4857">
        <w:rPr>
          <w:rFonts w:ascii="Times New Roman" w:hAnsi="Times New Roman" w:cs="Times New Roman"/>
          <w:sz w:val="24"/>
          <w:szCs w:val="24"/>
        </w:rPr>
        <w:lastRenderedPageBreak/>
        <w:t xml:space="preserve">do not have a choice over whether or not they mate or with whom, making inter-sexual selection an unlikely mechanism to drive male-limited </w:t>
      </w:r>
      <w:proofErr w:type="spellStart"/>
      <w:r w:rsidR="001254D6">
        <w:rPr>
          <w:rFonts w:ascii="Times New Roman" w:hAnsi="Times New Roman" w:cs="Times New Roman"/>
          <w:sz w:val="24"/>
          <w:szCs w:val="24"/>
        </w:rPr>
        <w:t>colour</w:t>
      </w:r>
      <w:proofErr w:type="spellEnd"/>
      <w:r w:rsidRPr="00FB4857">
        <w:rPr>
          <w:rFonts w:ascii="Times New Roman" w:hAnsi="Times New Roman" w:cs="Times New Roman"/>
          <w:sz w:val="24"/>
          <w:szCs w:val="24"/>
        </w:rPr>
        <w:t xml:space="preserve"> dimorphism.</w:t>
      </w:r>
      <w:r w:rsidR="002C0A6C">
        <w:rPr>
          <w:rFonts w:ascii="Times New Roman" w:hAnsi="Times New Roman" w:cs="Times New Roman"/>
          <w:sz w:val="24"/>
          <w:szCs w:val="24"/>
        </w:rPr>
        <w:t xml:space="preserve"> </w:t>
      </w:r>
      <w:r w:rsidR="009C360D">
        <w:rPr>
          <w:rFonts w:ascii="Times New Roman" w:hAnsi="Times New Roman" w:cs="Times New Roman"/>
          <w:sz w:val="24"/>
          <w:szCs w:val="24"/>
        </w:rPr>
        <w:t>Sherratt</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and Forbes </w:t>
      </w:r>
      <w:r w:rsidR="009C360D" w:rsidRPr="00FC75E9">
        <w:rPr>
          <w:rFonts w:ascii="Times New Roman" w:hAnsi="Times New Roman" w:cs="Times New Roman"/>
          <w:sz w:val="24"/>
          <w:szCs w:val="24"/>
        </w:rPr>
        <w:t xml:space="preserve">(2001) proposed that </w:t>
      </w:r>
      <w:r w:rsidR="009C360D">
        <w:rPr>
          <w:rFonts w:ascii="Times New Roman" w:hAnsi="Times New Roman" w:cs="Times New Roman"/>
          <w:sz w:val="24"/>
          <w:szCs w:val="24"/>
        </w:rPr>
        <w:t xml:space="preserve">conspicuous </w:t>
      </w:r>
      <w:r w:rsidR="009C360D" w:rsidRPr="00FC75E9">
        <w:rPr>
          <w:rFonts w:ascii="Times New Roman" w:hAnsi="Times New Roman" w:cs="Times New Roman"/>
          <w:sz w:val="24"/>
          <w:szCs w:val="24"/>
        </w:rPr>
        <w:t>male</w:t>
      </w:r>
      <w:r w:rsidR="009C360D">
        <w:rPr>
          <w:rFonts w:ascii="Times New Roman" w:hAnsi="Times New Roman" w:cs="Times New Roman"/>
          <w:sz w:val="24"/>
          <w:szCs w:val="24"/>
        </w:rPr>
        <w:t xml:space="preserve"> </w:t>
      </w:r>
      <w:proofErr w:type="spellStart"/>
      <w:r w:rsidR="001254D6">
        <w:rPr>
          <w:rFonts w:ascii="Times New Roman" w:hAnsi="Times New Roman" w:cs="Times New Roman"/>
          <w:sz w:val="24"/>
          <w:szCs w:val="24"/>
        </w:rPr>
        <w:t>colour</w:t>
      </w:r>
      <w:r w:rsidR="009C360D" w:rsidRPr="00FC75E9">
        <w:rPr>
          <w:rFonts w:ascii="Times New Roman" w:hAnsi="Times New Roman" w:cs="Times New Roman"/>
          <w:sz w:val="24"/>
          <w:szCs w:val="24"/>
        </w:rPr>
        <w:t>ation</w:t>
      </w:r>
      <w:proofErr w:type="spellEnd"/>
      <w:r w:rsidR="009C360D" w:rsidRPr="00FC75E9">
        <w:rPr>
          <w:rFonts w:ascii="Times New Roman" w:hAnsi="Times New Roman" w:cs="Times New Roman"/>
          <w:sz w:val="24"/>
          <w:szCs w:val="24"/>
        </w:rPr>
        <w:t xml:space="preserve"> in these damselflies is not a s</w:t>
      </w:r>
      <w:r w:rsidR="008D1F43">
        <w:rPr>
          <w:rFonts w:ascii="Times New Roman" w:hAnsi="Times New Roman" w:cs="Times New Roman"/>
          <w:sz w:val="24"/>
          <w:szCs w:val="24"/>
        </w:rPr>
        <w:t>ignal to females</w:t>
      </w:r>
      <w:r w:rsidR="00B011C9">
        <w:rPr>
          <w:rFonts w:ascii="Times New Roman" w:hAnsi="Times New Roman" w:cs="Times New Roman"/>
          <w:sz w:val="24"/>
          <w:szCs w:val="24"/>
        </w:rPr>
        <w:t>,</w:t>
      </w:r>
      <w:r w:rsidR="008D1F43">
        <w:rPr>
          <w:rFonts w:ascii="Times New Roman" w:hAnsi="Times New Roman" w:cs="Times New Roman"/>
          <w:sz w:val="24"/>
          <w:szCs w:val="24"/>
        </w:rPr>
        <w:t xml:space="preserve"> rather it is a</w:t>
      </w:r>
      <w:r w:rsidR="009C360D" w:rsidRPr="00FC75E9">
        <w:rPr>
          <w:rFonts w:ascii="Times New Roman" w:hAnsi="Times New Roman" w:cs="Times New Roman"/>
          <w:sz w:val="24"/>
          <w:szCs w:val="24"/>
        </w:rPr>
        <w:t xml:space="preserve"> </w:t>
      </w:r>
      <w:r w:rsidR="009C360D">
        <w:rPr>
          <w:rFonts w:ascii="Times New Roman" w:hAnsi="Times New Roman" w:cs="Times New Roman"/>
          <w:sz w:val="24"/>
          <w:szCs w:val="24"/>
        </w:rPr>
        <w:t xml:space="preserve">warning signal </w:t>
      </w:r>
      <w:r w:rsidR="009C360D" w:rsidRPr="00FC75E9">
        <w:rPr>
          <w:rFonts w:ascii="Times New Roman" w:hAnsi="Times New Roman" w:cs="Times New Roman"/>
          <w:sz w:val="24"/>
          <w:szCs w:val="24"/>
        </w:rPr>
        <w:t>to other males to avoid costly mating harassment</w:t>
      </w:r>
      <w:r w:rsidR="007161FC">
        <w:rPr>
          <w:rFonts w:ascii="Times New Roman" w:hAnsi="Times New Roman" w:cs="Times New Roman"/>
          <w:sz w:val="24"/>
          <w:szCs w:val="24"/>
        </w:rPr>
        <w:t xml:space="preserve"> </w:t>
      </w:r>
      <w:r w:rsidR="007161FC">
        <w:rPr>
          <w:rFonts w:ascii="Times New Roman" w:hAnsi="Times New Roman" w:cs="Times New Roman"/>
          <w:sz w:val="24"/>
          <w:szCs w:val="24"/>
        </w:rPr>
        <w:fldChar w:fldCharType="begin"/>
      </w:r>
      <w:r w:rsidR="007161FC">
        <w:rPr>
          <w:rFonts w:ascii="Times New Roman" w:hAnsi="Times New Roman" w:cs="Times New Roman"/>
          <w:sz w:val="24"/>
          <w:szCs w:val="24"/>
        </w:rPr>
        <w:instrText xml:space="preserve"> ADDIN ZOTERO_ITEM CSL_CITATION {"citationID":"a1uc5v7odc2","properties":{"formattedCitation":"(Sherrat &amp; Forbes, 2001)","plainCitation":"(Sherrat &amp; Forbes, 2001)"},"citationItems":[{"id":29,"uris":["http://zotero.org/users/local/Znx275RP/items/DVLJHF7X"],"uri":["http://zotero.org/users/local/Znx275RP/items/DVLJHF7X"],"itemData":{"id":29,"type":"article-journal","title":"Sexual differences in coloration of Coenagrionid damselflies (Odonata): a case of intraspecific aposematism","container-title":"Anim. Behav","page":"653–660","volume":"62","source":"Google Scholar","shortTitle":"Sexual differences in coloration of Coenagrionid damselflies (Odonata)","author":[{"family":"Sherrat","given":"T. N."},{"family":"Forbes","given":"M. R."}],"issued":{"date-parts":[["2001"]]}}}],"schema":"https://github.com/citation-style-language/schema/raw/master/csl-citation.json"} </w:instrText>
      </w:r>
      <w:r w:rsidR="007161FC">
        <w:rPr>
          <w:rFonts w:ascii="Times New Roman" w:hAnsi="Times New Roman" w:cs="Times New Roman"/>
          <w:sz w:val="24"/>
          <w:szCs w:val="24"/>
        </w:rPr>
        <w:fldChar w:fldCharType="separate"/>
      </w:r>
      <w:r w:rsidR="007161FC" w:rsidRPr="007161FC">
        <w:rPr>
          <w:rFonts w:ascii="Times New Roman" w:hAnsi="Times New Roman" w:cs="Times New Roman"/>
          <w:sz w:val="24"/>
        </w:rPr>
        <w:t>(Sherrat &amp; Forbes, 2001)</w:t>
      </w:r>
      <w:r w:rsidR="007161FC">
        <w:rPr>
          <w:rFonts w:ascii="Times New Roman" w:hAnsi="Times New Roman" w:cs="Times New Roman"/>
          <w:sz w:val="24"/>
          <w:szCs w:val="24"/>
        </w:rPr>
        <w:fldChar w:fldCharType="end"/>
      </w:r>
      <w:r w:rsidR="00B011C9">
        <w:rPr>
          <w:rFonts w:ascii="Times New Roman" w:hAnsi="Times New Roman" w:cs="Times New Roman"/>
          <w:sz w:val="24"/>
          <w:szCs w:val="24"/>
        </w:rPr>
        <w:t>. In a scramble</w:t>
      </w:r>
      <w:r w:rsidR="009C360D">
        <w:rPr>
          <w:rFonts w:ascii="Times New Roman" w:hAnsi="Times New Roman" w:cs="Times New Roman"/>
          <w:sz w:val="24"/>
          <w:szCs w:val="24"/>
        </w:rPr>
        <w:t xml:space="preserve"> mating </w:t>
      </w:r>
      <w:r w:rsidR="008D1F43">
        <w:rPr>
          <w:rFonts w:ascii="Times New Roman" w:hAnsi="Times New Roman" w:cs="Times New Roman"/>
          <w:sz w:val="24"/>
          <w:szCs w:val="24"/>
        </w:rPr>
        <w:t>competition err</w:t>
      </w:r>
      <w:r w:rsidR="00367C0E">
        <w:rPr>
          <w:rFonts w:ascii="Times New Roman" w:hAnsi="Times New Roman" w:cs="Times New Roman"/>
          <w:sz w:val="24"/>
          <w:szCs w:val="24"/>
        </w:rPr>
        <w:t>oneous male-male mating occurrence</w:t>
      </w:r>
      <w:r w:rsidR="008D1F43">
        <w:rPr>
          <w:rFonts w:ascii="Times New Roman" w:hAnsi="Times New Roman" w:cs="Times New Roman"/>
          <w:sz w:val="24"/>
          <w:szCs w:val="24"/>
        </w:rPr>
        <w:t xml:space="preserve"> is not uncommon</w:t>
      </w:r>
      <w:r w:rsidR="00367C0E">
        <w:rPr>
          <w:rFonts w:ascii="Times New Roman" w:hAnsi="Times New Roman" w:cs="Times New Roman"/>
          <w:sz w:val="24"/>
          <w:szCs w:val="24"/>
        </w:rPr>
        <w:t xml:space="preserve"> (</w:t>
      </w:r>
      <w:r w:rsidR="00B011C9">
        <w:rPr>
          <w:rFonts w:ascii="Times New Roman" w:hAnsi="Times New Roman" w:cs="Times New Roman"/>
          <w:sz w:val="24"/>
          <w:szCs w:val="24"/>
        </w:rPr>
        <w:t>). In this circumstance</w:t>
      </w:r>
      <w:r w:rsidR="008D1F43">
        <w:rPr>
          <w:rFonts w:ascii="Times New Roman" w:hAnsi="Times New Roman" w:cs="Times New Roman"/>
          <w:sz w:val="24"/>
          <w:szCs w:val="24"/>
        </w:rPr>
        <w:t xml:space="preserve">, male-limited conspicuous </w:t>
      </w:r>
      <w:proofErr w:type="spellStart"/>
      <w:r w:rsidR="001254D6">
        <w:rPr>
          <w:rFonts w:ascii="Times New Roman" w:hAnsi="Times New Roman" w:cs="Times New Roman"/>
          <w:sz w:val="24"/>
          <w:szCs w:val="24"/>
        </w:rPr>
        <w:t>colour</w:t>
      </w:r>
      <w:r w:rsidR="008D1F43">
        <w:rPr>
          <w:rFonts w:ascii="Times New Roman" w:hAnsi="Times New Roman" w:cs="Times New Roman"/>
          <w:sz w:val="24"/>
          <w:szCs w:val="24"/>
        </w:rPr>
        <w:t>ation</w:t>
      </w:r>
      <w:proofErr w:type="spellEnd"/>
      <w:r w:rsidR="008D1F43">
        <w:rPr>
          <w:rFonts w:ascii="Times New Roman" w:hAnsi="Times New Roman" w:cs="Times New Roman"/>
          <w:sz w:val="24"/>
          <w:szCs w:val="24"/>
        </w:rPr>
        <w:t xml:space="preserve"> can evolve to display their unprofitability as a mate to conspecific males.</w:t>
      </w:r>
      <w:r w:rsidR="00B56E56">
        <w:rPr>
          <w:rFonts w:ascii="Times New Roman" w:hAnsi="Times New Roman" w:cs="Times New Roman"/>
          <w:sz w:val="24"/>
          <w:szCs w:val="24"/>
        </w:rPr>
        <w:t xml:space="preserve"> </w:t>
      </w:r>
    </w:p>
    <w:p w:rsidR="00587732" w:rsidRDefault="00D266FC" w:rsidP="00943562">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Fin</w:t>
      </w:r>
      <w:r w:rsidR="00AD0307">
        <w:rPr>
          <w:rFonts w:ascii="Times New Roman" w:hAnsi="Times New Roman" w:cs="Times New Roman"/>
          <w:sz w:val="24"/>
          <w:szCs w:val="24"/>
        </w:rPr>
        <w:t>c</w:t>
      </w:r>
      <w:r>
        <w:rPr>
          <w:rFonts w:ascii="Times New Roman" w:hAnsi="Times New Roman" w:cs="Times New Roman"/>
          <w:sz w:val="24"/>
          <w:szCs w:val="24"/>
        </w:rPr>
        <w:t>ke</w:t>
      </w:r>
      <w:proofErr w:type="spellEnd"/>
      <w:r>
        <w:rPr>
          <w:rFonts w:ascii="Times New Roman" w:hAnsi="Times New Roman" w:cs="Times New Roman"/>
          <w:sz w:val="24"/>
          <w:szCs w:val="24"/>
        </w:rPr>
        <w:t xml:space="preserve"> (1997)</w:t>
      </w:r>
      <w:r w:rsidR="00B011C9">
        <w:rPr>
          <w:rFonts w:ascii="Times New Roman" w:hAnsi="Times New Roman" w:cs="Times New Roman"/>
          <w:sz w:val="24"/>
          <w:szCs w:val="24"/>
        </w:rPr>
        <w:t>,</w:t>
      </w:r>
      <w:r>
        <w:rPr>
          <w:rFonts w:ascii="Times New Roman" w:hAnsi="Times New Roman" w:cs="Times New Roman"/>
          <w:sz w:val="24"/>
          <w:szCs w:val="24"/>
        </w:rPr>
        <w:t xml:space="preserve"> </w:t>
      </w:r>
      <w:r w:rsidR="00B011C9">
        <w:rPr>
          <w:rFonts w:ascii="Times New Roman" w:hAnsi="Times New Roman" w:cs="Times New Roman"/>
          <w:sz w:val="24"/>
          <w:szCs w:val="24"/>
        </w:rPr>
        <w:t xml:space="preserve">however, </w:t>
      </w:r>
      <w:r>
        <w:rPr>
          <w:rFonts w:ascii="Times New Roman" w:hAnsi="Times New Roman" w:cs="Times New Roman"/>
          <w:sz w:val="24"/>
          <w:szCs w:val="24"/>
        </w:rPr>
        <w:t>argued that, females can show mating unwillingness and avoid tandem formation by hiding themselves, by flying away, by death feigning, by abdomen curling and by wing raise signal</w:t>
      </w:r>
      <w:r w:rsidR="00AD0307">
        <w:rPr>
          <w:rFonts w:ascii="Times New Roman" w:hAnsi="Times New Roman" w:cs="Times New Roman"/>
          <w:sz w:val="24"/>
          <w:szCs w:val="24"/>
        </w:rPr>
        <w:t xml:space="preserve"> </w:t>
      </w:r>
      <w:r w:rsidR="00AD0307">
        <w:rPr>
          <w:rFonts w:ascii="Times New Roman" w:hAnsi="Times New Roman" w:cs="Times New Roman"/>
          <w:sz w:val="24"/>
          <w:szCs w:val="24"/>
        </w:rPr>
        <w:fldChar w:fldCharType="begin"/>
      </w:r>
      <w:r w:rsidR="00AD0307">
        <w:rPr>
          <w:rFonts w:ascii="Times New Roman" w:hAnsi="Times New Roman" w:cs="Times New Roman"/>
          <w:sz w:val="24"/>
          <w:szCs w:val="24"/>
        </w:rPr>
        <w:instrText xml:space="preserve"> ADDIN ZOTERO_ITEM CSL_CITATION {"citationID":"a4qq9lalbe","properties":{"formattedCitation":"(Fincke, 1997)","plainCitation":"(Fincke, 1997)"},"citationItems":[{"id":40,"uris":["http://zotero.org/users/local/Znx275RP/items/NPB9AZ9E"],"uri":["http://zotero.org/users/local/Znx275RP/items/NPB9AZ9E"],"itemData":{"id":40,"type":"article-journal","title":"Conflict resolution in the Odonata: implications for understanding female mating patterns and female choice","container-title":"Biological Journal of the Linnean Society","page":"201–220","volume":"60","issue":"2","source":"Google Scholar","shortTitle":"Conflict resolution in the Odonata","author":[{"family":"Fincke","given":"Ola M."}],"issued":{"date-parts":[["1997"]]}}}],"schema":"https://github.com/citation-style-language/schema/raw/master/csl-citation.json"} </w:instrText>
      </w:r>
      <w:r w:rsidR="00AD0307">
        <w:rPr>
          <w:rFonts w:ascii="Times New Roman" w:hAnsi="Times New Roman" w:cs="Times New Roman"/>
          <w:sz w:val="24"/>
          <w:szCs w:val="24"/>
        </w:rPr>
        <w:fldChar w:fldCharType="separate"/>
      </w:r>
      <w:r w:rsidR="00AD0307" w:rsidRPr="00AD0307">
        <w:rPr>
          <w:rFonts w:ascii="Times New Roman" w:hAnsi="Times New Roman" w:cs="Times New Roman"/>
          <w:sz w:val="24"/>
        </w:rPr>
        <w:t>(Fincke, 1997)</w:t>
      </w:r>
      <w:r w:rsidR="00AD0307">
        <w:rPr>
          <w:rFonts w:ascii="Times New Roman" w:hAnsi="Times New Roman" w:cs="Times New Roman"/>
          <w:sz w:val="24"/>
          <w:szCs w:val="24"/>
        </w:rPr>
        <w:fldChar w:fldCharType="end"/>
      </w:r>
      <w:r>
        <w:rPr>
          <w:rFonts w:ascii="Times New Roman" w:hAnsi="Times New Roman" w:cs="Times New Roman"/>
          <w:sz w:val="24"/>
          <w:szCs w:val="24"/>
        </w:rPr>
        <w:t xml:space="preserve">. Moreover, even after a tandem formation </w:t>
      </w:r>
      <w:r w:rsidR="00B011C9">
        <w:rPr>
          <w:rFonts w:ascii="Times New Roman" w:hAnsi="Times New Roman" w:cs="Times New Roman"/>
          <w:sz w:val="24"/>
          <w:szCs w:val="24"/>
        </w:rPr>
        <w:t xml:space="preserve">a </w:t>
      </w:r>
      <w:r>
        <w:rPr>
          <w:rFonts w:ascii="Times New Roman" w:hAnsi="Times New Roman" w:cs="Times New Roman"/>
          <w:sz w:val="24"/>
          <w:szCs w:val="24"/>
        </w:rPr>
        <w:t>male needs female’s cooperation for bend</w:t>
      </w:r>
      <w:r w:rsidR="00B011C9">
        <w:rPr>
          <w:rFonts w:ascii="Times New Roman" w:hAnsi="Times New Roman" w:cs="Times New Roman"/>
          <w:sz w:val="24"/>
          <w:szCs w:val="24"/>
        </w:rPr>
        <w:t xml:space="preserve">ing her abdomen to from wheel to </w:t>
      </w:r>
      <w:r>
        <w:rPr>
          <w:rFonts w:ascii="Times New Roman" w:hAnsi="Times New Roman" w:cs="Times New Roman"/>
          <w:sz w:val="24"/>
          <w:szCs w:val="24"/>
        </w:rPr>
        <w:t xml:space="preserve">receive </w:t>
      </w:r>
      <w:r w:rsidR="00B011C9">
        <w:rPr>
          <w:rFonts w:ascii="Times New Roman" w:hAnsi="Times New Roman" w:cs="Times New Roman"/>
          <w:sz w:val="24"/>
          <w:szCs w:val="24"/>
        </w:rPr>
        <w:t xml:space="preserve">the </w:t>
      </w:r>
      <w:r>
        <w:rPr>
          <w:rFonts w:ascii="Times New Roman" w:hAnsi="Times New Roman" w:cs="Times New Roman"/>
          <w:sz w:val="24"/>
          <w:szCs w:val="24"/>
        </w:rPr>
        <w:t>sperm. Female can show resistance in this stage and can delayed wheel formation and even dissociate from the wheel.</w:t>
      </w:r>
      <w:r w:rsidR="00587732">
        <w:rPr>
          <w:rFonts w:ascii="Times New Roman" w:hAnsi="Times New Roman" w:cs="Times New Roman"/>
          <w:sz w:val="24"/>
          <w:szCs w:val="24"/>
        </w:rPr>
        <w:t xml:space="preserve"> </w:t>
      </w:r>
      <w:r w:rsidR="005452A8">
        <w:rPr>
          <w:rFonts w:ascii="Times New Roman" w:hAnsi="Times New Roman" w:cs="Times New Roman"/>
          <w:sz w:val="24"/>
          <w:szCs w:val="24"/>
        </w:rPr>
        <w:t>In the presence of such strong female choice, female would be able to reject unwan</w:t>
      </w:r>
      <w:r w:rsidR="00B011C9">
        <w:rPr>
          <w:rFonts w:ascii="Times New Roman" w:hAnsi="Times New Roman" w:cs="Times New Roman"/>
          <w:sz w:val="24"/>
          <w:szCs w:val="24"/>
        </w:rPr>
        <w:t>ted males. In this circumstance</w:t>
      </w:r>
      <w:r w:rsidR="005452A8">
        <w:rPr>
          <w:rFonts w:ascii="Times New Roman" w:hAnsi="Times New Roman" w:cs="Times New Roman"/>
          <w:sz w:val="24"/>
          <w:szCs w:val="24"/>
        </w:rPr>
        <w:t xml:space="preserve">, sexual dimorphic ornamental </w:t>
      </w:r>
      <w:proofErr w:type="spellStart"/>
      <w:r w:rsidR="001254D6">
        <w:rPr>
          <w:rFonts w:ascii="Times New Roman" w:hAnsi="Times New Roman" w:cs="Times New Roman"/>
          <w:sz w:val="24"/>
          <w:szCs w:val="24"/>
        </w:rPr>
        <w:t>colour</w:t>
      </w:r>
      <w:r w:rsidR="005452A8">
        <w:rPr>
          <w:rFonts w:ascii="Times New Roman" w:hAnsi="Times New Roman" w:cs="Times New Roman"/>
          <w:sz w:val="24"/>
          <w:szCs w:val="24"/>
        </w:rPr>
        <w:t>ation</w:t>
      </w:r>
      <w:proofErr w:type="spellEnd"/>
      <w:r w:rsidR="005452A8">
        <w:rPr>
          <w:rFonts w:ascii="Times New Roman" w:hAnsi="Times New Roman" w:cs="Times New Roman"/>
          <w:sz w:val="24"/>
          <w:szCs w:val="24"/>
        </w:rPr>
        <w:t xml:space="preserve"> can evolve from preferences. Although intriguing female preferences for male </w:t>
      </w:r>
      <w:proofErr w:type="spellStart"/>
      <w:r w:rsidR="001254D6">
        <w:rPr>
          <w:rFonts w:ascii="Times New Roman" w:hAnsi="Times New Roman" w:cs="Times New Roman"/>
          <w:sz w:val="24"/>
          <w:szCs w:val="24"/>
        </w:rPr>
        <w:t>colour</w:t>
      </w:r>
      <w:r w:rsidR="005452A8">
        <w:rPr>
          <w:rFonts w:ascii="Times New Roman" w:hAnsi="Times New Roman" w:cs="Times New Roman"/>
          <w:sz w:val="24"/>
          <w:szCs w:val="24"/>
        </w:rPr>
        <w:t>ation</w:t>
      </w:r>
      <w:proofErr w:type="spellEnd"/>
      <w:r w:rsidR="005452A8">
        <w:rPr>
          <w:rFonts w:ascii="Times New Roman" w:hAnsi="Times New Roman" w:cs="Times New Roman"/>
          <w:sz w:val="24"/>
          <w:szCs w:val="24"/>
        </w:rPr>
        <w:t xml:space="preserve"> is yet to be tested in damselfly.  </w:t>
      </w:r>
    </w:p>
    <w:p w:rsidR="00895394" w:rsidRDefault="00ED004F" w:rsidP="00454F78">
      <w:pPr>
        <w:spacing w:line="480" w:lineRule="auto"/>
        <w:jc w:val="both"/>
        <w:rPr>
          <w:rFonts w:ascii="Times New Roman" w:hAnsi="Times New Roman" w:cs="Times New Roman"/>
          <w:sz w:val="24"/>
          <w:szCs w:val="24"/>
        </w:rPr>
      </w:pPr>
      <w:r w:rsidRPr="00ED004F">
        <w:rPr>
          <w:rFonts w:ascii="Times New Roman" w:hAnsi="Times New Roman" w:cs="Times New Roman"/>
          <w:sz w:val="24"/>
          <w:szCs w:val="24"/>
        </w:rPr>
        <w:t xml:space="preserve">In </w:t>
      </w:r>
      <w:proofErr w:type="spellStart"/>
      <w:r w:rsidRPr="00ED004F">
        <w:rPr>
          <w:rFonts w:ascii="Times New Roman" w:hAnsi="Times New Roman" w:cs="Times New Roman"/>
          <w:i/>
          <w:sz w:val="24"/>
          <w:szCs w:val="24"/>
        </w:rPr>
        <w:t>Xanthagrion</w:t>
      </w:r>
      <w:proofErr w:type="spellEnd"/>
      <w:r w:rsidRPr="00ED004F">
        <w:rPr>
          <w:rFonts w:ascii="Times New Roman" w:hAnsi="Times New Roman" w:cs="Times New Roman"/>
          <w:i/>
          <w:sz w:val="24"/>
          <w:szCs w:val="24"/>
        </w:rPr>
        <w:t xml:space="preserve"> </w:t>
      </w:r>
      <w:proofErr w:type="spellStart"/>
      <w:r w:rsidRPr="00ED004F">
        <w:rPr>
          <w:rFonts w:ascii="Times New Roman" w:hAnsi="Times New Roman" w:cs="Times New Roman"/>
          <w:i/>
          <w:sz w:val="24"/>
          <w:szCs w:val="24"/>
        </w:rPr>
        <w:t>erythroneurum</w:t>
      </w:r>
      <w:proofErr w:type="spellEnd"/>
      <w:r w:rsidR="00B011C9">
        <w:rPr>
          <w:rFonts w:ascii="Times New Roman" w:hAnsi="Times New Roman" w:cs="Times New Roman"/>
          <w:i/>
          <w:sz w:val="24"/>
          <w:szCs w:val="24"/>
        </w:rPr>
        <w:t xml:space="preserve"> </w:t>
      </w:r>
      <w:r w:rsidR="00B011C9">
        <w:rPr>
          <w:rFonts w:ascii="Times New Roman" w:hAnsi="Times New Roman" w:cs="Times New Roman"/>
          <w:sz w:val="24"/>
          <w:szCs w:val="24"/>
        </w:rPr>
        <w:t>damselfly</w:t>
      </w:r>
      <w:r>
        <w:rPr>
          <w:rFonts w:ascii="Times New Roman" w:hAnsi="Times New Roman" w:cs="Times New Roman"/>
          <w:sz w:val="24"/>
          <w:szCs w:val="24"/>
        </w:rPr>
        <w:t>, adult males</w:t>
      </w:r>
      <w:r w:rsidRPr="00ED004F">
        <w:rPr>
          <w:rFonts w:ascii="Times New Roman" w:hAnsi="Times New Roman" w:cs="Times New Roman"/>
          <w:sz w:val="24"/>
          <w:szCs w:val="24"/>
        </w:rPr>
        <w:t xml:space="preserve"> have two blue bands on </w:t>
      </w:r>
      <w:r>
        <w:rPr>
          <w:rFonts w:ascii="Times New Roman" w:hAnsi="Times New Roman" w:cs="Times New Roman"/>
          <w:sz w:val="24"/>
          <w:szCs w:val="24"/>
        </w:rPr>
        <w:t xml:space="preserve">the dorsum of </w:t>
      </w:r>
      <w:r w:rsidRPr="00ED004F">
        <w:rPr>
          <w:rFonts w:ascii="Times New Roman" w:hAnsi="Times New Roman" w:cs="Times New Roman"/>
          <w:sz w:val="24"/>
          <w:szCs w:val="24"/>
        </w:rPr>
        <w:t>abdominal segments 8 and 9</w:t>
      </w:r>
      <w:r w:rsidR="00B011C9">
        <w:rPr>
          <w:rFonts w:ascii="Times New Roman" w:hAnsi="Times New Roman" w:cs="Times New Roman"/>
          <w:sz w:val="24"/>
          <w:szCs w:val="24"/>
        </w:rPr>
        <w:t>,</w:t>
      </w:r>
      <w:r w:rsidRPr="00ED004F">
        <w:rPr>
          <w:rFonts w:ascii="Times New Roman" w:hAnsi="Times New Roman" w:cs="Times New Roman"/>
          <w:sz w:val="24"/>
          <w:szCs w:val="24"/>
        </w:rPr>
        <w:t xml:space="preserve"> (S8 and S9) </w:t>
      </w:r>
      <w:r>
        <w:rPr>
          <w:rFonts w:ascii="Times New Roman" w:hAnsi="Times New Roman" w:cs="Times New Roman"/>
          <w:sz w:val="24"/>
          <w:szCs w:val="24"/>
        </w:rPr>
        <w:t>where</w:t>
      </w:r>
      <w:r w:rsidR="00B011C9">
        <w:rPr>
          <w:rFonts w:ascii="Times New Roman" w:hAnsi="Times New Roman" w:cs="Times New Roman"/>
          <w:sz w:val="24"/>
          <w:szCs w:val="24"/>
        </w:rPr>
        <w:t>as</w:t>
      </w:r>
      <w:r>
        <w:rPr>
          <w:rFonts w:ascii="Times New Roman" w:hAnsi="Times New Roman" w:cs="Times New Roman"/>
          <w:sz w:val="24"/>
          <w:szCs w:val="24"/>
        </w:rPr>
        <w:t xml:space="preserve"> the female does not have this bands </w:t>
      </w:r>
      <w:r w:rsidRPr="00ED004F">
        <w:rPr>
          <w:rFonts w:ascii="Times New Roman" w:hAnsi="Times New Roman" w:cs="Times New Roman"/>
          <w:sz w:val="24"/>
          <w:szCs w:val="24"/>
        </w:rPr>
        <w:t>(Figure 1a, 1b). We</w:t>
      </w:r>
      <w:r>
        <w:rPr>
          <w:rFonts w:ascii="Times New Roman" w:hAnsi="Times New Roman" w:cs="Times New Roman"/>
          <w:sz w:val="24"/>
          <w:szCs w:val="24"/>
        </w:rPr>
        <w:t xml:space="preserve"> aim t</w:t>
      </w:r>
      <w:r w:rsidR="00B011C9">
        <w:rPr>
          <w:rFonts w:ascii="Times New Roman" w:hAnsi="Times New Roman" w:cs="Times New Roman"/>
          <w:sz w:val="24"/>
          <w:szCs w:val="24"/>
        </w:rPr>
        <w:t>o determine the function of the</w:t>
      </w:r>
      <w:r>
        <w:rPr>
          <w:rFonts w:ascii="Times New Roman" w:hAnsi="Times New Roman" w:cs="Times New Roman"/>
          <w:sz w:val="24"/>
          <w:szCs w:val="24"/>
        </w:rPr>
        <w:t xml:space="preserve"> male-limited blue bands in </w:t>
      </w:r>
      <w:r w:rsidR="00334101">
        <w:rPr>
          <w:rFonts w:ascii="Times New Roman" w:hAnsi="Times New Roman" w:cs="Times New Roman"/>
          <w:sz w:val="24"/>
          <w:szCs w:val="24"/>
        </w:rPr>
        <w:t>this damselfly</w:t>
      </w:r>
      <w:r>
        <w:rPr>
          <w:rFonts w:ascii="Times New Roman" w:hAnsi="Times New Roman" w:cs="Times New Roman"/>
          <w:sz w:val="24"/>
          <w:szCs w:val="24"/>
        </w:rPr>
        <w:t xml:space="preserve">. We aim to experimentally test both </w:t>
      </w:r>
      <w:r w:rsidR="00B011C9">
        <w:rPr>
          <w:rFonts w:ascii="Times New Roman" w:hAnsi="Times New Roman" w:cs="Times New Roman"/>
          <w:sz w:val="24"/>
          <w:szCs w:val="24"/>
        </w:rPr>
        <w:t xml:space="preserve">the </w:t>
      </w:r>
      <w:r w:rsidR="00C76FFE">
        <w:rPr>
          <w:rFonts w:ascii="Times New Roman" w:hAnsi="Times New Roman" w:cs="Times New Roman"/>
          <w:sz w:val="24"/>
          <w:szCs w:val="24"/>
        </w:rPr>
        <w:t>sexual selection</w:t>
      </w:r>
      <w:r>
        <w:rPr>
          <w:rFonts w:ascii="Times New Roman" w:hAnsi="Times New Roman" w:cs="Times New Roman"/>
          <w:sz w:val="24"/>
          <w:szCs w:val="24"/>
        </w:rPr>
        <w:t xml:space="preserve"> hypothesis and </w:t>
      </w:r>
      <w:r w:rsidR="00B011C9">
        <w:rPr>
          <w:rFonts w:ascii="Times New Roman" w:hAnsi="Times New Roman" w:cs="Times New Roman"/>
          <w:sz w:val="24"/>
          <w:szCs w:val="24"/>
        </w:rPr>
        <w:t xml:space="preserve">the </w:t>
      </w:r>
      <w:proofErr w:type="spellStart"/>
      <w:r w:rsidRPr="00895394">
        <w:rPr>
          <w:rFonts w:ascii="Times New Roman" w:hAnsi="Times New Roman" w:cs="Times New Roman"/>
          <w:sz w:val="24"/>
          <w:szCs w:val="24"/>
        </w:rPr>
        <w:t>antiharassment</w:t>
      </w:r>
      <w:proofErr w:type="spellEnd"/>
      <w:r>
        <w:rPr>
          <w:rFonts w:ascii="Times New Roman" w:hAnsi="Times New Roman" w:cs="Times New Roman"/>
          <w:sz w:val="24"/>
          <w:szCs w:val="24"/>
        </w:rPr>
        <w:t xml:space="preserve"> aposematic hypothesis. </w:t>
      </w:r>
      <w:r w:rsidR="00B011C9">
        <w:rPr>
          <w:rFonts w:ascii="Times New Roman" w:hAnsi="Times New Roman" w:cs="Times New Roman"/>
          <w:sz w:val="24"/>
          <w:szCs w:val="24"/>
        </w:rPr>
        <w:t>If the</w:t>
      </w:r>
      <w:r w:rsidR="00C76FFE">
        <w:rPr>
          <w:rFonts w:ascii="Times New Roman" w:hAnsi="Times New Roman" w:cs="Times New Roman"/>
          <w:sz w:val="24"/>
          <w:szCs w:val="24"/>
        </w:rPr>
        <w:t xml:space="preserve"> male specific blue bands </w:t>
      </w:r>
      <w:r w:rsidR="00B011C9">
        <w:rPr>
          <w:rFonts w:ascii="Times New Roman" w:hAnsi="Times New Roman" w:cs="Times New Roman"/>
          <w:sz w:val="24"/>
          <w:szCs w:val="24"/>
        </w:rPr>
        <w:t>evolved</w:t>
      </w:r>
      <w:r w:rsidR="00C76FFE">
        <w:rPr>
          <w:rFonts w:ascii="Times New Roman" w:hAnsi="Times New Roman" w:cs="Times New Roman"/>
          <w:sz w:val="24"/>
          <w:szCs w:val="24"/>
        </w:rPr>
        <w:t xml:space="preserve"> through female preferences, we predicted </w:t>
      </w:r>
      <w:r w:rsidR="00B011C9">
        <w:rPr>
          <w:rFonts w:ascii="Times New Roman" w:hAnsi="Times New Roman" w:cs="Times New Roman"/>
          <w:sz w:val="24"/>
          <w:szCs w:val="24"/>
        </w:rPr>
        <w:t xml:space="preserve">that </w:t>
      </w:r>
      <w:r w:rsidR="00C76FFE">
        <w:rPr>
          <w:rFonts w:ascii="Times New Roman" w:hAnsi="Times New Roman" w:cs="Times New Roman"/>
          <w:sz w:val="24"/>
          <w:szCs w:val="24"/>
        </w:rPr>
        <w:t xml:space="preserve">mating success of a male with blue bands will be higher than the success of </w:t>
      </w:r>
      <w:r w:rsidR="00334101">
        <w:rPr>
          <w:rFonts w:ascii="Times New Roman" w:hAnsi="Times New Roman" w:cs="Times New Roman"/>
          <w:sz w:val="24"/>
          <w:szCs w:val="24"/>
        </w:rPr>
        <w:t>a male</w:t>
      </w:r>
      <w:r w:rsidR="00C76FFE">
        <w:rPr>
          <w:rFonts w:ascii="Times New Roman" w:hAnsi="Times New Roman" w:cs="Times New Roman"/>
          <w:sz w:val="24"/>
          <w:szCs w:val="24"/>
        </w:rPr>
        <w:t xml:space="preserve"> without them. On the other hand, if blue ban</w:t>
      </w:r>
      <w:r w:rsidR="00B011C9">
        <w:rPr>
          <w:rFonts w:ascii="Times New Roman" w:hAnsi="Times New Roman" w:cs="Times New Roman"/>
          <w:sz w:val="24"/>
          <w:szCs w:val="24"/>
        </w:rPr>
        <w:t xml:space="preserve">ds function as an </w:t>
      </w:r>
      <w:proofErr w:type="spellStart"/>
      <w:r w:rsidR="00B011C9">
        <w:rPr>
          <w:rFonts w:ascii="Times New Roman" w:hAnsi="Times New Roman" w:cs="Times New Roman"/>
          <w:sz w:val="24"/>
          <w:szCs w:val="24"/>
        </w:rPr>
        <w:t>intrasexual</w:t>
      </w:r>
      <w:proofErr w:type="spellEnd"/>
      <w:r w:rsidR="00C76FFE">
        <w:rPr>
          <w:rFonts w:ascii="Times New Roman" w:hAnsi="Times New Roman" w:cs="Times New Roman"/>
          <w:sz w:val="24"/>
          <w:szCs w:val="24"/>
        </w:rPr>
        <w:t xml:space="preserve"> </w:t>
      </w:r>
      <w:r w:rsidR="00B011C9">
        <w:rPr>
          <w:rFonts w:ascii="Times New Roman" w:hAnsi="Times New Roman" w:cs="Times New Roman"/>
          <w:sz w:val="24"/>
          <w:szCs w:val="24"/>
        </w:rPr>
        <w:t xml:space="preserve">aposematic </w:t>
      </w:r>
      <w:r w:rsidR="00C76FFE">
        <w:rPr>
          <w:rFonts w:ascii="Times New Roman" w:hAnsi="Times New Roman" w:cs="Times New Roman"/>
          <w:sz w:val="24"/>
          <w:szCs w:val="24"/>
        </w:rPr>
        <w:t>signal, the presence o</w:t>
      </w:r>
      <w:r w:rsidR="00B011C9">
        <w:rPr>
          <w:rFonts w:ascii="Times New Roman" w:hAnsi="Times New Roman" w:cs="Times New Roman"/>
          <w:sz w:val="24"/>
          <w:szCs w:val="24"/>
        </w:rPr>
        <w:t>f the blue bands will antagonize</w:t>
      </w:r>
      <w:r w:rsidR="003D5570">
        <w:rPr>
          <w:rFonts w:ascii="Times New Roman" w:hAnsi="Times New Roman" w:cs="Times New Roman"/>
          <w:sz w:val="24"/>
          <w:szCs w:val="24"/>
        </w:rPr>
        <w:t xml:space="preserve"> the mating desire of an approaching</w:t>
      </w:r>
      <w:r w:rsidR="00C76FFE">
        <w:rPr>
          <w:rFonts w:ascii="Times New Roman" w:hAnsi="Times New Roman" w:cs="Times New Roman"/>
          <w:sz w:val="24"/>
          <w:szCs w:val="24"/>
        </w:rPr>
        <w:t xml:space="preserve"> male. The best way to </w:t>
      </w:r>
      <w:r w:rsidR="00C76FFE">
        <w:rPr>
          <w:rFonts w:ascii="Times New Roman" w:hAnsi="Times New Roman" w:cs="Times New Roman"/>
          <w:sz w:val="24"/>
          <w:szCs w:val="24"/>
        </w:rPr>
        <w:lastRenderedPageBreak/>
        <w:t>experimentally</w:t>
      </w:r>
      <w:r w:rsidR="003D5570">
        <w:rPr>
          <w:rFonts w:ascii="Times New Roman" w:hAnsi="Times New Roman" w:cs="Times New Roman"/>
          <w:sz w:val="24"/>
          <w:szCs w:val="24"/>
        </w:rPr>
        <w:t xml:space="preserve"> validate the hypothesis is to paint</w:t>
      </w:r>
      <w:r w:rsidR="00C76FFE">
        <w:rPr>
          <w:rFonts w:ascii="Times New Roman" w:hAnsi="Times New Roman" w:cs="Times New Roman"/>
          <w:sz w:val="24"/>
          <w:szCs w:val="24"/>
        </w:rPr>
        <w:t xml:space="preserve"> the blue bands in female’s abdo</w:t>
      </w:r>
      <w:r w:rsidR="003D5570">
        <w:rPr>
          <w:rFonts w:ascii="Times New Roman" w:hAnsi="Times New Roman" w:cs="Times New Roman"/>
          <w:sz w:val="24"/>
          <w:szCs w:val="24"/>
        </w:rPr>
        <w:t>men and observe the</w:t>
      </w:r>
      <w:r w:rsidR="00C76FFE">
        <w:rPr>
          <w:rFonts w:ascii="Times New Roman" w:hAnsi="Times New Roman" w:cs="Times New Roman"/>
          <w:sz w:val="24"/>
          <w:szCs w:val="24"/>
        </w:rPr>
        <w:t xml:space="preserve"> mating decision of</w:t>
      </w:r>
      <w:r w:rsidR="003D5570">
        <w:rPr>
          <w:rFonts w:ascii="Times New Roman" w:hAnsi="Times New Roman" w:cs="Times New Roman"/>
          <w:sz w:val="24"/>
          <w:szCs w:val="24"/>
        </w:rPr>
        <w:t xml:space="preserve"> the approaching</w:t>
      </w:r>
      <w:r w:rsidR="00C76FFE">
        <w:rPr>
          <w:rFonts w:ascii="Times New Roman" w:hAnsi="Times New Roman" w:cs="Times New Roman"/>
          <w:sz w:val="24"/>
          <w:szCs w:val="24"/>
        </w:rPr>
        <w:t xml:space="preserve"> males. </w:t>
      </w:r>
      <w:r w:rsidRPr="00ED004F">
        <w:rPr>
          <w:rFonts w:ascii="Times New Roman" w:hAnsi="Times New Roman" w:cs="Times New Roman"/>
          <w:sz w:val="24"/>
          <w:szCs w:val="24"/>
        </w:rPr>
        <w:t>We predict that the presence of the blue bands will repel males and thus females bearing blue bands will be avoided, even though males are able to recognize females based on other female cues</w:t>
      </w:r>
      <w:r w:rsidR="00507AEF">
        <w:rPr>
          <w:rFonts w:ascii="Times New Roman" w:hAnsi="Times New Roman" w:cs="Times New Roman"/>
          <w:sz w:val="24"/>
          <w:szCs w:val="24"/>
        </w:rPr>
        <w:t>.</w:t>
      </w:r>
    </w:p>
    <w:p w:rsidR="00895394" w:rsidRDefault="00895394" w:rsidP="00454F78">
      <w:pPr>
        <w:spacing w:line="480" w:lineRule="auto"/>
        <w:jc w:val="both"/>
        <w:rPr>
          <w:rFonts w:ascii="Times New Roman" w:hAnsi="Times New Roman" w:cs="Times New Roman"/>
          <w:sz w:val="24"/>
          <w:szCs w:val="24"/>
        </w:rPr>
      </w:pPr>
      <w:r>
        <w:rPr>
          <w:rFonts w:ascii="Times New Roman" w:hAnsi="Times New Roman" w:cs="Times New Roman"/>
          <w:sz w:val="24"/>
          <w:szCs w:val="24"/>
        </w:rPr>
        <w:t>Materials</w:t>
      </w:r>
      <w:r w:rsidR="000851E0">
        <w:rPr>
          <w:rFonts w:ascii="Times New Roman" w:hAnsi="Times New Roman" w:cs="Times New Roman"/>
          <w:sz w:val="24"/>
          <w:szCs w:val="24"/>
        </w:rPr>
        <w:t xml:space="preserve"> and Methods</w:t>
      </w:r>
    </w:p>
    <w:p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Study species</w:t>
      </w:r>
    </w:p>
    <w:p w:rsidR="00B067E1" w:rsidRDefault="00B067E1"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Red and blue damselfly, </w:t>
      </w:r>
      <w:r w:rsidRPr="005157C0">
        <w:rPr>
          <w:rFonts w:ascii="Times New Roman" w:hAnsi="Times New Roman" w:cs="Times New Roman"/>
          <w:i/>
          <w:sz w:val="24"/>
          <w:szCs w:val="24"/>
        </w:rPr>
        <w:t xml:space="preserve">X. </w:t>
      </w:r>
      <w:proofErr w:type="spellStart"/>
      <w:r w:rsidRPr="005157C0">
        <w:rPr>
          <w:rFonts w:ascii="Times New Roman" w:hAnsi="Times New Roman" w:cs="Times New Roman"/>
          <w:i/>
          <w:sz w:val="24"/>
          <w:szCs w:val="24"/>
        </w:rPr>
        <w:t>erythoneurum</w:t>
      </w:r>
      <w:proofErr w:type="spellEnd"/>
      <w:r w:rsidRPr="005157C0">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 xml:space="preserve">is a medium </w:t>
      </w:r>
      <w:r w:rsidR="003347FC">
        <w:rPr>
          <w:rFonts w:ascii="Times New Roman" w:hAnsi="Times New Roman" w:cs="Times New Roman"/>
          <w:sz w:val="24"/>
          <w:szCs w:val="24"/>
        </w:rPr>
        <w:t>size</w:t>
      </w:r>
      <w:r>
        <w:rPr>
          <w:rFonts w:ascii="Times New Roman" w:hAnsi="Times New Roman" w:cs="Times New Roman"/>
          <w:sz w:val="24"/>
          <w:szCs w:val="24"/>
        </w:rPr>
        <w:t xml:space="preserve"> damselfly (19-21 mm) of </w:t>
      </w:r>
      <w:proofErr w:type="spellStart"/>
      <w:r>
        <w:rPr>
          <w:rFonts w:ascii="Times New Roman" w:hAnsi="Times New Roman" w:cs="Times New Roman"/>
          <w:sz w:val="24"/>
          <w:szCs w:val="24"/>
        </w:rPr>
        <w:t>Coenagrionidae</w:t>
      </w:r>
      <w:proofErr w:type="spellEnd"/>
      <w:r>
        <w:rPr>
          <w:rFonts w:ascii="Times New Roman" w:hAnsi="Times New Roman" w:cs="Times New Roman"/>
          <w:sz w:val="24"/>
          <w:szCs w:val="24"/>
        </w:rPr>
        <w:t xml:space="preserve"> family (</w:t>
      </w:r>
      <w:proofErr w:type="spellStart"/>
      <w:r>
        <w:rPr>
          <w:rFonts w:ascii="Times New Roman" w:hAnsi="Times New Roman" w:cs="Times New Roman"/>
          <w:sz w:val="24"/>
          <w:szCs w:val="24"/>
        </w:rPr>
        <w:t>Zygoptera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Odonata</w:t>
      </w:r>
      <w:proofErr w:type="spellEnd"/>
      <w:r>
        <w:rPr>
          <w:rFonts w:ascii="Times New Roman" w:hAnsi="Times New Roman" w:cs="Times New Roman"/>
          <w:sz w:val="24"/>
          <w:szCs w:val="24"/>
        </w:rPr>
        <w:t>). This species is widely distributed across all Australian states and commonly found in ponds, marshes and dams (</w:t>
      </w:r>
      <w:proofErr w:type="spellStart"/>
      <w:r>
        <w:rPr>
          <w:rFonts w:ascii="Times New Roman" w:hAnsi="Times New Roman" w:cs="Times New Roman"/>
          <w:sz w:val="24"/>
          <w:szCs w:val="24"/>
        </w:rPr>
        <w:t>Theischinger</w:t>
      </w:r>
      <w:proofErr w:type="spellEnd"/>
      <w:r>
        <w:rPr>
          <w:rFonts w:ascii="Times New Roman" w:hAnsi="Times New Roman" w:cs="Times New Roman"/>
          <w:sz w:val="24"/>
          <w:szCs w:val="24"/>
        </w:rPr>
        <w:t xml:space="preserve"> and Hawking). The adult male can be easily distinguished from the other </w:t>
      </w:r>
      <w:proofErr w:type="spellStart"/>
      <w:r>
        <w:rPr>
          <w:rFonts w:ascii="Times New Roman" w:hAnsi="Times New Roman" w:cs="Times New Roman"/>
          <w:sz w:val="24"/>
          <w:szCs w:val="24"/>
        </w:rPr>
        <w:t>Coenagrionidae</w:t>
      </w:r>
      <w:proofErr w:type="spellEnd"/>
      <w:r>
        <w:rPr>
          <w:rFonts w:ascii="Times New Roman" w:hAnsi="Times New Roman" w:cs="Times New Roman"/>
          <w:sz w:val="24"/>
          <w:szCs w:val="24"/>
        </w:rPr>
        <w:t xml:space="preserve"> species by the red face, red thorax, first two and half red abdominal segments, and by the blue bands in abdominal segments eight and nine. In the Sydney region, the species can be seen in flight from September to March and their reproductive season lasts throughout the whole period (ref).</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collected adult male and female X. </w:t>
      </w:r>
      <w:proofErr w:type="spellStart"/>
      <w:r w:rsidRPr="00895394">
        <w:rPr>
          <w:rFonts w:ascii="Times New Roman" w:hAnsi="Times New Roman" w:cs="Times New Roman"/>
          <w:sz w:val="24"/>
          <w:szCs w:val="24"/>
        </w:rPr>
        <w:t>erythroneurum</w:t>
      </w:r>
      <w:proofErr w:type="spellEnd"/>
      <w:r w:rsidRPr="00895394">
        <w:rPr>
          <w:rFonts w:ascii="Times New Roman" w:hAnsi="Times New Roman" w:cs="Times New Roman"/>
          <w:sz w:val="24"/>
          <w:szCs w:val="24"/>
        </w:rPr>
        <w:t xml:space="preserve"> damselflies using an insect sweeping net from the lake situated in the North Ryde campus of Macquarie University, NSW, </w:t>
      </w:r>
      <w:proofErr w:type="gramStart"/>
      <w:r w:rsidRPr="00895394">
        <w:rPr>
          <w:rFonts w:ascii="Times New Roman" w:hAnsi="Times New Roman" w:cs="Times New Roman"/>
          <w:sz w:val="24"/>
          <w:szCs w:val="24"/>
        </w:rPr>
        <w:t>Australia</w:t>
      </w:r>
      <w:proofErr w:type="gramEnd"/>
      <w:r w:rsidRPr="00895394">
        <w:rPr>
          <w:rFonts w:ascii="Times New Roman" w:hAnsi="Times New Roman" w:cs="Times New Roman"/>
          <w:sz w:val="24"/>
          <w:szCs w:val="24"/>
        </w:rPr>
        <w:t>.</w:t>
      </w:r>
      <w:r w:rsidR="00B067E1">
        <w:rPr>
          <w:rFonts w:ascii="Times New Roman" w:hAnsi="Times New Roman" w:cs="Times New Roman"/>
          <w:sz w:val="24"/>
          <w:szCs w:val="24"/>
        </w:rPr>
        <w:t xml:space="preserve"> No permission were required to collect the damselflies because this species is not protected in Australia and studies were not conducted inside any national park or protected area.  </w:t>
      </w:r>
      <w:r w:rsidRPr="00895394">
        <w:rPr>
          <w:rFonts w:ascii="Times New Roman" w:hAnsi="Times New Roman" w:cs="Times New Roman"/>
          <w:sz w:val="24"/>
          <w:szCs w:val="24"/>
        </w:rPr>
        <w:t xml:space="preserve">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Reflectance spectra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measured the reflectance spectra of the abdominal blue bands of the males from the segments S8 and S9 and the black </w:t>
      </w:r>
      <w:proofErr w:type="spellStart"/>
      <w:r w:rsidR="001254D6">
        <w:rPr>
          <w:rFonts w:ascii="Times New Roman" w:hAnsi="Times New Roman" w:cs="Times New Roman"/>
          <w:sz w:val="24"/>
          <w:szCs w:val="24"/>
        </w:rPr>
        <w:t>colour</w:t>
      </w:r>
      <w:r w:rsidRPr="00895394">
        <w:rPr>
          <w:rFonts w:ascii="Times New Roman" w:hAnsi="Times New Roman" w:cs="Times New Roman"/>
          <w:sz w:val="24"/>
          <w:szCs w:val="24"/>
        </w:rPr>
        <w:t>ation</w:t>
      </w:r>
      <w:proofErr w:type="spellEnd"/>
      <w:r w:rsidRPr="00895394">
        <w:rPr>
          <w:rFonts w:ascii="Times New Roman" w:hAnsi="Times New Roman" w:cs="Times New Roman"/>
          <w:sz w:val="24"/>
          <w:szCs w:val="24"/>
        </w:rPr>
        <w:t xml:space="preserve"> of the female in the same segments with a Jazz Ocean optics spectrophotometer (Ocean optics, USA). We set the spectrophotometer at an integration time of 20 milliseconds with an average of five successive scans. We used a PX-2 pulse xenon light source </w:t>
      </w:r>
      <w:r w:rsidRPr="00895394">
        <w:rPr>
          <w:rFonts w:ascii="Times New Roman" w:hAnsi="Times New Roman" w:cs="Times New Roman"/>
          <w:sz w:val="24"/>
          <w:szCs w:val="24"/>
        </w:rPr>
        <w:lastRenderedPageBreak/>
        <w:t xml:space="preserve">and took the measurements relative to a white standard WS-1. </w:t>
      </w:r>
      <w:r w:rsidR="00C6253A">
        <w:rPr>
          <w:rFonts w:ascii="Times New Roman" w:hAnsi="Times New Roman" w:cs="Times New Roman"/>
          <w:sz w:val="24"/>
          <w:szCs w:val="24"/>
        </w:rPr>
        <w:t xml:space="preserve">We </w:t>
      </w:r>
      <w:r w:rsidR="00C6253A">
        <w:rPr>
          <w:rFonts w:ascii="Times New Roman" w:hAnsi="Times New Roman" w:cs="Times New Roman"/>
          <w:sz w:val="24"/>
          <w:szCs w:val="24"/>
        </w:rPr>
        <w:t xml:space="preserve">immobilized </w:t>
      </w:r>
      <w:r w:rsidR="00C6253A">
        <w:rPr>
          <w:rFonts w:ascii="Times New Roman" w:hAnsi="Times New Roman" w:cs="Times New Roman"/>
          <w:sz w:val="24"/>
          <w:szCs w:val="24"/>
        </w:rPr>
        <w:t xml:space="preserve">the damselflies </w:t>
      </w:r>
      <w:r w:rsidR="00C6253A">
        <w:rPr>
          <w:rFonts w:ascii="Times New Roman" w:hAnsi="Times New Roman" w:cs="Times New Roman"/>
          <w:sz w:val="24"/>
          <w:szCs w:val="24"/>
        </w:rPr>
        <w:t>by restraining in a refrigerator at 4</w:t>
      </w:r>
      <w:r w:rsidR="00C6253A" w:rsidRPr="00D87096">
        <w:rPr>
          <w:rFonts w:ascii="Times New Roman" w:hAnsi="Times New Roman" w:cs="Times New Roman"/>
          <w:sz w:val="24"/>
          <w:szCs w:val="24"/>
          <w:vertAlign w:val="superscript"/>
        </w:rPr>
        <w:t>0</w:t>
      </w:r>
      <w:r w:rsidR="00C6253A">
        <w:rPr>
          <w:rFonts w:ascii="Times New Roman" w:hAnsi="Times New Roman" w:cs="Times New Roman"/>
          <w:sz w:val="24"/>
          <w:szCs w:val="24"/>
        </w:rPr>
        <w:t xml:space="preserve">C for five minutes before taking the spectra. </w:t>
      </w:r>
      <w:r w:rsidR="0033772C" w:rsidRPr="00895394">
        <w:rPr>
          <w:rFonts w:ascii="Times New Roman" w:hAnsi="Times New Roman" w:cs="Times New Roman"/>
          <w:sz w:val="24"/>
          <w:szCs w:val="24"/>
        </w:rPr>
        <w:t xml:space="preserve">We </w:t>
      </w:r>
      <w:r w:rsidR="0033772C">
        <w:rPr>
          <w:rFonts w:ascii="Times New Roman" w:hAnsi="Times New Roman" w:cs="Times New Roman"/>
          <w:sz w:val="24"/>
          <w:szCs w:val="24"/>
        </w:rPr>
        <w:t xml:space="preserve">focused the light source of the spectrophotometer </w:t>
      </w:r>
      <w:r w:rsidR="0033772C" w:rsidRPr="00895394">
        <w:rPr>
          <w:rFonts w:ascii="Times New Roman" w:hAnsi="Times New Roman" w:cs="Times New Roman"/>
          <w:sz w:val="24"/>
          <w:szCs w:val="24"/>
        </w:rPr>
        <w:t xml:space="preserve">perpendicular to the </w:t>
      </w:r>
      <w:proofErr w:type="spellStart"/>
      <w:r w:rsidR="0033772C">
        <w:rPr>
          <w:rFonts w:ascii="Times New Roman" w:hAnsi="Times New Roman" w:cs="Times New Roman"/>
          <w:sz w:val="24"/>
          <w:szCs w:val="24"/>
        </w:rPr>
        <w:t>cuticular</w:t>
      </w:r>
      <w:proofErr w:type="spellEnd"/>
      <w:r w:rsidR="0033772C">
        <w:rPr>
          <w:rFonts w:ascii="Times New Roman" w:hAnsi="Times New Roman" w:cs="Times New Roman"/>
          <w:sz w:val="24"/>
          <w:szCs w:val="24"/>
        </w:rPr>
        <w:t xml:space="preserve"> surface</w:t>
      </w:r>
      <w:r w:rsidR="0033772C" w:rsidRPr="00895394">
        <w:rPr>
          <w:rFonts w:ascii="Times New Roman" w:hAnsi="Times New Roman" w:cs="Times New Roman"/>
          <w:sz w:val="24"/>
          <w:szCs w:val="24"/>
        </w:rPr>
        <w:t xml:space="preserve"> </w:t>
      </w:r>
      <w:r w:rsidR="0033772C">
        <w:rPr>
          <w:rFonts w:ascii="Times New Roman" w:hAnsi="Times New Roman" w:cs="Times New Roman"/>
          <w:sz w:val="24"/>
          <w:szCs w:val="24"/>
        </w:rPr>
        <w:t xml:space="preserve">of the damselflies </w:t>
      </w:r>
      <w:r w:rsidR="0033772C" w:rsidRPr="00895394">
        <w:rPr>
          <w:rFonts w:ascii="Times New Roman" w:hAnsi="Times New Roman" w:cs="Times New Roman"/>
          <w:sz w:val="24"/>
          <w:szCs w:val="24"/>
        </w:rPr>
        <w:t>and took spectra from a uniform distance</w:t>
      </w:r>
      <w:r w:rsidR="0033772C">
        <w:rPr>
          <w:rFonts w:ascii="Times New Roman" w:hAnsi="Times New Roman" w:cs="Times New Roman"/>
          <w:sz w:val="24"/>
          <w:szCs w:val="24"/>
        </w:rPr>
        <w:t xml:space="preserve"> of 2mm</w:t>
      </w:r>
      <w:r w:rsidR="0033772C">
        <w:rPr>
          <w:rFonts w:ascii="Times New Roman" w:hAnsi="Times New Roman" w:cs="Times New Roman"/>
          <w:sz w:val="24"/>
          <w:szCs w:val="24"/>
        </w:rPr>
        <w:t>. We used a black velvet cloth</w:t>
      </w:r>
      <w:r w:rsidR="00C6253A">
        <w:rPr>
          <w:rFonts w:ascii="Times New Roman" w:hAnsi="Times New Roman" w:cs="Times New Roman"/>
          <w:sz w:val="24"/>
          <w:szCs w:val="24"/>
        </w:rPr>
        <w:t xml:space="preserve"> to block light between the probe and the specimen. </w:t>
      </w:r>
      <w:r w:rsidRPr="00895394">
        <w:rPr>
          <w:rFonts w:ascii="Times New Roman" w:hAnsi="Times New Roman" w:cs="Times New Roman"/>
          <w:sz w:val="24"/>
          <w:szCs w:val="24"/>
        </w:rPr>
        <w:t xml:space="preserve">We took spectra of the plant leaves from the pond site where the damselflies usually perch to quantify the background spectrum. </w:t>
      </w:r>
      <w:r w:rsidR="0033772C">
        <w:rPr>
          <w:rFonts w:ascii="Times New Roman" w:hAnsi="Times New Roman" w:cs="Times New Roman"/>
          <w:sz w:val="24"/>
          <w:szCs w:val="24"/>
        </w:rPr>
        <w:t xml:space="preserve">We measured reflectance spectra of the damselflies </w:t>
      </w:r>
      <w:r w:rsidR="0033772C">
        <w:rPr>
          <w:rFonts w:ascii="Times New Roman" w:hAnsi="Times New Roman" w:cs="Times New Roman"/>
          <w:sz w:val="24"/>
          <w:szCs w:val="24"/>
        </w:rPr>
        <w:t xml:space="preserve">and background leaves </w:t>
      </w:r>
      <w:r w:rsidR="0033772C">
        <w:rPr>
          <w:rFonts w:ascii="Times New Roman" w:hAnsi="Times New Roman" w:cs="Times New Roman"/>
          <w:sz w:val="24"/>
          <w:szCs w:val="24"/>
        </w:rPr>
        <w:t xml:space="preserve">between 300nm to 700nm averaged from three measurements.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Discriminability</w:t>
      </w:r>
    </w:p>
    <w:p w:rsidR="00B60D35" w:rsidRPr="00B60D35" w:rsidRDefault="00895394" w:rsidP="00B60D35">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used a discriminability index (D) to estimate the chromatic discriminability (Ds) of damselfly abdominal </w:t>
      </w:r>
      <w:proofErr w:type="spellStart"/>
      <w:r w:rsidRPr="00895394">
        <w:rPr>
          <w:rFonts w:ascii="Times New Roman" w:hAnsi="Times New Roman" w:cs="Times New Roman"/>
          <w:sz w:val="24"/>
          <w:szCs w:val="24"/>
        </w:rPr>
        <w:t>colouration</w:t>
      </w:r>
      <w:proofErr w:type="spellEnd"/>
      <w:r w:rsidRPr="00895394">
        <w:rPr>
          <w:rFonts w:ascii="Times New Roman" w:hAnsi="Times New Roman" w:cs="Times New Roman"/>
          <w:sz w:val="24"/>
          <w:szCs w:val="24"/>
        </w:rPr>
        <w:t xml:space="preserve"> (blue in male and black in female) against the natural background based on the index proposed by </w:t>
      </w:r>
      <w:proofErr w:type="spellStart"/>
      <w:r w:rsidRPr="00895394">
        <w:rPr>
          <w:rFonts w:ascii="Times New Roman" w:hAnsi="Times New Roman" w:cs="Times New Roman"/>
          <w:sz w:val="24"/>
          <w:szCs w:val="24"/>
        </w:rPr>
        <w:t>Hastad</w:t>
      </w:r>
      <w:proofErr w:type="spellEnd"/>
      <w:r w:rsidRPr="00895394">
        <w:rPr>
          <w:rFonts w:ascii="Times New Roman" w:hAnsi="Times New Roman" w:cs="Times New Roman"/>
          <w:sz w:val="24"/>
          <w:szCs w:val="24"/>
        </w:rPr>
        <w:t xml:space="preserve"> et al. </w:t>
      </w:r>
      <w:r w:rsidR="00E14B7D">
        <w:rPr>
          <w:rFonts w:ascii="Times New Roman" w:hAnsi="Times New Roman" w:cs="Times New Roman"/>
          <w:sz w:val="24"/>
          <w:szCs w:val="24"/>
        </w:rPr>
        <w:fldChar w:fldCharType="begin"/>
      </w:r>
      <w:r w:rsidR="00E14B7D">
        <w:rPr>
          <w:rFonts w:ascii="Times New Roman" w:hAnsi="Times New Roman" w:cs="Times New Roman"/>
          <w:sz w:val="24"/>
          <w:szCs w:val="24"/>
        </w:rPr>
        <w:instrText xml:space="preserve"> ADDIN ZOTERO_ITEM CSL_CITATION {"citationID":"a57rbnutgl","properties":{"formattedCitation":"{\\rtf (H\\\\a astad, Victorsson, &amp; \\uc0\\u214{}deen, 2005)}","plainCitation":"(H\\a astad, Victorsson, &amp; Ödeen, 2005)","dontUpdate":true},"citationItems":[{"id":43,"uris":["http://zotero.org/users/local/Znx275RP/items/ASR3EAB7"],"uri":["http://zotero.org/users/local/Znx275RP/items/ASR3EAB7"],"itemData":{"id":43,"type":"article-journal","title":"Differences in color vision make passerines less conspicuous in the eyes of their predators","container-title":"Proceedings of the National Academy of Sciences of the United States of America","page":"6391–6394","volume":"102","issue":"18","source":"Google Scholar","author":[{"family":"Hastad","given":"Olle"},{"family":"Victorsson","given":"Jonas"},{"family":"Ödeen","given":"Anders"}],"issued":{"date-parts":[["2005"]]}}}],"schema":"https://github.com/citation-style-language/schema/raw/master/csl-citation.json"} </w:instrText>
      </w:r>
      <w:r w:rsidR="00E14B7D">
        <w:rPr>
          <w:rFonts w:ascii="Times New Roman" w:hAnsi="Times New Roman" w:cs="Times New Roman"/>
          <w:sz w:val="24"/>
          <w:szCs w:val="24"/>
        </w:rPr>
        <w:fldChar w:fldCharType="separate"/>
      </w:r>
      <w:r w:rsidR="00E14B7D">
        <w:rPr>
          <w:rFonts w:ascii="Times New Roman" w:hAnsi="Times New Roman" w:cs="Times New Roman"/>
          <w:sz w:val="24"/>
          <w:szCs w:val="24"/>
        </w:rPr>
        <w:t>(H</w:t>
      </w:r>
      <w:r w:rsidR="00E14B7D" w:rsidRPr="00E14B7D">
        <w:rPr>
          <w:rFonts w:ascii="Times New Roman" w:hAnsi="Times New Roman" w:cs="Times New Roman"/>
          <w:sz w:val="24"/>
          <w:szCs w:val="24"/>
        </w:rPr>
        <w:t>astad, Victorsson, &amp; Ödeen, 2005)</w:t>
      </w:r>
      <w:r w:rsidR="00E14B7D">
        <w:rPr>
          <w:rFonts w:ascii="Times New Roman" w:hAnsi="Times New Roman" w:cs="Times New Roman"/>
          <w:sz w:val="24"/>
          <w:szCs w:val="24"/>
        </w:rPr>
        <w:fldChar w:fldCharType="end"/>
      </w:r>
      <w:r w:rsidRPr="00895394">
        <w:rPr>
          <w:rFonts w:ascii="Times New Roman" w:hAnsi="Times New Roman" w:cs="Times New Roman"/>
          <w:sz w:val="24"/>
          <w:szCs w:val="24"/>
        </w:rPr>
        <w:t>:</w:t>
      </w:r>
      <w:r w:rsidR="00B60D35">
        <w:rPr>
          <w:rFonts w:ascii="Times New Roman" w:hAnsi="Times New Roman" w:cs="Times New Roman"/>
          <w:sz w:val="24"/>
          <w:szCs w:val="24"/>
        </w:rPr>
        <w:t xml:space="preserve"> </w:t>
      </w:r>
    </w:p>
    <w:p w:rsidR="00895394" w:rsidRPr="00B60D35" w:rsidRDefault="00B60D35" w:rsidP="00B60D35">
      <w:pPr>
        <w:spacing w:line="480" w:lineRule="auto"/>
        <w:jc w:val="center"/>
        <w:rPr>
          <w:rFonts w:ascii="Times New Roman" w:hAnsi="Times New Roman" w:cs="Times New Roman"/>
          <w:sz w:val="24"/>
          <w:szCs w:val="24"/>
        </w:rPr>
      </w:pPr>
      <m:oMath>
        <m:r>
          <m:rPr>
            <m:sty m:val="p"/>
          </m:rPr>
          <w:rPr>
            <w:rFonts w:ascii="Cambria Math" w:hAnsi="Cambria Math" w:cs="Times New Roman"/>
            <w:sz w:val="24"/>
            <w:szCs w:val="24"/>
          </w:rPr>
          <m:t>Ds=</m:t>
        </m:r>
      </m:oMath>
      <w:r w:rsidRPr="00B60D35">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r>
              <m:rPr>
                <m:sty m:val="p"/>
              </m:rP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B</m:t>
                    </m:r>
                  </m:sub>
                </m:sSub>
              </m:e>
            </m:acc>
          </m:num>
          <m:den>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rad>
          </m:den>
        </m:f>
      </m:oMath>
    </w:p>
    <w:p w:rsidR="00B60D35" w:rsidRPr="00895394" w:rsidRDefault="00B60D35" w:rsidP="00895394">
      <w:pPr>
        <w:spacing w:line="480" w:lineRule="auto"/>
        <w:jc w:val="both"/>
        <w:rPr>
          <w:rFonts w:ascii="Times New Roman" w:hAnsi="Times New Roman" w:cs="Times New Roman"/>
          <w:sz w:val="24"/>
          <w:szCs w:val="24"/>
        </w:rPr>
      </w:pPr>
    </w:p>
    <w:p w:rsidR="00B60D35" w:rsidRDefault="00895394" w:rsidP="00895394">
      <w:pPr>
        <w:spacing w:line="480" w:lineRule="auto"/>
        <w:jc w:val="both"/>
        <w:rPr>
          <w:rFonts w:ascii="Times New Roman" w:hAnsi="Times New Roman" w:cs="Times New Roman"/>
          <w:sz w:val="24"/>
          <w:szCs w:val="24"/>
        </w:rPr>
      </w:pPr>
      <w:r w:rsidRPr="00B60D35">
        <w:rPr>
          <w:rFonts w:ascii="Times New Roman" w:hAnsi="Times New Roman" w:cs="Times New Roman"/>
          <w:sz w:val="24"/>
          <w:szCs w:val="24"/>
        </w:rPr>
        <w:t xml:space="preserve">Where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m:rPr>
                    <m:sty m:val="p"/>
                  </m:rPr>
                  <w:rPr>
                    <w:rFonts w:ascii="Cambria Math" w:hAnsi="Cambria Math" w:cs="Times New Roman"/>
                    <w:sz w:val="24"/>
                    <w:szCs w:val="24"/>
                  </w:rPr>
                  <m:t>ΔS</m:t>
                </m:r>
              </m:e>
              <m:sub>
                <m:r>
                  <w:rPr>
                    <w:rFonts w:ascii="Cambria Math" w:eastAsiaTheme="minorEastAsia" w:hAnsi="Cambria Math" w:cs="Times New Roman"/>
                    <w:sz w:val="24"/>
                    <w:szCs w:val="24"/>
                  </w:rPr>
                  <m:t>D</m:t>
                </m:r>
              </m:sub>
            </m:sSub>
          </m:e>
        </m:acc>
      </m:oMath>
      <w:r w:rsidR="00B60D35">
        <w:rPr>
          <w:rFonts w:ascii="Times New Roman" w:eastAsiaTheme="minorEastAsia" w:hAnsi="Times New Roman" w:cs="Times New Roman"/>
        </w:rPr>
        <w:t xml:space="preserve"> </w:t>
      </w:r>
      <w:r w:rsidRPr="00895394">
        <w:rPr>
          <w:rFonts w:ascii="Times New Roman" w:hAnsi="Times New Roman" w:cs="Times New Roman"/>
          <w:sz w:val="24"/>
          <w:szCs w:val="24"/>
        </w:rPr>
        <w:t>is the average of the chromatic distance of each damselfly spectrum to the measured background spectra and</w:t>
      </w:r>
      <w:r w:rsidR="00B60D35">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m:rPr>
                    <m:sty m:val="p"/>
                  </m:rPr>
                  <w:rPr>
                    <w:rFonts w:ascii="Cambria Math" w:hAnsi="Cambria Math" w:cstheme="minorHAnsi"/>
                  </w:rPr>
                  <m:t>Δ</m:t>
                </m:r>
                <m:r>
                  <m:rPr>
                    <m:sty m:val="p"/>
                  </m:rPr>
                  <w:rPr>
                    <w:rFonts w:ascii="Cambria Math" w:hAnsi="Cambria Math"/>
                  </w:rPr>
                  <m:t>S</m:t>
                </m:r>
              </m:e>
              <m:sub>
                <m:r>
                  <w:rPr>
                    <w:rFonts w:ascii="Cambria Math" w:eastAsiaTheme="minorEastAsia" w:hAnsi="Cambria Math"/>
                  </w:rPr>
                  <m:t>B</m:t>
                </m:r>
              </m:sub>
            </m:sSub>
          </m:e>
        </m:acc>
      </m:oMath>
      <w:r w:rsidR="00B60D35">
        <w:rPr>
          <w:rFonts w:ascii="Times New Roman" w:hAnsi="Times New Roman" w:cs="Times New Roman"/>
          <w:sz w:val="24"/>
          <w:szCs w:val="24"/>
        </w:rPr>
        <w:t xml:space="preserve"> </w:t>
      </w:r>
      <w:r w:rsidRPr="00895394">
        <w:rPr>
          <w:rFonts w:ascii="Times New Roman" w:hAnsi="Times New Roman" w:cs="Times New Roman"/>
          <w:sz w:val="24"/>
          <w:szCs w:val="24"/>
        </w:rPr>
        <w:t>is the average chromatic distance between each background leaf sample. We used a similar rationale for calculating achromatic discriminability (D</w:t>
      </w:r>
      <w:r w:rsidRPr="00B60D35">
        <w:rPr>
          <w:rFonts w:ascii="Times New Roman" w:hAnsi="Times New Roman" w:cs="Times New Roman"/>
          <w:sz w:val="24"/>
          <w:szCs w:val="24"/>
          <w:vertAlign w:val="subscript"/>
        </w:rPr>
        <w:t>L</w:t>
      </w:r>
      <w:r w:rsidRPr="00895394">
        <w:rPr>
          <w:rFonts w:ascii="Times New Roman" w:hAnsi="Times New Roman" w:cs="Times New Roman"/>
          <w:sz w:val="24"/>
          <w:szCs w:val="24"/>
        </w:rPr>
        <w:t>) based on the quantum catches of the green photoreceptor since bees and other insects use this photoreceptor to</w:t>
      </w:r>
      <w:r w:rsidR="00E14B7D">
        <w:rPr>
          <w:rFonts w:ascii="Times New Roman" w:hAnsi="Times New Roman" w:cs="Times New Roman"/>
          <w:sz w:val="24"/>
          <w:szCs w:val="24"/>
        </w:rPr>
        <w:t xml:space="preserve"> detect achromatic contrast </w:t>
      </w:r>
      <w:r w:rsidR="00E14B7D">
        <w:rPr>
          <w:rFonts w:ascii="Times New Roman" w:hAnsi="Times New Roman" w:cs="Times New Roman"/>
          <w:sz w:val="24"/>
          <w:szCs w:val="24"/>
        </w:rPr>
        <w:fldChar w:fldCharType="begin"/>
      </w:r>
      <w:r w:rsidR="00E14B7D">
        <w:rPr>
          <w:rFonts w:ascii="Times New Roman" w:hAnsi="Times New Roman" w:cs="Times New Roman"/>
          <w:sz w:val="24"/>
          <w:szCs w:val="24"/>
        </w:rPr>
        <w:instrText xml:space="preserve"> ADDIN ZOTERO_ITEM CSL_CITATION {"citationID":"a1i1ehk0o61","properties":{"formattedCitation":"(Giurfa, Vorobyev, Kevan, &amp; Menzel, 1996)","plainCitation":"(Giurfa, Vorobyev, Kevan, &amp; Menzel, 1996)"},"citationItems":[{"id":46,"uris":["http://zotero.org/users/local/Znx275RP/items/2KCLQW5R"],"uri":["http://zotero.org/users/local/Znx275RP/items/2KCLQW5R"],"itemData":{"id":46,"type":"article-journal","title":"Detection of coloured stimuli by honeybees: minimum visual angles and receptor specific contrasts","container-title":"Journal of Comparative Physiology A","page":"699–709","volume":"178","issue":"5","source":"Google Scholar","shortTitle":"Detection of coloured stimuli by honeybees","author":[{"family":"Giurfa","given":"M."},{"family":"Vorobyev","given":"M."},{"family":"Kevan","given":"P."},{"family":"Menzel","given":"R."}],"issued":{"date-parts":[["1996"]]}}}],"schema":"https://github.com/citation-style-language/schema/raw/master/csl-citation.json"} </w:instrText>
      </w:r>
      <w:r w:rsidR="00E14B7D">
        <w:rPr>
          <w:rFonts w:ascii="Times New Roman" w:hAnsi="Times New Roman" w:cs="Times New Roman"/>
          <w:sz w:val="24"/>
          <w:szCs w:val="24"/>
        </w:rPr>
        <w:fldChar w:fldCharType="separate"/>
      </w:r>
      <w:r w:rsidR="00E14B7D" w:rsidRPr="00E14B7D">
        <w:rPr>
          <w:rFonts w:ascii="Times New Roman" w:hAnsi="Times New Roman" w:cs="Times New Roman"/>
          <w:sz w:val="24"/>
        </w:rPr>
        <w:t>(Giurfa, Vorobyev, Kevan, &amp; Menzel, 1996)</w:t>
      </w:r>
      <w:r w:rsidR="00E14B7D">
        <w:rPr>
          <w:rFonts w:ascii="Times New Roman" w:hAnsi="Times New Roman" w:cs="Times New Roman"/>
          <w:sz w:val="24"/>
          <w:szCs w:val="24"/>
        </w:rPr>
        <w:fldChar w:fldCharType="end"/>
      </w:r>
      <w:r w:rsidRPr="00895394">
        <w:rPr>
          <w:rFonts w:ascii="Times New Roman" w:hAnsi="Times New Roman" w:cs="Times New Roman"/>
          <w:sz w:val="24"/>
          <w:szCs w:val="24"/>
        </w:rPr>
        <w:t xml:space="preserve">. The discriminability values (chromatic and achromatic) indicate whether the blue bands of males or black abdomens of females are detectable against the natural background ─ a value above zero indicates the signal is visible. Because it is unclear if this species has a tri- or a </w:t>
      </w:r>
      <w:proofErr w:type="spellStart"/>
      <w:r w:rsidRPr="00895394">
        <w:rPr>
          <w:rFonts w:ascii="Times New Roman" w:hAnsi="Times New Roman" w:cs="Times New Roman"/>
          <w:sz w:val="24"/>
          <w:szCs w:val="24"/>
        </w:rPr>
        <w:t>tetrachromatic</w:t>
      </w:r>
      <w:proofErr w:type="spellEnd"/>
      <w:r w:rsidRPr="00895394">
        <w:rPr>
          <w:rFonts w:ascii="Times New Roman" w:hAnsi="Times New Roman" w:cs="Times New Roman"/>
          <w:sz w:val="24"/>
          <w:szCs w:val="24"/>
        </w:rPr>
        <w:t xml:space="preserve"> visual system, we </w:t>
      </w:r>
      <w:r w:rsidRPr="00895394">
        <w:rPr>
          <w:rFonts w:ascii="Times New Roman" w:hAnsi="Times New Roman" w:cs="Times New Roman"/>
          <w:sz w:val="24"/>
          <w:szCs w:val="24"/>
        </w:rPr>
        <w:lastRenderedPageBreak/>
        <w:t>calculated the discriminability for both and applied unpaired t-tests to compare the chromatic and achromatic discriminability between the sexes.</w:t>
      </w:r>
    </w:p>
    <w:p w:rsidR="00B60D35" w:rsidRDefault="003347FC"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w:t>
      </w:r>
      <w:r w:rsidR="00233C9D">
        <w:rPr>
          <w:rFonts w:ascii="Times New Roman" w:hAnsi="Times New Roman" w:cs="Times New Roman"/>
          <w:sz w:val="24"/>
          <w:szCs w:val="24"/>
        </w:rPr>
        <w:t>preference</w:t>
      </w:r>
      <w:r w:rsidR="00B60D35">
        <w:rPr>
          <w:rFonts w:ascii="Times New Roman" w:hAnsi="Times New Roman" w:cs="Times New Roman"/>
          <w:sz w:val="24"/>
          <w:szCs w:val="24"/>
        </w:rPr>
        <w:t xml:space="preserve"> experiments</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the </w:t>
      </w:r>
      <w:proofErr w:type="spellStart"/>
      <w:r w:rsidR="001254D6">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of the damselflies using non-toxic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paint (Tim and Tess poster paint). We use</w:t>
      </w:r>
      <w:r w:rsidR="003347FC">
        <w:rPr>
          <w:rFonts w:ascii="Times New Roman" w:hAnsi="Times New Roman" w:cs="Times New Roman"/>
          <w:sz w:val="24"/>
          <w:szCs w:val="24"/>
        </w:rPr>
        <w:t>d</w:t>
      </w:r>
      <w:r w:rsidRPr="00895394">
        <w:rPr>
          <w:rFonts w:ascii="Times New Roman" w:hAnsi="Times New Roman" w:cs="Times New Roman"/>
          <w:sz w:val="24"/>
          <w:szCs w:val="24"/>
        </w:rPr>
        <w:t xml:space="preserve"> black </w:t>
      </w:r>
      <w:proofErr w:type="spellStart"/>
      <w:r w:rsidR="001254D6">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to hide the blue bands of the male abdomen. For the control males we applied the black </w:t>
      </w:r>
      <w:proofErr w:type="spellStart"/>
      <w:r w:rsidR="001254D6">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in the dorsum of abdominal segments S7. We kept one manipulated and one control male with two females in a</w:t>
      </w:r>
      <w:r w:rsidR="003347FC">
        <w:rPr>
          <w:rFonts w:ascii="Times New Roman" w:hAnsi="Times New Roman" w:cs="Times New Roman"/>
          <w:sz w:val="24"/>
          <w:szCs w:val="24"/>
        </w:rPr>
        <w:t>n</w:t>
      </w:r>
      <w:r w:rsidRPr="00895394">
        <w:rPr>
          <w:rFonts w:ascii="Times New Roman" w:hAnsi="Times New Roman" w:cs="Times New Roman"/>
          <w:sz w:val="24"/>
          <w:szCs w:val="24"/>
        </w:rPr>
        <w:t xml:space="preserve"> </w:t>
      </w:r>
      <w:r w:rsidR="003347FC">
        <w:rPr>
          <w:rFonts w:ascii="Times New Roman" w:hAnsi="Times New Roman" w:cs="Times New Roman"/>
          <w:sz w:val="24"/>
          <w:szCs w:val="24"/>
        </w:rPr>
        <w:t xml:space="preserve">insect mating </w:t>
      </w:r>
      <w:r w:rsidRPr="00895394">
        <w:rPr>
          <w:rFonts w:ascii="Times New Roman" w:hAnsi="Times New Roman" w:cs="Times New Roman"/>
          <w:sz w:val="24"/>
          <w:szCs w:val="24"/>
        </w:rPr>
        <w:t xml:space="preserve">cage </w:t>
      </w:r>
      <w:r w:rsidR="003347FC" w:rsidRPr="00895394">
        <w:rPr>
          <w:rFonts w:ascii="Times New Roman" w:hAnsi="Times New Roman" w:cs="Times New Roman"/>
          <w:sz w:val="24"/>
          <w:szCs w:val="24"/>
        </w:rPr>
        <w:t>(58cm × 32cm × 34cm)</w:t>
      </w:r>
      <w:r w:rsidR="003347FC">
        <w:rPr>
          <w:rFonts w:ascii="Times New Roman" w:hAnsi="Times New Roman" w:cs="Times New Roman"/>
          <w:sz w:val="24"/>
          <w:szCs w:val="24"/>
        </w:rPr>
        <w:t xml:space="preserve">. We placed the cage close a natural lake, in the natural sunlight and observed their sexual interaction from a distance of approximate one meter. </w:t>
      </w:r>
      <w:r w:rsidRPr="00895394">
        <w:rPr>
          <w:rFonts w:ascii="Times New Roman" w:hAnsi="Times New Roman" w:cs="Times New Roman"/>
          <w:sz w:val="24"/>
          <w:szCs w:val="24"/>
        </w:rPr>
        <w:t xml:space="preserve">We calculated the number of tandem </w:t>
      </w:r>
      <w:r w:rsidR="003347FC">
        <w:rPr>
          <w:rFonts w:ascii="Times New Roman" w:hAnsi="Times New Roman" w:cs="Times New Roman"/>
          <w:sz w:val="24"/>
          <w:szCs w:val="24"/>
        </w:rPr>
        <w:t xml:space="preserve">and wheel </w:t>
      </w:r>
      <w:r w:rsidRPr="00895394">
        <w:rPr>
          <w:rFonts w:ascii="Times New Roman" w:hAnsi="Times New Roman" w:cs="Times New Roman"/>
          <w:sz w:val="24"/>
          <w:szCs w:val="24"/>
        </w:rPr>
        <w:t xml:space="preserve">formation of control and manipulated males. </w:t>
      </w:r>
      <w:r w:rsidR="003347FC">
        <w:rPr>
          <w:rFonts w:ascii="Times New Roman" w:hAnsi="Times New Roman" w:cs="Times New Roman"/>
          <w:sz w:val="24"/>
          <w:szCs w:val="24"/>
        </w:rPr>
        <w:t>In case</w:t>
      </w:r>
      <w:r w:rsidR="003347FC" w:rsidRPr="00895394">
        <w:rPr>
          <w:rFonts w:ascii="Times New Roman" w:hAnsi="Times New Roman" w:cs="Times New Roman"/>
          <w:sz w:val="24"/>
          <w:szCs w:val="24"/>
        </w:rPr>
        <w:t xml:space="preserve"> tandem did not last until wheel, we calculated the duration of tandem before it dissociate. </w:t>
      </w:r>
      <w:r w:rsidRPr="00895394">
        <w:rPr>
          <w:rFonts w:ascii="Times New Roman" w:hAnsi="Times New Roman" w:cs="Times New Roman"/>
          <w:sz w:val="24"/>
          <w:szCs w:val="24"/>
        </w:rPr>
        <w:t xml:space="preserve">We also recorded the </w:t>
      </w:r>
      <w:r w:rsidR="003347FC">
        <w:rPr>
          <w:rFonts w:ascii="Times New Roman" w:hAnsi="Times New Roman" w:cs="Times New Roman"/>
          <w:sz w:val="24"/>
          <w:szCs w:val="24"/>
        </w:rPr>
        <w:t xml:space="preserve">time taken to reach from tandem to wheel formation and the </w:t>
      </w:r>
      <w:r w:rsidRPr="00895394">
        <w:rPr>
          <w:rFonts w:ascii="Times New Roman" w:hAnsi="Times New Roman" w:cs="Times New Roman"/>
          <w:sz w:val="24"/>
          <w:szCs w:val="24"/>
        </w:rPr>
        <w:t xml:space="preserve">duration of wheel. </w:t>
      </w:r>
      <w:r w:rsidR="003347FC">
        <w:rPr>
          <w:rFonts w:ascii="Times New Roman" w:hAnsi="Times New Roman" w:cs="Times New Roman"/>
          <w:sz w:val="24"/>
          <w:szCs w:val="24"/>
        </w:rPr>
        <w:t>A successful trial was counted when a male form a tandem with a female. I</w:t>
      </w:r>
      <w:r w:rsidRPr="00895394">
        <w:rPr>
          <w:rFonts w:ascii="Times New Roman" w:hAnsi="Times New Roman" w:cs="Times New Roman"/>
          <w:sz w:val="24"/>
          <w:szCs w:val="24"/>
        </w:rPr>
        <w:t>f tandem did not occur within 30 minutes we record it as an unsuccessful trial.</w:t>
      </w:r>
      <w:r w:rsidR="003347FC">
        <w:rPr>
          <w:rFonts w:ascii="Times New Roman" w:hAnsi="Times New Roman" w:cs="Times New Roman"/>
          <w:sz w:val="24"/>
          <w:szCs w:val="24"/>
        </w:rPr>
        <w:t xml:space="preserve"> The experiment were continued until we reach sixty successful trial.</w:t>
      </w:r>
      <w:r w:rsidRPr="00895394">
        <w:rPr>
          <w:rFonts w:ascii="Times New Roman" w:hAnsi="Times New Roman" w:cs="Times New Roman"/>
          <w:sz w:val="24"/>
          <w:szCs w:val="24"/>
        </w:rPr>
        <w:t xml:space="preserve"> </w:t>
      </w:r>
    </w:p>
    <w:p w:rsidR="003347FC" w:rsidRDefault="006241B0"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Male </w:t>
      </w:r>
      <w:r w:rsidR="00E672D7">
        <w:rPr>
          <w:rFonts w:ascii="Times New Roman" w:hAnsi="Times New Roman" w:cs="Times New Roman"/>
          <w:sz w:val="24"/>
          <w:szCs w:val="24"/>
        </w:rPr>
        <w:t>choice experiments</w:t>
      </w:r>
      <w:r w:rsidR="003347FC">
        <w:rPr>
          <w:rFonts w:ascii="Times New Roman" w:hAnsi="Times New Roman" w:cs="Times New Roman"/>
          <w:sz w:val="24"/>
          <w:szCs w:val="24"/>
        </w:rPr>
        <w:t xml:space="preserve"> </w:t>
      </w:r>
    </w:p>
    <w:p w:rsidR="00895394" w:rsidRP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t xml:space="preserve">We manipulated female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using non-toxic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paint (Tim and Tess poster paint). We painted female with two blue bands matching the </w:t>
      </w:r>
      <w:proofErr w:type="spellStart"/>
      <w:r w:rsidRPr="00895394">
        <w:rPr>
          <w:rFonts w:ascii="Times New Roman" w:hAnsi="Times New Roman" w:cs="Times New Roman"/>
          <w:sz w:val="24"/>
          <w:szCs w:val="24"/>
        </w:rPr>
        <w:t>colour</w:t>
      </w:r>
      <w:proofErr w:type="spellEnd"/>
      <w:r w:rsidRPr="00895394">
        <w:rPr>
          <w:rFonts w:ascii="Times New Roman" w:hAnsi="Times New Roman" w:cs="Times New Roman"/>
          <w:sz w:val="24"/>
          <w:szCs w:val="24"/>
        </w:rPr>
        <w:t xml:space="preserve"> and brightness of the males (Figure 1a). In two separate experiments, we varied the position of the bands ─ in the first, the blue bands were applied in the same position as on the male (segments S8 and S9) but in the second experiment we painted the blue bands on segment S4. To control for the paint, we applied black paint over the natural black patches on the control females. </w:t>
      </w:r>
    </w:p>
    <w:p w:rsidR="00895394" w:rsidRDefault="00895394" w:rsidP="00895394">
      <w:pPr>
        <w:spacing w:line="480" w:lineRule="auto"/>
        <w:jc w:val="both"/>
        <w:rPr>
          <w:rFonts w:ascii="Times New Roman" w:hAnsi="Times New Roman" w:cs="Times New Roman"/>
          <w:sz w:val="24"/>
          <w:szCs w:val="24"/>
        </w:rPr>
      </w:pPr>
      <w:r w:rsidRPr="00895394">
        <w:rPr>
          <w:rFonts w:ascii="Times New Roman" w:hAnsi="Times New Roman" w:cs="Times New Roman"/>
          <w:sz w:val="24"/>
          <w:szCs w:val="24"/>
        </w:rPr>
        <w:lastRenderedPageBreak/>
        <w:t xml:space="preserve">We placed four damselflies (two males, one control female and one manipulated female) into an insect mating cage (58cm × 32cm × 34cm) at the edge of a pond and observed their behavioral interactions. We terminated a trial if a male successfully formed a tandem with the female or after 20 minutes if no tandem occurred. For each experiment, we performed 40 successful trials between 10 am to 4 pm (November 2016 to January 2017) when mating usually occurs in the field. We applied chi-square test to compare the frequency of tandem pairs in each experiment. </w:t>
      </w:r>
    </w:p>
    <w:p w:rsidR="009C360D" w:rsidRDefault="00507AEF" w:rsidP="0089539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41B0">
        <w:rPr>
          <w:rFonts w:ascii="Times New Roman" w:hAnsi="Times New Roman" w:cs="Times New Roman"/>
          <w:sz w:val="24"/>
          <w:szCs w:val="24"/>
        </w:rPr>
        <w:t>Results</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Damselfly spectra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The reflectance spectra of the male blue abdominal bands peaked between 450 and 481 nm while the female abdominal segments did not show any peaks but a gradual increase with increasing wavelengths (Figure 1c). Like males, manipulated females bands also showed reflectance peaks in this region (471-472nm) (Figure 1c).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Discriminability </w:t>
      </w:r>
    </w:p>
    <w:p w:rsidR="006241B0" w:rsidRP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Both male abdominal blue bands and female abdominal </w:t>
      </w:r>
      <w:proofErr w:type="spellStart"/>
      <w:r w:rsidRPr="006241B0">
        <w:rPr>
          <w:rFonts w:ascii="Times New Roman" w:hAnsi="Times New Roman" w:cs="Times New Roman"/>
          <w:sz w:val="24"/>
          <w:szCs w:val="24"/>
        </w:rPr>
        <w:t>colouration</w:t>
      </w:r>
      <w:proofErr w:type="spellEnd"/>
      <w:r w:rsidRPr="006241B0">
        <w:rPr>
          <w:rFonts w:ascii="Times New Roman" w:hAnsi="Times New Roman" w:cs="Times New Roman"/>
          <w:sz w:val="24"/>
          <w:szCs w:val="24"/>
        </w:rPr>
        <w:t xml:space="preserve"> were chromatically and achromatically discriminable in the trichromatic damselfly visual system against the natural background (Figure 1d and Figure 1e). The chromatic discriminability of the male blue bands was significantly (p &lt; 0.001) higher than female (Figure 1d). However, no significant discriminability was found between the sexes achromatically (figure 1e). In case of a </w:t>
      </w:r>
      <w:proofErr w:type="spellStart"/>
      <w:r w:rsidRPr="006241B0">
        <w:rPr>
          <w:rFonts w:ascii="Times New Roman" w:hAnsi="Times New Roman" w:cs="Times New Roman"/>
          <w:sz w:val="24"/>
          <w:szCs w:val="24"/>
        </w:rPr>
        <w:t>tetrachromatic</w:t>
      </w:r>
      <w:proofErr w:type="spellEnd"/>
      <w:r w:rsidRPr="006241B0">
        <w:rPr>
          <w:rFonts w:ascii="Times New Roman" w:hAnsi="Times New Roman" w:cs="Times New Roman"/>
          <w:sz w:val="24"/>
          <w:szCs w:val="24"/>
        </w:rPr>
        <w:t xml:space="preserve"> visual system, both sexes are discriminable against their background ─ males are chromatically more discriminable (p &lt; 0.001) while achromatic contrasts are significantly higher in female (p &lt; 0.001) (Supplementary figure 1 (a, b)).</w:t>
      </w:r>
    </w:p>
    <w:p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Female preference </w:t>
      </w:r>
    </w:p>
    <w:p w:rsidR="006241B0" w:rsidRDefault="006241B0"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natural and manipulated males do not differ significantly in terms of tandem and wheel formation. Similarly, there is no significant difference in tandem duration, the time required from tandem to wheel formation and wheel duration between control males and manipulated males.    </w:t>
      </w:r>
    </w:p>
    <w:p w:rsidR="006241B0" w:rsidRPr="006241B0" w:rsidRDefault="00E672D7"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Male c</w:t>
      </w:r>
      <w:r w:rsidR="006241B0" w:rsidRPr="006241B0">
        <w:rPr>
          <w:rFonts w:ascii="Times New Roman" w:hAnsi="Times New Roman" w:cs="Times New Roman"/>
          <w:sz w:val="24"/>
          <w:szCs w:val="24"/>
        </w:rPr>
        <w:t>hoice assays</w:t>
      </w:r>
    </w:p>
    <w:p w:rsidR="006241B0" w:rsidRDefault="006241B0" w:rsidP="006241B0">
      <w:pPr>
        <w:spacing w:line="480" w:lineRule="auto"/>
        <w:jc w:val="both"/>
        <w:rPr>
          <w:rFonts w:ascii="Times New Roman" w:hAnsi="Times New Roman" w:cs="Times New Roman"/>
          <w:sz w:val="24"/>
          <w:szCs w:val="24"/>
        </w:rPr>
      </w:pPr>
      <w:r w:rsidRPr="006241B0">
        <w:rPr>
          <w:rFonts w:ascii="Times New Roman" w:hAnsi="Times New Roman" w:cs="Times New Roman"/>
          <w:sz w:val="24"/>
          <w:szCs w:val="24"/>
        </w:rPr>
        <w:t xml:space="preserve">When females carried blue bands on abdominal segments S8 and S9 (similar to male </w:t>
      </w:r>
      <w:proofErr w:type="spellStart"/>
      <w:r w:rsidRPr="006241B0">
        <w:rPr>
          <w:rFonts w:ascii="Times New Roman" w:hAnsi="Times New Roman" w:cs="Times New Roman"/>
          <w:sz w:val="24"/>
          <w:szCs w:val="24"/>
        </w:rPr>
        <w:t>colouration</w:t>
      </w:r>
      <w:proofErr w:type="spellEnd"/>
      <w:r w:rsidRPr="006241B0">
        <w:rPr>
          <w:rFonts w:ascii="Times New Roman" w:hAnsi="Times New Roman" w:cs="Times New Roman"/>
          <w:sz w:val="24"/>
          <w:szCs w:val="24"/>
        </w:rPr>
        <w:t xml:space="preserve">) males significantly (χ2 = 4.900, </w:t>
      </w:r>
      <w:proofErr w:type="spellStart"/>
      <w:proofErr w:type="gramStart"/>
      <w:r w:rsidRPr="006241B0">
        <w:rPr>
          <w:rFonts w:ascii="Times New Roman" w:hAnsi="Times New Roman" w:cs="Times New Roman"/>
          <w:sz w:val="24"/>
          <w:szCs w:val="24"/>
        </w:rPr>
        <w:t>df</w:t>
      </w:r>
      <w:proofErr w:type="spellEnd"/>
      <w:proofErr w:type="gramEnd"/>
      <w:r w:rsidRPr="006241B0">
        <w:rPr>
          <w:rFonts w:ascii="Times New Roman" w:hAnsi="Times New Roman" w:cs="Times New Roman"/>
          <w:sz w:val="24"/>
          <w:szCs w:val="24"/>
        </w:rPr>
        <w:t xml:space="preserve">= 1, p &lt; 0.05) preferred control females over manipulated females (Figure 2a). However, when the females carried the blue bands on abdominal segment S4, the males formed tandems at the same rate with manipulated and control females (χ2 = 0.400, </w:t>
      </w:r>
      <w:proofErr w:type="spellStart"/>
      <w:proofErr w:type="gramStart"/>
      <w:r w:rsidRPr="006241B0">
        <w:rPr>
          <w:rFonts w:ascii="Times New Roman" w:hAnsi="Times New Roman" w:cs="Times New Roman"/>
          <w:sz w:val="24"/>
          <w:szCs w:val="24"/>
        </w:rPr>
        <w:t>df</w:t>
      </w:r>
      <w:proofErr w:type="spellEnd"/>
      <w:proofErr w:type="gramEnd"/>
      <w:r w:rsidRPr="006241B0">
        <w:rPr>
          <w:rFonts w:ascii="Times New Roman" w:hAnsi="Times New Roman" w:cs="Times New Roman"/>
          <w:sz w:val="24"/>
          <w:szCs w:val="24"/>
        </w:rPr>
        <w:t xml:space="preserve">= 1, p = 0.527) (Figure 2b). We did not observe any male-male tandem formation.   </w:t>
      </w:r>
      <w:r>
        <w:rPr>
          <w:rFonts w:ascii="Times New Roman" w:hAnsi="Times New Roman" w:cs="Times New Roman"/>
          <w:sz w:val="24"/>
          <w:szCs w:val="24"/>
        </w:rPr>
        <w:t xml:space="preserve"> </w:t>
      </w:r>
    </w:p>
    <w:p w:rsidR="00694DC4" w:rsidRDefault="00694DC4"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Discussion</w:t>
      </w:r>
    </w:p>
    <w:p w:rsidR="00F70BA9" w:rsidRDefault="00306D8D"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We found that</w:t>
      </w:r>
      <w:r w:rsidRPr="00306D8D">
        <w:rPr>
          <w:rFonts w:ascii="Times New Roman" w:hAnsi="Times New Roman" w:cs="Times New Roman"/>
          <w:sz w:val="24"/>
          <w:szCs w:val="24"/>
        </w:rPr>
        <w:t xml:space="preserve"> the damselfly visual system can discriminate </w:t>
      </w:r>
      <w:r w:rsidR="0031104E">
        <w:rPr>
          <w:rFonts w:ascii="Times New Roman" w:hAnsi="Times New Roman" w:cs="Times New Roman"/>
          <w:sz w:val="24"/>
          <w:szCs w:val="24"/>
        </w:rPr>
        <w:t xml:space="preserve">the </w:t>
      </w:r>
      <w:r>
        <w:rPr>
          <w:rFonts w:ascii="Times New Roman" w:hAnsi="Times New Roman" w:cs="Times New Roman"/>
          <w:sz w:val="24"/>
          <w:szCs w:val="24"/>
        </w:rPr>
        <w:t xml:space="preserve">sexual dimorphic male blue bands from </w:t>
      </w:r>
      <w:r w:rsidRPr="00306D8D">
        <w:rPr>
          <w:rFonts w:ascii="Times New Roman" w:hAnsi="Times New Roman" w:cs="Times New Roman"/>
          <w:sz w:val="24"/>
          <w:szCs w:val="24"/>
        </w:rPr>
        <w:t xml:space="preserve">female abdominal </w:t>
      </w:r>
      <w:proofErr w:type="spellStart"/>
      <w:r w:rsidR="001254D6">
        <w:rPr>
          <w:rFonts w:ascii="Times New Roman" w:hAnsi="Times New Roman" w:cs="Times New Roman"/>
          <w:sz w:val="24"/>
          <w:szCs w:val="24"/>
        </w:rPr>
        <w:t>colour</w:t>
      </w:r>
      <w:r w:rsidRPr="00306D8D">
        <w:rPr>
          <w:rFonts w:ascii="Times New Roman" w:hAnsi="Times New Roman" w:cs="Times New Roman"/>
          <w:sz w:val="24"/>
          <w:szCs w:val="24"/>
        </w:rPr>
        <w:t>ation</w:t>
      </w:r>
      <w:proofErr w:type="spellEnd"/>
      <w:r w:rsidRPr="00306D8D">
        <w:rPr>
          <w:rFonts w:ascii="Times New Roman" w:hAnsi="Times New Roman" w:cs="Times New Roman"/>
          <w:sz w:val="24"/>
          <w:szCs w:val="24"/>
        </w:rPr>
        <w:t xml:space="preserve">. We </w:t>
      </w:r>
      <w:r>
        <w:rPr>
          <w:rFonts w:ascii="Times New Roman" w:hAnsi="Times New Roman" w:cs="Times New Roman"/>
          <w:sz w:val="24"/>
          <w:szCs w:val="24"/>
        </w:rPr>
        <w:t>manipulated the male blue bands and observe</w:t>
      </w:r>
      <w:r w:rsidR="0031104E">
        <w:rPr>
          <w:rFonts w:ascii="Times New Roman" w:hAnsi="Times New Roman" w:cs="Times New Roman"/>
          <w:sz w:val="24"/>
          <w:szCs w:val="24"/>
        </w:rPr>
        <w:t>d</w:t>
      </w:r>
      <w:r>
        <w:rPr>
          <w:rFonts w:ascii="Times New Roman" w:hAnsi="Times New Roman" w:cs="Times New Roman"/>
          <w:sz w:val="24"/>
          <w:szCs w:val="24"/>
        </w:rPr>
        <w:t xml:space="preserve"> the female preference </w:t>
      </w:r>
      <w:r w:rsidR="000E5ED2">
        <w:rPr>
          <w:rFonts w:ascii="Times New Roman" w:hAnsi="Times New Roman" w:cs="Times New Roman"/>
          <w:sz w:val="24"/>
          <w:szCs w:val="24"/>
        </w:rPr>
        <w:t xml:space="preserve">for mating partner </w:t>
      </w:r>
      <w:r>
        <w:rPr>
          <w:rFonts w:ascii="Times New Roman" w:hAnsi="Times New Roman" w:cs="Times New Roman"/>
          <w:sz w:val="24"/>
          <w:szCs w:val="24"/>
        </w:rPr>
        <w:t xml:space="preserve">between the altered and control males. </w:t>
      </w:r>
      <w:r w:rsidR="0031104E">
        <w:rPr>
          <w:rFonts w:ascii="Times New Roman" w:hAnsi="Times New Roman" w:cs="Times New Roman"/>
          <w:sz w:val="24"/>
          <w:szCs w:val="24"/>
        </w:rPr>
        <w:t>If the mal</w:t>
      </w:r>
      <w:r w:rsidR="000E5ED2">
        <w:rPr>
          <w:rFonts w:ascii="Times New Roman" w:hAnsi="Times New Roman" w:cs="Times New Roman"/>
          <w:sz w:val="24"/>
          <w:szCs w:val="24"/>
        </w:rPr>
        <w:t xml:space="preserve">e blue bands are sexually selected ornamental </w:t>
      </w:r>
      <w:proofErr w:type="spellStart"/>
      <w:r w:rsidR="001254D6">
        <w:rPr>
          <w:rFonts w:ascii="Times New Roman" w:hAnsi="Times New Roman" w:cs="Times New Roman"/>
          <w:sz w:val="24"/>
          <w:szCs w:val="24"/>
        </w:rPr>
        <w:t>colour</w:t>
      </w:r>
      <w:r w:rsidR="000E5ED2">
        <w:rPr>
          <w:rFonts w:ascii="Times New Roman" w:hAnsi="Times New Roman" w:cs="Times New Roman"/>
          <w:sz w:val="24"/>
          <w:szCs w:val="24"/>
        </w:rPr>
        <w:t>ation</w:t>
      </w:r>
      <w:proofErr w:type="spellEnd"/>
      <w:r w:rsidR="000E5ED2">
        <w:rPr>
          <w:rFonts w:ascii="Times New Roman" w:hAnsi="Times New Roman" w:cs="Times New Roman"/>
          <w:sz w:val="24"/>
          <w:szCs w:val="24"/>
        </w:rPr>
        <w:t xml:space="preserve"> then the male with the blue ban</w:t>
      </w:r>
      <w:r w:rsidR="0031104E">
        <w:rPr>
          <w:rFonts w:ascii="Times New Roman" w:hAnsi="Times New Roman" w:cs="Times New Roman"/>
          <w:sz w:val="24"/>
          <w:szCs w:val="24"/>
        </w:rPr>
        <w:t>ds will have sexual success more than the</w:t>
      </w:r>
      <w:r w:rsidR="000E5ED2">
        <w:rPr>
          <w:rFonts w:ascii="Times New Roman" w:hAnsi="Times New Roman" w:cs="Times New Roman"/>
          <w:sz w:val="24"/>
          <w:szCs w:val="24"/>
        </w:rPr>
        <w:t xml:space="preserve"> males without blue bands. </w:t>
      </w:r>
      <w:r w:rsidR="007317E5">
        <w:rPr>
          <w:rFonts w:ascii="Times New Roman" w:hAnsi="Times New Roman" w:cs="Times New Roman"/>
          <w:sz w:val="24"/>
          <w:szCs w:val="24"/>
        </w:rPr>
        <w:t>Our</w:t>
      </w:r>
      <w:r w:rsidR="008A0EA5">
        <w:rPr>
          <w:rFonts w:ascii="Times New Roman" w:hAnsi="Times New Roman" w:cs="Times New Roman"/>
          <w:sz w:val="24"/>
          <w:szCs w:val="24"/>
        </w:rPr>
        <w:t xml:space="preserve"> results</w:t>
      </w:r>
      <w:r w:rsidR="007317E5">
        <w:rPr>
          <w:rFonts w:ascii="Times New Roman" w:hAnsi="Times New Roman" w:cs="Times New Roman"/>
          <w:sz w:val="24"/>
          <w:szCs w:val="24"/>
        </w:rPr>
        <w:t>, however,</w:t>
      </w:r>
      <w:r w:rsidR="008A0EA5">
        <w:rPr>
          <w:rFonts w:ascii="Times New Roman" w:hAnsi="Times New Roman" w:cs="Times New Roman"/>
          <w:sz w:val="24"/>
          <w:szCs w:val="24"/>
        </w:rPr>
        <w:t xml:space="preserve"> shows that there is no significant difference in the number of tandem</w:t>
      </w:r>
      <w:r w:rsidR="0031104E">
        <w:rPr>
          <w:rFonts w:ascii="Times New Roman" w:hAnsi="Times New Roman" w:cs="Times New Roman"/>
          <w:sz w:val="24"/>
          <w:szCs w:val="24"/>
        </w:rPr>
        <w:t>s</w:t>
      </w:r>
      <w:r w:rsidR="008A0EA5">
        <w:rPr>
          <w:rFonts w:ascii="Times New Roman" w:hAnsi="Times New Roman" w:cs="Times New Roman"/>
          <w:sz w:val="24"/>
          <w:szCs w:val="24"/>
        </w:rPr>
        <w:t xml:space="preserve"> betwee</w:t>
      </w:r>
      <w:r w:rsidR="007317E5">
        <w:rPr>
          <w:rFonts w:ascii="Times New Roman" w:hAnsi="Times New Roman" w:cs="Times New Roman"/>
          <w:sz w:val="24"/>
          <w:szCs w:val="24"/>
        </w:rPr>
        <w:t>n the</w:t>
      </w:r>
      <w:r w:rsidR="008A0EA5">
        <w:rPr>
          <w:rFonts w:ascii="Times New Roman" w:hAnsi="Times New Roman" w:cs="Times New Roman"/>
          <w:sz w:val="24"/>
          <w:szCs w:val="24"/>
        </w:rPr>
        <w:t xml:space="preserve"> control and manipulated males. </w:t>
      </w:r>
      <w:r w:rsidR="0031104E">
        <w:rPr>
          <w:rFonts w:ascii="Times New Roman" w:hAnsi="Times New Roman" w:cs="Times New Roman"/>
          <w:sz w:val="24"/>
          <w:szCs w:val="24"/>
        </w:rPr>
        <w:t xml:space="preserve">As males approach </w:t>
      </w:r>
      <w:r w:rsidR="005E2587">
        <w:rPr>
          <w:rFonts w:ascii="Times New Roman" w:hAnsi="Times New Roman" w:cs="Times New Roman"/>
          <w:sz w:val="24"/>
          <w:szCs w:val="24"/>
        </w:rPr>
        <w:t>from</w:t>
      </w:r>
      <w:r w:rsidR="006E217E">
        <w:rPr>
          <w:rFonts w:ascii="Times New Roman" w:hAnsi="Times New Roman" w:cs="Times New Roman"/>
          <w:sz w:val="24"/>
          <w:szCs w:val="24"/>
        </w:rPr>
        <w:t xml:space="preserve"> </w:t>
      </w:r>
      <w:r w:rsidR="0031104E">
        <w:rPr>
          <w:rFonts w:ascii="Times New Roman" w:hAnsi="Times New Roman" w:cs="Times New Roman"/>
          <w:sz w:val="24"/>
          <w:szCs w:val="24"/>
        </w:rPr>
        <w:t xml:space="preserve">above </w:t>
      </w:r>
      <w:r w:rsidR="006E217E">
        <w:rPr>
          <w:rFonts w:ascii="Times New Roman" w:hAnsi="Times New Roman" w:cs="Times New Roman"/>
          <w:sz w:val="24"/>
          <w:szCs w:val="24"/>
        </w:rPr>
        <w:t>the female during tandem formation</w:t>
      </w:r>
      <w:r w:rsidR="005E2587">
        <w:rPr>
          <w:rFonts w:ascii="Times New Roman" w:hAnsi="Times New Roman" w:cs="Times New Roman"/>
          <w:sz w:val="24"/>
          <w:szCs w:val="24"/>
        </w:rPr>
        <w:t xml:space="preserve">, the females cannot immediately see male </w:t>
      </w:r>
      <w:proofErr w:type="spellStart"/>
      <w:r w:rsidR="001254D6">
        <w:rPr>
          <w:rFonts w:ascii="Times New Roman" w:hAnsi="Times New Roman" w:cs="Times New Roman"/>
          <w:sz w:val="24"/>
          <w:szCs w:val="24"/>
        </w:rPr>
        <w:t>colour</w:t>
      </w:r>
      <w:r w:rsidR="005E2587">
        <w:rPr>
          <w:rFonts w:ascii="Times New Roman" w:hAnsi="Times New Roman" w:cs="Times New Roman"/>
          <w:sz w:val="24"/>
          <w:szCs w:val="24"/>
        </w:rPr>
        <w:t>ation</w:t>
      </w:r>
      <w:proofErr w:type="spellEnd"/>
      <w:r w:rsidR="005E2587">
        <w:rPr>
          <w:rFonts w:ascii="Times New Roman" w:hAnsi="Times New Roman" w:cs="Times New Roman"/>
          <w:sz w:val="24"/>
          <w:szCs w:val="24"/>
        </w:rPr>
        <w:t xml:space="preserve"> and cannot reject an approaching male</w:t>
      </w:r>
      <w:r w:rsidR="0031104E">
        <w:rPr>
          <w:rFonts w:ascii="Times New Roman" w:hAnsi="Times New Roman" w:cs="Times New Roman"/>
          <w:sz w:val="24"/>
          <w:szCs w:val="24"/>
        </w:rPr>
        <w:t xml:space="preserve"> on the basis of its </w:t>
      </w:r>
      <w:proofErr w:type="spellStart"/>
      <w:r w:rsidR="001254D6">
        <w:rPr>
          <w:rFonts w:ascii="Times New Roman" w:hAnsi="Times New Roman" w:cs="Times New Roman"/>
          <w:sz w:val="24"/>
          <w:szCs w:val="24"/>
        </w:rPr>
        <w:t>colour</w:t>
      </w:r>
      <w:r w:rsidR="0031104E">
        <w:rPr>
          <w:rFonts w:ascii="Times New Roman" w:hAnsi="Times New Roman" w:cs="Times New Roman"/>
          <w:sz w:val="24"/>
          <w:szCs w:val="24"/>
        </w:rPr>
        <w:t>ation</w:t>
      </w:r>
      <w:proofErr w:type="spellEnd"/>
      <w:r w:rsidR="005E2587">
        <w:rPr>
          <w:rFonts w:ascii="Times New Roman" w:hAnsi="Times New Roman" w:cs="Times New Roman"/>
          <w:sz w:val="24"/>
          <w:szCs w:val="24"/>
        </w:rPr>
        <w:t>. One might argue</w:t>
      </w:r>
      <w:r w:rsidR="0031104E">
        <w:rPr>
          <w:rFonts w:ascii="Times New Roman" w:hAnsi="Times New Roman" w:cs="Times New Roman"/>
          <w:sz w:val="24"/>
          <w:szCs w:val="24"/>
        </w:rPr>
        <w:t xml:space="preserve"> that</w:t>
      </w:r>
      <w:r w:rsidR="005E2587">
        <w:rPr>
          <w:rFonts w:ascii="Times New Roman" w:hAnsi="Times New Roman" w:cs="Times New Roman"/>
          <w:sz w:val="24"/>
          <w:szCs w:val="24"/>
        </w:rPr>
        <w:t xml:space="preserve"> in </w:t>
      </w:r>
      <w:r w:rsidR="007317E5">
        <w:rPr>
          <w:rFonts w:ascii="Times New Roman" w:hAnsi="Times New Roman" w:cs="Times New Roman"/>
          <w:sz w:val="24"/>
          <w:szCs w:val="24"/>
        </w:rPr>
        <w:t>a cag</w:t>
      </w:r>
      <w:r w:rsidR="005E2587">
        <w:rPr>
          <w:rFonts w:ascii="Times New Roman" w:hAnsi="Times New Roman" w:cs="Times New Roman"/>
          <w:sz w:val="24"/>
          <w:szCs w:val="24"/>
        </w:rPr>
        <w:t>e experiment a</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female cannot fly away from an</w:t>
      </w:r>
      <w:r w:rsidR="007317E5">
        <w:rPr>
          <w:rFonts w:ascii="Times New Roman" w:hAnsi="Times New Roman" w:cs="Times New Roman"/>
          <w:sz w:val="24"/>
          <w:szCs w:val="24"/>
        </w:rPr>
        <w:t xml:space="preserve"> ap</w:t>
      </w:r>
      <w:r w:rsidR="005E2587">
        <w:rPr>
          <w:rFonts w:ascii="Times New Roman" w:hAnsi="Times New Roman" w:cs="Times New Roman"/>
          <w:sz w:val="24"/>
          <w:szCs w:val="24"/>
        </w:rPr>
        <w:t>proaching male</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even if it wants to, </w:t>
      </w:r>
      <w:r w:rsidR="007317E5">
        <w:rPr>
          <w:rFonts w:ascii="Times New Roman" w:hAnsi="Times New Roman" w:cs="Times New Roman"/>
          <w:sz w:val="24"/>
          <w:szCs w:val="24"/>
        </w:rPr>
        <w:t xml:space="preserve">and </w:t>
      </w:r>
      <w:r w:rsidR="005E2587">
        <w:rPr>
          <w:rFonts w:ascii="Times New Roman" w:hAnsi="Times New Roman" w:cs="Times New Roman"/>
          <w:sz w:val="24"/>
          <w:szCs w:val="24"/>
        </w:rPr>
        <w:t>the outcome can be</w:t>
      </w:r>
      <w:r w:rsidR="007317E5">
        <w:rPr>
          <w:rFonts w:ascii="Times New Roman" w:hAnsi="Times New Roman" w:cs="Times New Roman"/>
          <w:sz w:val="24"/>
          <w:szCs w:val="24"/>
        </w:rPr>
        <w:t xml:space="preserve"> due to restrictive movement of the female</w:t>
      </w:r>
      <w:r w:rsidR="005E2587">
        <w:rPr>
          <w:rFonts w:ascii="Times New Roman" w:hAnsi="Times New Roman" w:cs="Times New Roman"/>
          <w:sz w:val="24"/>
          <w:szCs w:val="24"/>
        </w:rPr>
        <w:t>s</w:t>
      </w:r>
      <w:r w:rsidR="007317E5">
        <w:rPr>
          <w:rFonts w:ascii="Times New Roman" w:hAnsi="Times New Roman" w:cs="Times New Roman"/>
          <w:sz w:val="24"/>
          <w:szCs w:val="24"/>
        </w:rPr>
        <w:t xml:space="preserve">. </w:t>
      </w:r>
      <w:r w:rsidR="005E2587">
        <w:rPr>
          <w:rFonts w:ascii="Times New Roman" w:hAnsi="Times New Roman" w:cs="Times New Roman"/>
          <w:sz w:val="24"/>
          <w:szCs w:val="24"/>
        </w:rPr>
        <w:t xml:space="preserve">A female can still </w:t>
      </w:r>
      <w:r w:rsidR="0031104E">
        <w:rPr>
          <w:rFonts w:ascii="Times New Roman" w:hAnsi="Times New Roman" w:cs="Times New Roman"/>
          <w:sz w:val="24"/>
          <w:szCs w:val="24"/>
        </w:rPr>
        <w:t>reject</w:t>
      </w:r>
      <w:r w:rsidR="00F70BA9">
        <w:rPr>
          <w:rFonts w:ascii="Times New Roman" w:hAnsi="Times New Roman" w:cs="Times New Roman"/>
          <w:sz w:val="24"/>
          <w:szCs w:val="24"/>
        </w:rPr>
        <w:t xml:space="preserve"> a male and dissociate from the tandem, or can delay the wheel formation. We did not, however, find </w:t>
      </w:r>
      <w:r w:rsidR="0031104E">
        <w:rPr>
          <w:rFonts w:ascii="Times New Roman" w:hAnsi="Times New Roman" w:cs="Times New Roman"/>
          <w:sz w:val="24"/>
          <w:szCs w:val="24"/>
        </w:rPr>
        <w:t>any difference in</w:t>
      </w:r>
      <w:r w:rsidR="00F70BA9">
        <w:rPr>
          <w:rFonts w:ascii="Times New Roman" w:hAnsi="Times New Roman" w:cs="Times New Roman"/>
          <w:sz w:val="24"/>
          <w:szCs w:val="24"/>
        </w:rPr>
        <w:t xml:space="preserve"> tandem duration, n</w:t>
      </w:r>
      <w:r w:rsidR="005E2587">
        <w:rPr>
          <w:rFonts w:ascii="Times New Roman" w:hAnsi="Times New Roman" w:cs="Times New Roman"/>
          <w:sz w:val="24"/>
          <w:szCs w:val="24"/>
        </w:rPr>
        <w:t>umber</w:t>
      </w:r>
      <w:r w:rsidR="0031104E">
        <w:rPr>
          <w:rFonts w:ascii="Times New Roman" w:hAnsi="Times New Roman" w:cs="Times New Roman"/>
          <w:sz w:val="24"/>
          <w:szCs w:val="24"/>
        </w:rPr>
        <w:t>s</w:t>
      </w:r>
      <w:r w:rsidR="00F70BA9">
        <w:rPr>
          <w:rFonts w:ascii="Times New Roman" w:hAnsi="Times New Roman" w:cs="Times New Roman"/>
          <w:sz w:val="24"/>
          <w:szCs w:val="24"/>
        </w:rPr>
        <w:t xml:space="preserve"> of wheel formation and the duration of </w:t>
      </w:r>
      <w:r w:rsidR="00F70BA9">
        <w:rPr>
          <w:rFonts w:ascii="Times New Roman" w:hAnsi="Times New Roman" w:cs="Times New Roman"/>
          <w:sz w:val="24"/>
          <w:szCs w:val="24"/>
        </w:rPr>
        <w:lastRenderedPageBreak/>
        <w:t xml:space="preserve">wheel </w:t>
      </w:r>
      <w:r w:rsidR="0031104E">
        <w:rPr>
          <w:rFonts w:ascii="Times New Roman" w:hAnsi="Times New Roman" w:cs="Times New Roman"/>
          <w:sz w:val="24"/>
          <w:szCs w:val="24"/>
        </w:rPr>
        <w:t xml:space="preserve">formation </w:t>
      </w:r>
      <w:r w:rsidR="00F70BA9">
        <w:rPr>
          <w:rFonts w:ascii="Times New Roman" w:hAnsi="Times New Roman" w:cs="Times New Roman"/>
          <w:sz w:val="24"/>
          <w:szCs w:val="24"/>
        </w:rPr>
        <w:t>between the control and manipulated males. From our knowledge, our study provide</w:t>
      </w:r>
      <w:r w:rsidR="0031104E">
        <w:rPr>
          <w:rFonts w:ascii="Times New Roman" w:hAnsi="Times New Roman" w:cs="Times New Roman"/>
          <w:sz w:val="24"/>
          <w:szCs w:val="24"/>
        </w:rPr>
        <w:t>s</w:t>
      </w:r>
      <w:r w:rsidR="00F70BA9">
        <w:rPr>
          <w:rFonts w:ascii="Times New Roman" w:hAnsi="Times New Roman" w:cs="Times New Roman"/>
          <w:sz w:val="24"/>
          <w:szCs w:val="24"/>
        </w:rPr>
        <w:t xml:space="preserve"> </w:t>
      </w:r>
      <w:r w:rsidR="0031104E">
        <w:rPr>
          <w:rFonts w:ascii="Times New Roman" w:hAnsi="Times New Roman" w:cs="Times New Roman"/>
          <w:sz w:val="24"/>
          <w:szCs w:val="24"/>
        </w:rPr>
        <w:t xml:space="preserve">the </w:t>
      </w:r>
      <w:r w:rsidR="00F70BA9">
        <w:rPr>
          <w:rFonts w:ascii="Times New Roman" w:hAnsi="Times New Roman" w:cs="Times New Roman"/>
          <w:sz w:val="24"/>
          <w:szCs w:val="24"/>
        </w:rPr>
        <w:t>first e</w:t>
      </w:r>
      <w:r w:rsidR="006E217E">
        <w:rPr>
          <w:rFonts w:ascii="Times New Roman" w:hAnsi="Times New Roman" w:cs="Times New Roman"/>
          <w:sz w:val="24"/>
          <w:szCs w:val="24"/>
        </w:rPr>
        <w:t>xperimental evidence showing</w:t>
      </w:r>
      <w:r w:rsidR="00F70BA9">
        <w:rPr>
          <w:rFonts w:ascii="Times New Roman" w:hAnsi="Times New Roman" w:cs="Times New Roman"/>
          <w:sz w:val="24"/>
          <w:szCs w:val="24"/>
        </w:rPr>
        <w:t xml:space="preserve"> in damselflies the female does not have preference for dimorphic </w:t>
      </w:r>
      <w:proofErr w:type="spellStart"/>
      <w:r w:rsidR="001254D6">
        <w:rPr>
          <w:rFonts w:ascii="Times New Roman" w:hAnsi="Times New Roman" w:cs="Times New Roman"/>
          <w:sz w:val="24"/>
          <w:szCs w:val="24"/>
        </w:rPr>
        <w:t>colour</w:t>
      </w:r>
      <w:r w:rsidR="00F70BA9">
        <w:rPr>
          <w:rFonts w:ascii="Times New Roman" w:hAnsi="Times New Roman" w:cs="Times New Roman"/>
          <w:sz w:val="24"/>
          <w:szCs w:val="24"/>
        </w:rPr>
        <w:t>ation</w:t>
      </w:r>
      <w:proofErr w:type="spellEnd"/>
      <w:r w:rsidR="006E217E">
        <w:rPr>
          <w:rFonts w:ascii="Times New Roman" w:hAnsi="Times New Roman" w:cs="Times New Roman"/>
          <w:sz w:val="24"/>
          <w:szCs w:val="24"/>
        </w:rPr>
        <w:t xml:space="preserve"> in males</w:t>
      </w:r>
      <w:r w:rsidR="00F70BA9">
        <w:rPr>
          <w:rFonts w:ascii="Times New Roman" w:hAnsi="Times New Roman" w:cs="Times New Roman"/>
          <w:sz w:val="24"/>
          <w:szCs w:val="24"/>
        </w:rPr>
        <w:t xml:space="preserve">. </w:t>
      </w:r>
      <w:r w:rsidR="009B3F13">
        <w:rPr>
          <w:rFonts w:ascii="Times New Roman" w:hAnsi="Times New Roman" w:cs="Times New Roman"/>
          <w:sz w:val="24"/>
          <w:szCs w:val="24"/>
        </w:rPr>
        <w:t xml:space="preserve">As a consequence of that, </w:t>
      </w:r>
      <w:r w:rsidR="005E2587">
        <w:rPr>
          <w:rFonts w:ascii="Times New Roman" w:hAnsi="Times New Roman" w:cs="Times New Roman"/>
          <w:sz w:val="24"/>
          <w:szCs w:val="24"/>
        </w:rPr>
        <w:t xml:space="preserve">male-limited dimorphic </w:t>
      </w:r>
      <w:proofErr w:type="spellStart"/>
      <w:r w:rsidR="001254D6">
        <w:rPr>
          <w:rFonts w:ascii="Times New Roman" w:hAnsi="Times New Roman" w:cs="Times New Roman"/>
          <w:sz w:val="24"/>
          <w:szCs w:val="24"/>
        </w:rPr>
        <w:t>colour</w:t>
      </w:r>
      <w:r w:rsidR="005E2587">
        <w:rPr>
          <w:rFonts w:ascii="Times New Roman" w:hAnsi="Times New Roman" w:cs="Times New Roman"/>
          <w:sz w:val="24"/>
          <w:szCs w:val="24"/>
        </w:rPr>
        <w:t>ation</w:t>
      </w:r>
      <w:proofErr w:type="spellEnd"/>
      <w:r w:rsidR="005E2587">
        <w:rPr>
          <w:rFonts w:ascii="Times New Roman" w:hAnsi="Times New Roman" w:cs="Times New Roman"/>
          <w:sz w:val="24"/>
          <w:szCs w:val="24"/>
        </w:rPr>
        <w:t xml:space="preserve"> is unlikely to evolve </w:t>
      </w:r>
      <w:r w:rsidR="009B3F13">
        <w:rPr>
          <w:rFonts w:ascii="Times New Roman" w:hAnsi="Times New Roman" w:cs="Times New Roman"/>
          <w:sz w:val="24"/>
          <w:szCs w:val="24"/>
        </w:rPr>
        <w:t>through</w:t>
      </w:r>
      <w:r w:rsidR="005E2587">
        <w:rPr>
          <w:rFonts w:ascii="Times New Roman" w:hAnsi="Times New Roman" w:cs="Times New Roman"/>
          <w:sz w:val="24"/>
          <w:szCs w:val="24"/>
        </w:rPr>
        <w:t xml:space="preserve"> female preference</w:t>
      </w:r>
      <w:r w:rsidR="009B3F13">
        <w:rPr>
          <w:rFonts w:ascii="Times New Roman" w:hAnsi="Times New Roman" w:cs="Times New Roman"/>
          <w:sz w:val="24"/>
          <w:szCs w:val="24"/>
        </w:rPr>
        <w:t>s</w:t>
      </w:r>
      <w:r w:rsidR="005E2587">
        <w:rPr>
          <w:rFonts w:ascii="Times New Roman" w:hAnsi="Times New Roman" w:cs="Times New Roman"/>
          <w:sz w:val="24"/>
          <w:szCs w:val="24"/>
        </w:rPr>
        <w:t xml:space="preserve">. </w:t>
      </w:r>
    </w:p>
    <w:p w:rsidR="006A2AE1" w:rsidRDefault="009B3F1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We also </w:t>
      </w:r>
      <w:r w:rsidR="00306D8D" w:rsidRPr="00306D8D">
        <w:rPr>
          <w:rFonts w:ascii="Times New Roman" w:hAnsi="Times New Roman" w:cs="Times New Roman"/>
          <w:sz w:val="24"/>
          <w:szCs w:val="24"/>
        </w:rPr>
        <w:t>found that when females carried blue abdominal bands in the same position as males, they were less attractive than control females or females that carried blue bands elsewhere on the abdomen</w:t>
      </w:r>
      <w:r w:rsidR="00306D8D">
        <w:rPr>
          <w:rFonts w:ascii="Times New Roman" w:hAnsi="Times New Roman" w:cs="Times New Roman"/>
          <w:sz w:val="24"/>
          <w:szCs w:val="24"/>
        </w:rPr>
        <w:t xml:space="preserve">. </w:t>
      </w:r>
      <w:r w:rsidRPr="009B3F13">
        <w:rPr>
          <w:rFonts w:ascii="Times New Roman" w:hAnsi="Times New Roman" w:cs="Times New Roman"/>
          <w:sz w:val="24"/>
          <w:szCs w:val="24"/>
        </w:rPr>
        <w:t>There are several possible interpretations for our observati</w:t>
      </w:r>
      <w:r w:rsidR="00376E36">
        <w:rPr>
          <w:rFonts w:ascii="Times New Roman" w:hAnsi="Times New Roman" w:cs="Times New Roman"/>
          <w:sz w:val="24"/>
          <w:szCs w:val="24"/>
        </w:rPr>
        <w:t>ons:  m</w:t>
      </w:r>
      <w:r w:rsidRPr="009B3F13">
        <w:rPr>
          <w:rFonts w:ascii="Times New Roman" w:hAnsi="Times New Roman" w:cs="Times New Roman"/>
          <w:sz w:val="24"/>
          <w:szCs w:val="24"/>
        </w:rPr>
        <w:t>ales failed to recognize manipulated female</w:t>
      </w:r>
      <w:r w:rsidR="00376E36">
        <w:rPr>
          <w:rFonts w:ascii="Times New Roman" w:hAnsi="Times New Roman" w:cs="Times New Roman"/>
          <w:sz w:val="24"/>
          <w:szCs w:val="24"/>
        </w:rPr>
        <w:t>s</w:t>
      </w:r>
      <w:r w:rsidRPr="009B3F13">
        <w:rPr>
          <w:rFonts w:ascii="Times New Roman" w:hAnsi="Times New Roman" w:cs="Times New Roman"/>
          <w:sz w:val="24"/>
          <w:szCs w:val="24"/>
        </w:rPr>
        <w:t xml:space="preserve"> as potential mates or the blue bands act as a warning signal to males. We argue for the latter interpretation as males had sufficient cues available to identify females. </w:t>
      </w:r>
      <w:proofErr w:type="spellStart"/>
      <w:r w:rsidRPr="009B3F13">
        <w:rPr>
          <w:rFonts w:ascii="Times New Roman" w:hAnsi="Times New Roman" w:cs="Times New Roman"/>
          <w:sz w:val="24"/>
          <w:szCs w:val="24"/>
        </w:rPr>
        <w:t>Odonates</w:t>
      </w:r>
      <w:proofErr w:type="spellEnd"/>
      <w:r w:rsidRPr="009B3F13">
        <w:rPr>
          <w:rFonts w:ascii="Times New Roman" w:hAnsi="Times New Roman" w:cs="Times New Roman"/>
          <w:sz w:val="24"/>
          <w:szCs w:val="24"/>
        </w:rPr>
        <w:t xml:space="preserve"> use tactile and visu</w:t>
      </w:r>
      <w:r w:rsidR="00E14B7D">
        <w:rPr>
          <w:rFonts w:ascii="Times New Roman" w:hAnsi="Times New Roman" w:cs="Times New Roman"/>
          <w:sz w:val="24"/>
          <w:szCs w:val="24"/>
        </w:rPr>
        <w:t xml:space="preserve">al cues for mate recognition </w:t>
      </w:r>
      <w:r w:rsidR="00E14B7D">
        <w:rPr>
          <w:rFonts w:ascii="Times New Roman" w:hAnsi="Times New Roman" w:cs="Times New Roman"/>
          <w:sz w:val="24"/>
          <w:szCs w:val="24"/>
        </w:rPr>
        <w:fldChar w:fldCharType="begin"/>
      </w:r>
      <w:r w:rsidR="00E14B7D">
        <w:rPr>
          <w:rFonts w:ascii="Times New Roman" w:hAnsi="Times New Roman" w:cs="Times New Roman"/>
          <w:sz w:val="24"/>
          <w:szCs w:val="24"/>
        </w:rPr>
        <w:instrText xml:space="preserve"> ADDIN ZOTERO_ITEM CSL_CITATION {"citationID":"a2g8djqicld","properties":{"formattedCitation":"(Winfrey &amp; Fincke, 2017)","plainCitation":"(Winfrey &amp; Fincke, 2017)"},"citationItems":[{"id":49,"uris":["http://zotero.org/users/local/Znx275RP/items/GW3GQRZV"],"uri":["http://zotero.org/users/local/Znx275RP/items/GW3GQRZV"],"itemData":{"id":49,"type":"article-journal","title":"Role of visual and non-visual cues in damselfly mate recognition","container-title":"International Journal of Odonatology","page":"43–52","volume":"20","issue":"1","source":"Google Scholar","author":[{"family":"Winfrey","given":"Claire"},{"family":"Fincke","given":"Ola M."}],"issued":{"date-parts":[["2017"]]}}}],"schema":"https://github.com/citation-style-language/schema/raw/master/csl-citation.json"} </w:instrText>
      </w:r>
      <w:r w:rsidR="00E14B7D">
        <w:rPr>
          <w:rFonts w:ascii="Times New Roman" w:hAnsi="Times New Roman" w:cs="Times New Roman"/>
          <w:sz w:val="24"/>
          <w:szCs w:val="24"/>
        </w:rPr>
        <w:fldChar w:fldCharType="separate"/>
      </w:r>
      <w:r w:rsidR="00E14B7D" w:rsidRPr="00E14B7D">
        <w:rPr>
          <w:rFonts w:ascii="Times New Roman" w:hAnsi="Times New Roman" w:cs="Times New Roman"/>
          <w:sz w:val="24"/>
        </w:rPr>
        <w:t>(Winfrey &amp; Fincke, 2017)</w:t>
      </w:r>
      <w:r w:rsidR="00E14B7D">
        <w:rPr>
          <w:rFonts w:ascii="Times New Roman" w:hAnsi="Times New Roman" w:cs="Times New Roman"/>
          <w:sz w:val="24"/>
          <w:szCs w:val="24"/>
        </w:rPr>
        <w:fldChar w:fldCharType="end"/>
      </w:r>
      <w:r w:rsidRPr="009B3F13">
        <w:rPr>
          <w:rFonts w:ascii="Times New Roman" w:hAnsi="Times New Roman" w:cs="Times New Roman"/>
          <w:sz w:val="24"/>
          <w:szCs w:val="24"/>
        </w:rPr>
        <w:t xml:space="preserve">. The female black abdomen is the most important cue for mate recognition </w:t>
      </w:r>
      <w:r w:rsidR="00E14B7D">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{"citationID":"a2nab3pf94f","properties":{"formattedCitation":"(S. N. Gorb, 1998)","plainCitation":"(S. N. Gorb, 1998)"},"citationItems":[{"id":51,"uris":["http://zotero.org/users/local/Znx275RP/items/XZWPXLAF"],"uri":["http://zotero.org/users/local/Znx275RP/items/XZWPXLAF"],"itemData":{"id":51,"type":"article-journal","title":"Visual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N."}],"issued":{"date-parts":[["1998"]]}}}],"schema":"https://github.com/citation-style-language/schema/raw/master/csl-citation.json"} </w:instrText>
      </w:r>
      <w:r w:rsidR="00E14B7D">
        <w:rPr>
          <w:rFonts w:ascii="Times New Roman" w:hAnsi="Times New Roman" w:cs="Times New Roman"/>
          <w:sz w:val="24"/>
          <w:szCs w:val="24"/>
        </w:rPr>
        <w:fldChar w:fldCharType="separate"/>
      </w:r>
      <w:r w:rsidR="00095B7B">
        <w:rPr>
          <w:rFonts w:ascii="Times New Roman" w:hAnsi="Times New Roman" w:cs="Times New Roman"/>
          <w:sz w:val="24"/>
        </w:rPr>
        <w:t>(</w:t>
      </w:r>
      <w:r w:rsidR="00F057F8" w:rsidRPr="00F057F8">
        <w:rPr>
          <w:rFonts w:ascii="Times New Roman" w:hAnsi="Times New Roman" w:cs="Times New Roman"/>
          <w:sz w:val="24"/>
        </w:rPr>
        <w:t>Gorb, 1998)</w:t>
      </w:r>
      <w:r w:rsidR="00E14B7D">
        <w:rPr>
          <w:rFonts w:ascii="Times New Roman" w:hAnsi="Times New Roman" w:cs="Times New Roman"/>
          <w:sz w:val="24"/>
          <w:szCs w:val="24"/>
        </w:rPr>
        <w:fldChar w:fldCharType="end"/>
      </w:r>
      <w:r w:rsidR="00376E36">
        <w:rPr>
          <w:rFonts w:ascii="Times New Roman" w:hAnsi="Times New Roman" w:cs="Times New Roman"/>
          <w:sz w:val="24"/>
          <w:szCs w:val="24"/>
        </w:rPr>
        <w:t>. How</w:t>
      </w:r>
      <w:r w:rsidRPr="009B3F13">
        <w:rPr>
          <w:rFonts w:ascii="Times New Roman" w:hAnsi="Times New Roman" w:cs="Times New Roman"/>
          <w:sz w:val="24"/>
          <w:szCs w:val="24"/>
        </w:rPr>
        <w:t xml:space="preserve">ever, males also use body size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{"citationID":"a26vmtk007d","properties":{"formattedCitation":"(Pezalla, 1979)","plainCitation":"(Pezalla, 1979)"},"citationItems":[{"id":57,"uris":["http://zotero.org/users/local/Znx275RP/items/G4UVQISR"],"uri":["http://zotero.org/users/local/Znx275RP/items/G4UVQISR"],"itemData":{"id":57,"type":"article-journal","title":"Behavioral ecology of the dragonfly Libellula pulchella Drury (Odonata: Anisoptera)","container-title":"American Midland Naturalist","page":"1–22","source":"Google Scholar","shortTitle":"Behavioral ecology of the dragonfly Libellula pulchella Drury (Odonata","author":[{"family":"Pezalla","given":"Virginia Moyle"}],"issued":{"date-parts":[["1979"]]}}}],"schema":"https://github.com/citation-style-language/schema/raw/master/csl-citation.json"}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(Pezalla, 1979)</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abdomen shape </w:t>
      </w:r>
      <w:r w:rsidR="00E14B7D">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{"citationID":"46oIMOYn","properties":{"formattedCitation":"(S. N. Gorb, 1998; Ubukata, 1983)","plainCitation":"(S. N. Gorb, 1998; Ubukata, 1983)"},"citationItems":[{"id":51,"uris":["http://zotero.org/users/local/Znx275RP/items/XZWPXLAF"],"uri":["http://zotero.org/users/local/Znx275RP/items/XZWPXLAF"],"itemData":{"id":51,"type":"article-journal","title":"Visual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N."}],"issued":{"date-parts":[["1998"]]}}},{"id":54,"uris":["http://zotero.org/users/local/Znx275RP/items/C385ZINR"],"uri":["http://zotero.org/users/local/Znx275RP/items/C385ZINR"],"itemData":{"id":54,"type":"article-journal","title":"An experimental study of sex recognition in Cordulia aenea amurensis Selys (Anisoptera: Corduliidae)","container-title":"Odonatologica","page":"71–81","volume":"12","issue":"1","source":"Google Scholar","shortTitle":"An experimental study of sex recognition in Cordulia aenea amurensis Selys (Anisoptera","author":[{"family":"Ubukata","given":"H."}],"issued":{"date-parts":[["1983"]]}}}],"schema":"https://github.com/citation-style-language/schema/raw/master/csl-citation.json"} </w:instrText>
      </w:r>
      <w:r w:rsidR="00E14B7D">
        <w:rPr>
          <w:rFonts w:ascii="Times New Roman" w:hAnsi="Times New Roman" w:cs="Times New Roman"/>
          <w:sz w:val="24"/>
          <w:szCs w:val="24"/>
        </w:rPr>
        <w:fldChar w:fldCharType="separate"/>
      </w:r>
      <w:r w:rsidR="00095B7B">
        <w:rPr>
          <w:rFonts w:ascii="Times New Roman" w:hAnsi="Times New Roman" w:cs="Times New Roman"/>
          <w:sz w:val="24"/>
        </w:rPr>
        <w:t>(</w:t>
      </w:r>
      <w:r w:rsidR="00F057F8" w:rsidRPr="00F057F8">
        <w:rPr>
          <w:rFonts w:ascii="Times New Roman" w:hAnsi="Times New Roman" w:cs="Times New Roman"/>
          <w:sz w:val="24"/>
        </w:rPr>
        <w:t>Gorb, 1998; Ubukata, 1983)</w:t>
      </w:r>
      <w:r w:rsidR="00E14B7D">
        <w:rPr>
          <w:rFonts w:ascii="Times New Roman" w:hAnsi="Times New Roman" w:cs="Times New Roman"/>
          <w:sz w:val="24"/>
          <w:szCs w:val="24"/>
        </w:rPr>
        <w:fldChar w:fldCharType="end"/>
      </w:r>
      <w:r w:rsidR="00F057F8">
        <w:rPr>
          <w:rFonts w:ascii="Times New Roman" w:hAnsi="Times New Roman" w:cs="Times New Roman"/>
          <w:sz w:val="24"/>
          <w:szCs w:val="24"/>
        </w:rPr>
        <w:t xml:space="preserve">, flight pattern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{"citationID":"a2mg5damrs0","properties":{"formattedCitation":"(Ubukata, 1983)","plainCitation":"(Ubukata, 1983)"},"citationItems":[{"id":54,"uris":["http://zotero.org/users/local/Znx275RP/items/C385ZINR"],"uri":["http://zotero.org/users/local/Znx275RP/items/C385ZINR"],"itemData":{"id":54,"type":"article-journal","title":"An experimental study of sex recognition in Cordulia aenea amurensis Selys (Anisoptera: Corduliidae)","container-title":"Odonatologica","page":"71–81","volume":"12","issue":"1","source":"Google Scholar","shortTitle":"An experimental study of sex recognition in Cordulia aenea amurensis Selys (Anisoptera","author":[{"family":"Ubukata","given":"H."}],"issued":{"date-parts":[["1983"]]}}}],"schema":"https://github.com/citation-style-language/schema/raw/master/csl-citation.json"}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(Ubukata, 1983)</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female display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{"citationID":"dfCbCjRT","properties":{"formattedCitation":"(S. Gorb, 1992; Utzeri, 1988)","plainCitation":"(S. Gorb, 1992; Utzeri, 1988)"},"citationItems":[{"id":59,"uris":["http://zotero.org/users/local/Znx275RP/items/C4582N25"],"uri":["http://zotero.org/users/local/Znx275RP/items/C4582N25"],"itemData":{"id":59,"type":"article-journal","title":"An experimental study of the refusal display in the damselfly Platycnemis pennipes (Pall.)(Zygoptera: Platycnemididae)","container-title":"Odonatologica","page":"299–307","volume":"21","issue":"3","source":"Google Scholar","shortTitle":"An experimental study of the refusal display in the damselfly Platycnemis pennipes (Pall.)(Zygoptera","author":[{"family":"Gorb","given":"S."}],"issued":{"date-parts":[["1992"]]}}},{"id":62,"uris":["http://zotero.org/users/local/Znx275RP/items/EVQLM33J"],"uri":["http://zotero.org/users/local/Znx275RP/items/EVQLM33J"],"itemData":{"id":62,"type":"article-journal","title":"Female” refusal display” versus male” threat display” in Zygoptera: is it a case of intraspecific imitation?","container-title":"Odonatologica","page":"45–54","volume":"17","issue":"1","source":"Google Scholar","shortTitle":"Female” refusal display” versus male” threat display” in Zygoptera","author":[{"family":"Utzeri","given":"C."}],"issued":{"date-parts":[["1988"]]}}}],"schema":"https://github.com/citation-style-language/schema/raw/master/csl-citation.json"}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 xml:space="preserve">(S. Gorb, 1992; </w:t>
      </w:r>
      <w:proofErr w:type="spellStart"/>
      <w:r w:rsidR="00F057F8" w:rsidRPr="00F057F8">
        <w:rPr>
          <w:rFonts w:ascii="Times New Roman" w:hAnsi="Times New Roman" w:cs="Times New Roman"/>
          <w:sz w:val="24"/>
        </w:rPr>
        <w:t>Utzeri</w:t>
      </w:r>
      <w:proofErr w:type="spellEnd"/>
      <w:r w:rsidR="00F057F8" w:rsidRPr="00F057F8">
        <w:rPr>
          <w:rFonts w:ascii="Times New Roman" w:hAnsi="Times New Roman" w:cs="Times New Roman"/>
          <w:sz w:val="24"/>
        </w:rPr>
        <w:t>, 1988)</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thorax </w:t>
      </w:r>
      <w:proofErr w:type="spellStart"/>
      <w:r w:rsidRPr="009B3F13">
        <w:rPr>
          <w:rFonts w:ascii="Times New Roman" w:hAnsi="Times New Roman" w:cs="Times New Roman"/>
          <w:sz w:val="24"/>
          <w:szCs w:val="24"/>
        </w:rPr>
        <w:t>colouration</w:t>
      </w:r>
      <w:proofErr w:type="spellEnd"/>
      <w:r w:rsidRPr="009B3F13">
        <w:rPr>
          <w:rFonts w:ascii="Times New Roman" w:hAnsi="Times New Roman" w:cs="Times New Roman"/>
          <w:sz w:val="24"/>
          <w:szCs w:val="24"/>
        </w:rPr>
        <w:t xml:space="preserve"> and pattern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{"citationID":"xwQ9hGBh","properties":{"formattedCitation":"(Miller &amp; Fincke, 1999; Xu, Cerreta, Schultz, &amp; Fincke, 2014)","plainCitation":"(Miller &amp; Fincke, 1999; Xu, Cerreta, Schultz, &amp; Fincke, 2014)"},"citationItems":[{"id":65,"uris":["http://zotero.org/users/local/Znx275RP/items/JCFVS3SA"],"uri":["http://zotero.org/users/local/Znx275RP/items/JCFVS3SA"],"itemData":{"id":65,"type":"article-journal","title":"Cues for mate recognition and the effect of prior experience on mate recognition in Enallagma damselflies","container-title":"Journal of Insect Behavior","page":"801–814","volume":"12","issue":"6","source":"Google Scholar","author":[{"family":"Miller","given":"Michelle N."},{"family":"Fincke","given":"Ola M."}],"issued":{"date-parts":[["1999"]]}}},{"id":68,"uris":["http://zotero.org/users/local/Znx275RP/items/PTI6MUEN"],"uri":["http://zotero.org/users/local/Znx275RP/items/PTI6MUEN"],"itemData":{"id":68,"type":"article-journal","title":"Selective use of multiple cues by males reflects a decision rule for sex discrimination in a sexually mimetic damselfly","container-title":"Animal behaviour","page":"9–18","volume":"92","source":"Google Scholar","author":[{"family":"Xu","given":"Mingzi"},{"family":"Cerreta","given":"Ariana L."},{"family":"Schultz","given":"Tom D."},{"family":"Fincke","given":"Ola M."}],"issued":{"date-parts":[["2014"]]}}}],"schema":"https://github.com/citation-style-language/schema/raw/master/csl-citation.json"}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(Miller &amp; Fincke, 1999; Xu, Cerreta, Schultz, &amp; Fincke, 2014)</w:t>
      </w:r>
      <w:r w:rsidR="00F057F8">
        <w:rPr>
          <w:rFonts w:ascii="Times New Roman" w:hAnsi="Times New Roman" w:cs="Times New Roman"/>
          <w:sz w:val="24"/>
          <w:szCs w:val="24"/>
        </w:rPr>
        <w:fldChar w:fldCharType="end"/>
      </w:r>
      <w:r w:rsidR="00F057F8">
        <w:rPr>
          <w:rFonts w:ascii="Times New Roman" w:hAnsi="Times New Roman" w:cs="Times New Roman"/>
          <w:sz w:val="24"/>
          <w:szCs w:val="24"/>
        </w:rPr>
        <w:t xml:space="preserve"> and chemical cues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{"citationID":"a175q7ebhde","properties":{"formattedCitation":"(Frati, Piersanti, Conti, Rebora, &amp; Salerno, 2015)","plainCitation":"(Frati, Piersanti, Conti, Rebora, &amp; Salerno, 2015)"},"citationItems":[{"id":71,"uris":["http://zotero.org/users/local/Znx275RP/items/6I8IRZB6"],"uri":["http://zotero.org/users/local/Znx275RP/items/6I8IRZB6"],"itemData":{"id":71,"type":"article-journal","title":"Scent of a dragonfly: sex recognition in a polymorphic coenagrionid","container-title":"PloS one","page":"e0136697","volume":"10","issue":"8","source":"Google Scholar","shortTitle":"Scent of a dragonfly","author":[{"family":"Frati","given":"Francesca"},{"family":"Piersanti","given":"Silvana"},{"family":"Conti","given":"Eric"},{"family":"Rebora","given":"Manuela"},{"family":"Salerno","given":"Gianandrea"}],"issued":{"date-parts":[["2015"]]}}}],"schema":"https://github.com/citation-style-language/schema/raw/master/csl-citation.json"} </w:instrText>
      </w:r>
      <w:r w:rsidR="00F057F8">
        <w:rPr>
          <w:rFonts w:ascii="Times New Roman" w:hAnsi="Times New Roman" w:cs="Times New Roman"/>
          <w:sz w:val="24"/>
          <w:szCs w:val="24"/>
        </w:rPr>
        <w:fldChar w:fldCharType="separate"/>
      </w:r>
      <w:r w:rsidR="00F057F8" w:rsidRPr="00F057F8">
        <w:rPr>
          <w:rFonts w:ascii="Times New Roman" w:hAnsi="Times New Roman" w:cs="Times New Roman"/>
          <w:sz w:val="24"/>
        </w:rPr>
        <w:t>(Frati, Piersanti, Conti, Rebora, &amp; Salerno, 2015)</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xml:space="preserve"> for mate recognition. Moreover, </w:t>
      </w:r>
      <w:proofErr w:type="spellStart"/>
      <w:r w:rsidRPr="009B3F13">
        <w:rPr>
          <w:rFonts w:ascii="Times New Roman" w:hAnsi="Times New Roman" w:cs="Times New Roman"/>
          <w:sz w:val="24"/>
          <w:szCs w:val="24"/>
        </w:rPr>
        <w:t>Gorb</w:t>
      </w:r>
      <w:proofErr w:type="spellEnd"/>
      <w:r w:rsidRPr="009B3F13">
        <w:rPr>
          <w:rFonts w:ascii="Times New Roman" w:hAnsi="Times New Roman" w:cs="Times New Roman"/>
          <w:sz w:val="24"/>
          <w:szCs w:val="24"/>
        </w:rPr>
        <w:t xml:space="preserve"> (1998) showed that males </w:t>
      </w:r>
      <w:r w:rsidR="00376E36">
        <w:rPr>
          <w:rFonts w:ascii="Times New Roman" w:hAnsi="Times New Roman" w:cs="Times New Roman"/>
          <w:sz w:val="24"/>
          <w:szCs w:val="24"/>
        </w:rPr>
        <w:t xml:space="preserve">can even </w:t>
      </w:r>
      <w:r w:rsidRPr="009B3F13">
        <w:rPr>
          <w:rFonts w:ascii="Times New Roman" w:hAnsi="Times New Roman" w:cs="Times New Roman"/>
          <w:sz w:val="24"/>
          <w:szCs w:val="24"/>
        </w:rPr>
        <w:t xml:space="preserve">recognize </w:t>
      </w:r>
      <w:r w:rsidR="00376E36">
        <w:rPr>
          <w:rFonts w:ascii="Times New Roman" w:hAnsi="Times New Roman" w:cs="Times New Roman"/>
          <w:sz w:val="24"/>
          <w:szCs w:val="24"/>
        </w:rPr>
        <w:t>a female</w:t>
      </w:r>
      <w:r w:rsidRPr="009B3F13">
        <w:rPr>
          <w:rFonts w:ascii="Times New Roman" w:hAnsi="Times New Roman" w:cs="Times New Roman"/>
          <w:sz w:val="24"/>
          <w:szCs w:val="24"/>
        </w:rPr>
        <w:t xml:space="preserve"> </w:t>
      </w:r>
      <w:r w:rsidR="00376E36">
        <w:rPr>
          <w:rFonts w:ascii="Times New Roman" w:hAnsi="Times New Roman" w:cs="Times New Roman"/>
          <w:sz w:val="24"/>
          <w:szCs w:val="24"/>
        </w:rPr>
        <w:t xml:space="preserve">based on part of their whole or </w:t>
      </w:r>
      <w:r w:rsidRPr="009B3F13">
        <w:rPr>
          <w:rFonts w:ascii="Times New Roman" w:hAnsi="Times New Roman" w:cs="Times New Roman"/>
          <w:sz w:val="24"/>
          <w:szCs w:val="24"/>
        </w:rPr>
        <w:t>by the presence of any</w:t>
      </w:r>
      <w:r w:rsidR="00F057F8">
        <w:rPr>
          <w:rFonts w:ascii="Times New Roman" w:hAnsi="Times New Roman" w:cs="Times New Roman"/>
          <w:sz w:val="24"/>
          <w:szCs w:val="24"/>
        </w:rPr>
        <w:t xml:space="preserve"> female part (thorax, head) </w:t>
      </w:r>
      <w:r w:rsidR="00F057F8">
        <w:rPr>
          <w:rFonts w:ascii="Times New Roman" w:hAnsi="Times New Roman" w:cs="Times New Roman"/>
          <w:sz w:val="24"/>
          <w:szCs w:val="24"/>
        </w:rPr>
        <w:fldChar w:fldCharType="begin"/>
      </w:r>
      <w:r w:rsidR="00F057F8">
        <w:rPr>
          <w:rFonts w:ascii="Times New Roman" w:hAnsi="Times New Roman" w:cs="Times New Roman"/>
          <w:sz w:val="24"/>
          <w:szCs w:val="24"/>
        </w:rPr>
        <w:instrText xml:space="preserve"> ADDIN ZOTERO_ITEM CSL_CITATION {"citationID":"a17j8b9kh1d","properties":{"formattedCitation":"(S. N. Gorb, 1998)","plainCitation":"(S. N. Gorb, 1998)"},"citationItems":[{"id":51,"uris":["http://zotero.org/users/local/Znx275RP/items/XZWPXLAF"],"uri":["http://zotero.org/users/local/Znx275RP/items/XZWPXLAF"],"itemData":{"id":51,"type":"article-journal","title":"Visual cues in mate recognition by males of the damselfly, Coenagrion puella (L.)(Odonata: Coenagrionidae)","container-title":"Journal of Insect Behavior","page":"73–92","volume":"11","issue":"1","source":"Google Scholar","shortTitle":"Visual cues in mate recognition by males of the damselfly, Coenagrion puella (L.)(Odonata","author":[{"family":"Gorb","given":"S. N."}],"issued":{"date-parts":[["1998"]]}}}],"schema":"https://github.com/citation-style-language/schema/raw/master/csl-citation.json"} </w:instrText>
      </w:r>
      <w:r w:rsidR="00F057F8">
        <w:rPr>
          <w:rFonts w:ascii="Times New Roman" w:hAnsi="Times New Roman" w:cs="Times New Roman"/>
          <w:sz w:val="24"/>
          <w:szCs w:val="24"/>
        </w:rPr>
        <w:fldChar w:fldCharType="separate"/>
      </w:r>
      <w:r w:rsidR="00095B7B">
        <w:rPr>
          <w:rFonts w:ascii="Times New Roman" w:hAnsi="Times New Roman" w:cs="Times New Roman"/>
          <w:sz w:val="24"/>
        </w:rPr>
        <w:t>(</w:t>
      </w:r>
      <w:r w:rsidR="00F057F8" w:rsidRPr="00F057F8">
        <w:rPr>
          <w:rFonts w:ascii="Times New Roman" w:hAnsi="Times New Roman" w:cs="Times New Roman"/>
          <w:sz w:val="24"/>
        </w:rPr>
        <w:t>Gorb, 1998)</w:t>
      </w:r>
      <w:r w:rsidR="00F057F8">
        <w:rPr>
          <w:rFonts w:ascii="Times New Roman" w:hAnsi="Times New Roman" w:cs="Times New Roman"/>
          <w:sz w:val="24"/>
          <w:szCs w:val="24"/>
        </w:rPr>
        <w:fldChar w:fldCharType="end"/>
      </w:r>
      <w:r w:rsidRPr="009B3F13">
        <w:rPr>
          <w:rFonts w:ascii="Times New Roman" w:hAnsi="Times New Roman" w:cs="Times New Roman"/>
          <w:sz w:val="24"/>
          <w:szCs w:val="24"/>
        </w:rPr>
        <w:t>. Hence, we argue that the males in our study can still identify the manipulated females as a conspecific female based on her overall phenotype. However, the presence of the blue bands on the female’s abdomen repelled males and may thus function as a warning signal, possibly indicating an unprofitable mating partner.</w:t>
      </w:r>
    </w:p>
    <w:p w:rsidR="00A95138" w:rsidRDefault="003E254C"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To define the conspicuous </w:t>
      </w:r>
      <w:proofErr w:type="spellStart"/>
      <w:r w:rsidR="001254D6">
        <w:rPr>
          <w:rFonts w:ascii="Times New Roman" w:hAnsi="Times New Roman" w:cs="Times New Roman"/>
          <w:sz w:val="24"/>
          <w:szCs w:val="24"/>
        </w:rPr>
        <w:t>colour</w:t>
      </w:r>
      <w:r>
        <w:rPr>
          <w:rFonts w:ascii="Times New Roman" w:hAnsi="Times New Roman" w:cs="Times New Roman"/>
          <w:sz w:val="24"/>
          <w:szCs w:val="24"/>
        </w:rPr>
        <w:t>ation</w:t>
      </w:r>
      <w:proofErr w:type="spellEnd"/>
      <w:r>
        <w:rPr>
          <w:rFonts w:ascii="Times New Roman" w:hAnsi="Times New Roman" w:cs="Times New Roman"/>
          <w:sz w:val="24"/>
          <w:szCs w:val="24"/>
        </w:rPr>
        <w:t xml:space="preserve"> that display</w:t>
      </w:r>
      <w:r w:rsidR="00376E36">
        <w:rPr>
          <w:rFonts w:ascii="Times New Roman" w:hAnsi="Times New Roman" w:cs="Times New Roman"/>
          <w:sz w:val="24"/>
          <w:szCs w:val="24"/>
        </w:rPr>
        <w:t>s</w:t>
      </w:r>
      <w:r>
        <w:rPr>
          <w:rFonts w:ascii="Times New Roman" w:hAnsi="Times New Roman" w:cs="Times New Roman"/>
          <w:sz w:val="24"/>
          <w:szCs w:val="24"/>
        </w:rPr>
        <w:t xml:space="preserve"> unprofitability </w:t>
      </w:r>
      <w:proofErr w:type="spellStart"/>
      <w:r>
        <w:rPr>
          <w:rFonts w:ascii="Times New Roman" w:hAnsi="Times New Roman" w:cs="Times New Roman"/>
          <w:sz w:val="24"/>
          <w:szCs w:val="24"/>
        </w:rPr>
        <w:t>P</w:t>
      </w:r>
      <w:r w:rsidR="007161FC">
        <w:rPr>
          <w:rFonts w:ascii="Times New Roman" w:hAnsi="Times New Roman" w:cs="Times New Roman"/>
          <w:sz w:val="24"/>
          <w:szCs w:val="24"/>
        </w:rPr>
        <w:t>o</w:t>
      </w:r>
      <w:r>
        <w:rPr>
          <w:rFonts w:ascii="Times New Roman" w:hAnsi="Times New Roman" w:cs="Times New Roman"/>
          <w:sz w:val="24"/>
          <w:szCs w:val="24"/>
        </w:rPr>
        <w:t>u</w:t>
      </w:r>
      <w:r w:rsidR="00376E36">
        <w:rPr>
          <w:rFonts w:ascii="Times New Roman" w:hAnsi="Times New Roman" w:cs="Times New Roman"/>
          <w:sz w:val="24"/>
          <w:szCs w:val="24"/>
        </w:rPr>
        <w:t>lton</w:t>
      </w:r>
      <w:proofErr w:type="spellEnd"/>
      <w:r w:rsidR="00376E36">
        <w:rPr>
          <w:rFonts w:ascii="Times New Roman" w:hAnsi="Times New Roman" w:cs="Times New Roman"/>
          <w:sz w:val="24"/>
          <w:szCs w:val="24"/>
        </w:rPr>
        <w:t xml:space="preserve"> </w:t>
      </w:r>
      <w:r w:rsidR="007161FC">
        <w:rPr>
          <w:rFonts w:ascii="Times New Roman" w:hAnsi="Times New Roman" w:cs="Times New Roman"/>
          <w:sz w:val="24"/>
          <w:szCs w:val="24"/>
        </w:rPr>
        <w:t xml:space="preserve">(1890) </w:t>
      </w:r>
      <w:r w:rsidR="00376E36">
        <w:rPr>
          <w:rFonts w:ascii="Times New Roman" w:hAnsi="Times New Roman" w:cs="Times New Roman"/>
          <w:sz w:val="24"/>
          <w:szCs w:val="24"/>
        </w:rPr>
        <w:t>used the term “aposematism”</w:t>
      </w:r>
      <w:r w:rsidR="007161FC">
        <w:rPr>
          <w:rFonts w:ascii="Times New Roman" w:hAnsi="Times New Roman" w:cs="Times New Roman"/>
          <w:sz w:val="24"/>
          <w:szCs w:val="24"/>
        </w:rPr>
        <w:t xml:space="preserve"> </w:t>
      </w:r>
      <w:r w:rsidR="007161FC">
        <w:rPr>
          <w:rFonts w:ascii="Times New Roman" w:hAnsi="Times New Roman" w:cs="Times New Roman"/>
          <w:sz w:val="24"/>
          <w:szCs w:val="24"/>
        </w:rPr>
        <w:fldChar w:fldCharType="begin"/>
      </w:r>
      <w:r w:rsidR="007161FC">
        <w:rPr>
          <w:rFonts w:ascii="Times New Roman" w:hAnsi="Times New Roman" w:cs="Times New Roman"/>
          <w:sz w:val="24"/>
          <w:szCs w:val="24"/>
        </w:rPr>
        <w:instrText xml:space="preserve"> ADDIN ZOTERO_ITEM CSL_CITATION {"citationID":"a1cdt6pe223","properties":{"formattedCitation":"(Poulton, 1890)","plainCitation":"(Poulton, 1890)"},"citationItems":[{"id":38,"uris":["http://zotero.org/users/local/Znx275RP/items/5D3YRP83"],"uri":["http://zotero.org/users/local/Znx275RP/items/5D3YRP83"],"itemData":{"id":38,"type":"book","title":"The colours of animals: their meaning and use, especially considered in the case of insects","publisher":"D. Appleton","source":"Google Scholar","shortTitle":"The colours of animals","author":[{"family":"Poulton","given":"Edward Bagnall"}],"issued":{"date-parts":[["1890"]]}}}],"schema":"https://github.com/citation-style-language/schema/raw/master/csl-citation.json"} </w:instrText>
      </w:r>
      <w:r w:rsidR="007161FC">
        <w:rPr>
          <w:rFonts w:ascii="Times New Roman" w:hAnsi="Times New Roman" w:cs="Times New Roman"/>
          <w:sz w:val="24"/>
          <w:szCs w:val="24"/>
        </w:rPr>
        <w:fldChar w:fldCharType="separate"/>
      </w:r>
      <w:r w:rsidR="007161FC" w:rsidRPr="007161FC">
        <w:rPr>
          <w:rFonts w:ascii="Times New Roman" w:hAnsi="Times New Roman" w:cs="Times New Roman"/>
          <w:sz w:val="24"/>
        </w:rPr>
        <w:t>(Poulton, 1890)</w:t>
      </w:r>
      <w:r w:rsidR="007161FC">
        <w:rPr>
          <w:rFonts w:ascii="Times New Roman" w:hAnsi="Times New Roman" w:cs="Times New Roman"/>
          <w:sz w:val="24"/>
          <w:szCs w:val="24"/>
        </w:rPr>
        <w:fldChar w:fldCharType="end"/>
      </w:r>
      <w:r w:rsidR="00376E36">
        <w:rPr>
          <w:rFonts w:ascii="Times New Roman" w:hAnsi="Times New Roman" w:cs="Times New Roman"/>
          <w:sz w:val="24"/>
          <w:szCs w:val="24"/>
        </w:rPr>
        <w:t>. Later on, “aposematism”</w:t>
      </w:r>
      <w:r>
        <w:rPr>
          <w:rFonts w:ascii="Times New Roman" w:hAnsi="Times New Roman" w:cs="Times New Roman"/>
          <w:sz w:val="24"/>
          <w:szCs w:val="24"/>
        </w:rPr>
        <w:t xml:space="preserve"> was typically used in the context of predator-prey interaction where bright, vivid </w:t>
      </w:r>
      <w:proofErr w:type="spellStart"/>
      <w:r w:rsidR="001254D6">
        <w:rPr>
          <w:rFonts w:ascii="Times New Roman" w:hAnsi="Times New Roman" w:cs="Times New Roman"/>
          <w:sz w:val="24"/>
          <w:szCs w:val="24"/>
        </w:rPr>
        <w:t>colour</w:t>
      </w:r>
      <w:r w:rsidRPr="00454F78">
        <w:rPr>
          <w:rFonts w:ascii="Times New Roman" w:hAnsi="Times New Roman" w:cs="Times New Roman"/>
          <w:sz w:val="24"/>
          <w:szCs w:val="24"/>
        </w:rPr>
        <w:t>ation</w:t>
      </w:r>
      <w:proofErr w:type="spellEnd"/>
      <w:r w:rsidRPr="00454F78">
        <w:rPr>
          <w:rFonts w:ascii="Times New Roman" w:hAnsi="Times New Roman" w:cs="Times New Roman"/>
          <w:sz w:val="24"/>
          <w:szCs w:val="24"/>
        </w:rPr>
        <w:t xml:space="preserve"> </w:t>
      </w:r>
      <w:r>
        <w:rPr>
          <w:rFonts w:ascii="Times New Roman" w:hAnsi="Times New Roman" w:cs="Times New Roman"/>
          <w:sz w:val="24"/>
          <w:szCs w:val="24"/>
        </w:rPr>
        <w:t xml:space="preserve">of a prey </w:t>
      </w:r>
      <w:r w:rsidRPr="00454F78">
        <w:rPr>
          <w:rFonts w:ascii="Times New Roman" w:hAnsi="Times New Roman" w:cs="Times New Roman"/>
          <w:sz w:val="24"/>
          <w:szCs w:val="24"/>
        </w:rPr>
        <w:t xml:space="preserve">signals their unpalatability to </w:t>
      </w:r>
      <w:r w:rsidRPr="00454F78">
        <w:rPr>
          <w:rFonts w:ascii="Times New Roman" w:hAnsi="Times New Roman" w:cs="Times New Roman"/>
          <w:sz w:val="24"/>
          <w:szCs w:val="24"/>
        </w:rPr>
        <w:lastRenderedPageBreak/>
        <w:t>predators</w:t>
      </w:r>
      <w:r>
        <w:rPr>
          <w:rFonts w:ascii="Times New Roman" w:hAnsi="Times New Roman" w:cs="Times New Roman"/>
          <w:sz w:val="24"/>
          <w:szCs w:val="24"/>
        </w:rPr>
        <w:t xml:space="preserve">. </w:t>
      </w:r>
      <w:r w:rsidRPr="00943562">
        <w:rPr>
          <w:rFonts w:ascii="Times New Roman" w:hAnsi="Times New Roman" w:cs="Times New Roman"/>
          <w:sz w:val="24"/>
          <w:szCs w:val="24"/>
        </w:rPr>
        <w:t xml:space="preserve">However, aposematic signals are not restricted to interspecific communication, neither are the functions limited to predation avoidance. For example, in </w:t>
      </w:r>
      <w:proofErr w:type="spellStart"/>
      <w:r w:rsidRPr="00943562">
        <w:rPr>
          <w:rFonts w:ascii="Times New Roman" w:hAnsi="Times New Roman" w:cs="Times New Roman"/>
          <w:i/>
          <w:sz w:val="24"/>
          <w:szCs w:val="24"/>
        </w:rPr>
        <w:t>Battus</w:t>
      </w:r>
      <w:proofErr w:type="spellEnd"/>
      <w:r w:rsidRPr="00943562">
        <w:rPr>
          <w:rFonts w:ascii="Times New Roman" w:hAnsi="Times New Roman" w:cs="Times New Roman"/>
          <w:i/>
          <w:sz w:val="24"/>
          <w:szCs w:val="24"/>
        </w:rPr>
        <w:t xml:space="preserve"> </w:t>
      </w:r>
      <w:proofErr w:type="spellStart"/>
      <w:r w:rsidRPr="00943562">
        <w:rPr>
          <w:rFonts w:ascii="Times New Roman" w:hAnsi="Times New Roman" w:cs="Times New Roman"/>
          <w:i/>
          <w:sz w:val="24"/>
          <w:szCs w:val="24"/>
        </w:rPr>
        <w:t>phileno</w:t>
      </w:r>
      <w:proofErr w:type="spellEnd"/>
      <w:r w:rsidRPr="00943562">
        <w:rPr>
          <w:rFonts w:ascii="Times New Roman" w:hAnsi="Times New Roman" w:cs="Times New Roman"/>
          <w:i/>
          <w:sz w:val="24"/>
          <w:szCs w:val="24"/>
        </w:rPr>
        <w:t xml:space="preserve"> </w:t>
      </w:r>
      <w:r w:rsidRPr="00943562">
        <w:rPr>
          <w:rFonts w:ascii="Times New Roman" w:hAnsi="Times New Roman" w:cs="Times New Roman"/>
          <w:sz w:val="24"/>
          <w:szCs w:val="24"/>
        </w:rPr>
        <w:t xml:space="preserve">butterflies, the </w:t>
      </w:r>
      <w:proofErr w:type="spellStart"/>
      <w:r w:rsidR="001254D6">
        <w:rPr>
          <w:rFonts w:ascii="Times New Roman" w:hAnsi="Times New Roman" w:cs="Times New Roman"/>
          <w:sz w:val="24"/>
          <w:szCs w:val="24"/>
        </w:rPr>
        <w:t>colour</w:t>
      </w:r>
      <w:proofErr w:type="spellEnd"/>
      <w:r w:rsidRPr="00943562">
        <w:rPr>
          <w:rFonts w:ascii="Times New Roman" w:hAnsi="Times New Roman" w:cs="Times New Roman"/>
          <w:sz w:val="24"/>
          <w:szCs w:val="24"/>
        </w:rPr>
        <w:t xml:space="preserve"> pattern of the larva is an intraspecific aposematic signal to repel</w:t>
      </w:r>
      <w:r>
        <w:rPr>
          <w:rFonts w:ascii="Times New Roman" w:hAnsi="Times New Roman" w:cs="Times New Roman"/>
          <w:sz w:val="24"/>
          <w:szCs w:val="24"/>
        </w:rPr>
        <w:t xml:space="preserve"> </w:t>
      </w:r>
      <w:r w:rsidRPr="00943562">
        <w:rPr>
          <w:rFonts w:ascii="Times New Roman" w:hAnsi="Times New Roman" w:cs="Times New Roman"/>
          <w:sz w:val="24"/>
          <w:szCs w:val="24"/>
        </w:rPr>
        <w:t xml:space="preserve">conspecific females from </w:t>
      </w:r>
      <w:proofErr w:type="spellStart"/>
      <w:r w:rsidRPr="00943562">
        <w:rPr>
          <w:rFonts w:ascii="Times New Roman" w:hAnsi="Times New Roman" w:cs="Times New Roman"/>
          <w:sz w:val="24"/>
          <w:szCs w:val="24"/>
        </w:rPr>
        <w:t>ovipositing</w:t>
      </w:r>
      <w:proofErr w:type="spellEnd"/>
      <w:r w:rsidRPr="00943562">
        <w:rPr>
          <w:rFonts w:ascii="Times New Roman" w:hAnsi="Times New Roman" w:cs="Times New Roman"/>
          <w:sz w:val="24"/>
          <w:szCs w:val="24"/>
        </w:rPr>
        <w:t xml:space="preserve"> on the same leaves, thereby reducing intraspecific competition</w:t>
      </w:r>
      <w:r w:rsidR="007161FC">
        <w:rPr>
          <w:rFonts w:ascii="Times New Roman" w:hAnsi="Times New Roman" w:cs="Times New Roman"/>
          <w:sz w:val="24"/>
          <w:szCs w:val="24"/>
        </w:rPr>
        <w:t xml:space="preserve"> </w:t>
      </w:r>
      <w:r w:rsidR="007161FC">
        <w:rPr>
          <w:rFonts w:ascii="Times New Roman" w:hAnsi="Times New Roman" w:cs="Times New Roman"/>
          <w:sz w:val="24"/>
          <w:szCs w:val="24"/>
        </w:rPr>
        <w:fldChar w:fldCharType="begin"/>
      </w:r>
      <w:r w:rsidR="007161FC">
        <w:rPr>
          <w:rFonts w:ascii="Times New Roman" w:hAnsi="Times New Roman" w:cs="Times New Roman"/>
          <w:sz w:val="24"/>
          <w:szCs w:val="24"/>
        </w:rPr>
        <w:instrText xml:space="preserve"> ADDIN ZOTERO_ITEM CSL_CITATION {"citationID":"a24cfd0snfo","properties":{"formattedCitation":"(Papaj &amp; Newsom, 2005)","plainCitation":"(Papaj &amp; Newsom, 2005)"},"citationItems":[{"id":35,"uris":["http://zotero.org/users/local/Znx275RP/items/VA7U6RNB"],"uri":["http://zotero.org/users/local/Znx275RP/items/VA7U6RNB"],"itemData":{"id":35,"type":"article-journal","title":"A within-species warning function for an aposematic signal","container-title":"Proceedings of the Royal Society of London B: Biological Sciences","page":"2519–2523","volume":"272","issue":"1580","source":"Google Scholar","author":[{"family":"Papaj","given":"Daniel R."},{"family":"Newsom","given":"Ginny M."}],"issued":{"date-parts":[["2005"]]}}}],"schema":"https://github.com/citation-style-language/schema/raw/master/csl-citation.json"} </w:instrText>
      </w:r>
      <w:r w:rsidR="007161FC">
        <w:rPr>
          <w:rFonts w:ascii="Times New Roman" w:hAnsi="Times New Roman" w:cs="Times New Roman"/>
          <w:sz w:val="24"/>
          <w:szCs w:val="24"/>
        </w:rPr>
        <w:fldChar w:fldCharType="separate"/>
      </w:r>
      <w:r w:rsidR="007161FC" w:rsidRPr="007161FC">
        <w:rPr>
          <w:rFonts w:ascii="Times New Roman" w:hAnsi="Times New Roman" w:cs="Times New Roman"/>
          <w:sz w:val="24"/>
        </w:rPr>
        <w:t>(Papaj &amp; Newsom, 2005)</w:t>
      </w:r>
      <w:r w:rsidR="007161FC">
        <w:rPr>
          <w:rFonts w:ascii="Times New Roman" w:hAnsi="Times New Roman" w:cs="Times New Roman"/>
          <w:sz w:val="24"/>
          <w:szCs w:val="24"/>
        </w:rPr>
        <w:fldChar w:fldCharType="end"/>
      </w:r>
      <w:r>
        <w:rPr>
          <w:rFonts w:ascii="Times New Roman" w:hAnsi="Times New Roman" w:cs="Times New Roman"/>
          <w:sz w:val="24"/>
          <w:szCs w:val="24"/>
        </w:rPr>
        <w:t>. In damselflies Sherrat</w:t>
      </w:r>
      <w:r w:rsidR="00B22E57">
        <w:rPr>
          <w:rFonts w:ascii="Times New Roman" w:hAnsi="Times New Roman" w:cs="Times New Roman"/>
          <w:sz w:val="24"/>
          <w:szCs w:val="24"/>
        </w:rPr>
        <w:t>t</w:t>
      </w:r>
      <w:r>
        <w:rPr>
          <w:rFonts w:ascii="Times New Roman" w:hAnsi="Times New Roman" w:cs="Times New Roman"/>
          <w:sz w:val="24"/>
          <w:szCs w:val="24"/>
        </w:rPr>
        <w:t xml:space="preserve"> and Forbes applied the concept of aposematism in a sexual context and coined the term ‘</w:t>
      </w:r>
      <w:proofErr w:type="spellStart"/>
      <w:r>
        <w:rPr>
          <w:rFonts w:ascii="Times New Roman" w:hAnsi="Times New Roman" w:cs="Times New Roman"/>
          <w:sz w:val="24"/>
          <w:szCs w:val="24"/>
        </w:rPr>
        <w:t>antisexual</w:t>
      </w:r>
      <w:proofErr w:type="spellEnd"/>
      <w:r>
        <w:rPr>
          <w:rFonts w:ascii="Times New Roman" w:hAnsi="Times New Roman" w:cs="Times New Roman"/>
          <w:sz w:val="24"/>
          <w:szCs w:val="24"/>
        </w:rPr>
        <w:t xml:space="preserve"> aposematism’ to explain the function of </w:t>
      </w:r>
      <w:r w:rsidR="006A2AE1">
        <w:rPr>
          <w:rFonts w:ascii="Times New Roman" w:hAnsi="Times New Roman" w:cs="Times New Roman"/>
          <w:sz w:val="24"/>
          <w:szCs w:val="24"/>
        </w:rPr>
        <w:t xml:space="preserve">conspicuous </w:t>
      </w:r>
      <w:proofErr w:type="spellStart"/>
      <w:r w:rsidR="001254D6">
        <w:rPr>
          <w:rFonts w:ascii="Times New Roman" w:hAnsi="Times New Roman" w:cs="Times New Roman"/>
          <w:sz w:val="24"/>
          <w:szCs w:val="24"/>
        </w:rPr>
        <w:t>colour</w:t>
      </w:r>
      <w:r w:rsidR="006A2AE1">
        <w:rPr>
          <w:rFonts w:ascii="Times New Roman" w:hAnsi="Times New Roman" w:cs="Times New Roman"/>
          <w:sz w:val="24"/>
          <w:szCs w:val="24"/>
        </w:rPr>
        <w:t>ation</w:t>
      </w:r>
      <w:proofErr w:type="spellEnd"/>
      <w:r w:rsidR="006A2AE1">
        <w:rPr>
          <w:rFonts w:ascii="Times New Roman" w:hAnsi="Times New Roman" w:cs="Times New Roman"/>
          <w:sz w:val="24"/>
          <w:szCs w:val="24"/>
        </w:rPr>
        <w:t xml:space="preserve"> to avoid unwanted sexual harassment. The hypothesis was later supported in </w:t>
      </w:r>
      <w:r w:rsidR="00B22E57">
        <w:rPr>
          <w:rFonts w:ascii="Times New Roman" w:hAnsi="Times New Roman" w:cs="Times New Roman"/>
          <w:sz w:val="24"/>
          <w:szCs w:val="24"/>
        </w:rPr>
        <w:t xml:space="preserve">the </w:t>
      </w:r>
      <w:proofErr w:type="spellStart"/>
      <w:r w:rsidR="009B3F13" w:rsidRPr="009B3F13">
        <w:rPr>
          <w:rFonts w:ascii="Times New Roman" w:hAnsi="Times New Roman" w:cs="Times New Roman"/>
          <w:i/>
          <w:sz w:val="24"/>
          <w:szCs w:val="24"/>
        </w:rPr>
        <w:t>Nehalennia</w:t>
      </w:r>
      <w:proofErr w:type="spellEnd"/>
      <w:r w:rsidR="009B3F13" w:rsidRPr="009B3F13">
        <w:rPr>
          <w:rFonts w:ascii="Times New Roman" w:hAnsi="Times New Roman" w:cs="Times New Roman"/>
          <w:i/>
          <w:sz w:val="24"/>
          <w:szCs w:val="24"/>
        </w:rPr>
        <w:t xml:space="preserve"> </w:t>
      </w:r>
      <w:proofErr w:type="spellStart"/>
      <w:r w:rsidR="009B3F13" w:rsidRPr="009B3F13">
        <w:rPr>
          <w:rFonts w:ascii="Times New Roman" w:hAnsi="Times New Roman" w:cs="Times New Roman"/>
          <w:i/>
          <w:sz w:val="24"/>
          <w:szCs w:val="24"/>
        </w:rPr>
        <w:t>irene</w:t>
      </w:r>
      <w:proofErr w:type="spellEnd"/>
      <w:r w:rsidR="009B3F13" w:rsidRPr="009B3F13">
        <w:rPr>
          <w:rFonts w:ascii="Times New Roman" w:hAnsi="Times New Roman" w:cs="Times New Roman"/>
          <w:sz w:val="24"/>
          <w:szCs w:val="24"/>
        </w:rPr>
        <w:t xml:space="preserve"> damselfly, where abdominal blue </w:t>
      </w:r>
      <w:proofErr w:type="spellStart"/>
      <w:r w:rsidR="009B3F13" w:rsidRPr="009B3F13">
        <w:rPr>
          <w:rFonts w:ascii="Times New Roman" w:hAnsi="Times New Roman" w:cs="Times New Roman"/>
          <w:sz w:val="24"/>
          <w:szCs w:val="24"/>
        </w:rPr>
        <w:t>colouration</w:t>
      </w:r>
      <w:proofErr w:type="spellEnd"/>
      <w:r w:rsidR="009B3F13" w:rsidRPr="009B3F13">
        <w:rPr>
          <w:rFonts w:ascii="Times New Roman" w:hAnsi="Times New Roman" w:cs="Times New Roman"/>
          <w:sz w:val="24"/>
          <w:szCs w:val="24"/>
        </w:rPr>
        <w:t xml:space="preserve"> on males repelled conspecific males </w:t>
      </w:r>
      <w:r w:rsidR="007161FC">
        <w:rPr>
          <w:rFonts w:ascii="Times New Roman" w:hAnsi="Times New Roman" w:cs="Times New Roman"/>
          <w:sz w:val="24"/>
          <w:szCs w:val="24"/>
        </w:rPr>
        <w:fldChar w:fldCharType="begin"/>
      </w:r>
      <w:r w:rsidR="004D4EFB">
        <w:rPr>
          <w:rFonts w:ascii="Times New Roman" w:hAnsi="Times New Roman" w:cs="Times New Roman"/>
          <w:sz w:val="24"/>
          <w:szCs w:val="24"/>
        </w:rPr>
        <w:instrText xml:space="preserve"> ADDIN ZOTERO_ITEM CSL_CITATION {"citationID":"a140qq0geir","properties":{"formattedCitation":"(Beatty et al., 2015)","plainCitation":"(Beatty et al., 2015)"},"citationItems":[{"id":26,"uris":["http://zotero.org/users/local/Znx275RP/items/A3ZAI74R"],"uri":["http://zotero.org/users/local/Znx275RP/items/A3ZAI74R"],"itemData":{"id":26,"type":"article-journal","title":"Conspicuous Coloration in Males of the Damselfly Nehalennia irene (Zygoptera: Coenagrionidae): Do Males Signal Their Unprofitability to Other Males?","container-title":"PLOS ONE","page":"e0142684","volume":"10","issue":"11","source":"PLoS Journals","abstract":"In damselflies, sexual colour dimorphism is commonly explained as a consequence of selection on traits that increase male attractiveness to females. However, while many species in the damselfly family Coenagrionidae (Insecta: Odonata) are sexually dimorphic, the males do not engage in displays, and male competition for mates resembles a “scramble”. An alternative explanation for the sexual differences in coloration within these species is that sexual dimorphism has evolved as a sex-related warning signal, with males signalling their uprofitability as mates to other males, thereby avoiding harassment from conspecifics. We evaluated an underlying assumption of the theory that male-male harassment rate is influenced by colour by comparing harassment of males of the species Nehalennia irene that had been painted to make them appear: (i) similar to an unaltered male (blue), (ii) different from a male (orange) and (iii) more similar to a female (black). When caged together we found that blue-painted males experienced significantly lower harassment than black-painted males. When unpainted males were caged with each type of painted male we found that blue-painted males and the unpainted males housed in the same cages experienced lower rates of harassment than males housed in cages where some males were painted black, suggesting that a single, reliable signal of unprofitability may benefit the individuals that carry it. While our results do not in themselves demonstrate that sexual colour dimorphism originally evolved as an intra-specific warning signal, they do show that harassment is influenced by coloration, and that such selection could conceivably maintain male coloration as a warning signal.","DOI":"10.1371/journal.pone.0142684","ISSN":"1932-6203","shortTitle":"Conspicuous Coloration in Males of the Damselfly Nehalennia irene (Zygoptera","journalAbbreviation":"PLOS ONE","language":"en","author":[{"family":"Beatty","given":"Christopher D."},{"family":"Andrés","given":"José A."},{"family":"Sherratt","given":"Thomas N."}],"issued":{"date-parts":[["2015",11,20]]}}}],"schema":"https://github.com/citation-style-language/schema/raw/master/csl-citation.json"} </w:instrText>
      </w:r>
      <w:r w:rsidR="007161FC">
        <w:rPr>
          <w:rFonts w:ascii="Times New Roman" w:hAnsi="Times New Roman" w:cs="Times New Roman"/>
          <w:sz w:val="24"/>
          <w:szCs w:val="24"/>
        </w:rPr>
        <w:fldChar w:fldCharType="separate"/>
      </w:r>
      <w:r w:rsidR="004D4EFB" w:rsidRPr="004D4EFB">
        <w:rPr>
          <w:rFonts w:ascii="Times New Roman" w:hAnsi="Times New Roman" w:cs="Times New Roman"/>
          <w:sz w:val="24"/>
        </w:rPr>
        <w:t>(Beatty et al., 2015)</w:t>
      </w:r>
      <w:r w:rsidR="007161FC">
        <w:rPr>
          <w:rFonts w:ascii="Times New Roman" w:hAnsi="Times New Roman" w:cs="Times New Roman"/>
          <w:sz w:val="24"/>
          <w:szCs w:val="24"/>
        </w:rPr>
        <w:fldChar w:fldCharType="end"/>
      </w:r>
      <w:r w:rsidR="009B3F13" w:rsidRPr="009B3F13">
        <w:rPr>
          <w:rFonts w:ascii="Times New Roman" w:hAnsi="Times New Roman" w:cs="Times New Roman"/>
          <w:sz w:val="24"/>
          <w:szCs w:val="24"/>
        </w:rPr>
        <w:t>.</w:t>
      </w:r>
      <w:r w:rsidR="006A2AE1">
        <w:rPr>
          <w:rFonts w:ascii="Times New Roman" w:hAnsi="Times New Roman" w:cs="Times New Roman"/>
          <w:sz w:val="24"/>
          <w:szCs w:val="24"/>
        </w:rPr>
        <w:t xml:space="preserve"> Our present finding further solidif</w:t>
      </w:r>
      <w:r w:rsidR="00B22E57">
        <w:rPr>
          <w:rFonts w:ascii="Times New Roman" w:hAnsi="Times New Roman" w:cs="Times New Roman"/>
          <w:sz w:val="24"/>
          <w:szCs w:val="24"/>
        </w:rPr>
        <w:t>y this hypothesis by showing that the</w:t>
      </w:r>
      <w:r w:rsidR="006A2AE1">
        <w:rPr>
          <w:rFonts w:ascii="Times New Roman" w:hAnsi="Times New Roman" w:cs="Times New Roman"/>
          <w:sz w:val="24"/>
          <w:szCs w:val="24"/>
        </w:rPr>
        <w:t xml:space="preserve"> males avoid mating with females bear</w:t>
      </w:r>
      <w:r w:rsidR="00B22E57">
        <w:rPr>
          <w:rFonts w:ascii="Times New Roman" w:hAnsi="Times New Roman" w:cs="Times New Roman"/>
          <w:sz w:val="24"/>
          <w:szCs w:val="24"/>
        </w:rPr>
        <w:t>ing</w:t>
      </w:r>
      <w:r w:rsidR="006A2AE1">
        <w:rPr>
          <w:rFonts w:ascii="Times New Roman" w:hAnsi="Times New Roman" w:cs="Times New Roman"/>
          <w:sz w:val="24"/>
          <w:szCs w:val="24"/>
        </w:rPr>
        <w:t xml:space="preserve"> the warning s</w:t>
      </w:r>
      <w:r w:rsidR="005307B3">
        <w:rPr>
          <w:rFonts w:ascii="Times New Roman" w:hAnsi="Times New Roman" w:cs="Times New Roman"/>
          <w:sz w:val="24"/>
          <w:szCs w:val="24"/>
        </w:rPr>
        <w:t xml:space="preserve">ignal even </w:t>
      </w:r>
      <w:r w:rsidR="00B22E57">
        <w:rPr>
          <w:rFonts w:ascii="Times New Roman" w:hAnsi="Times New Roman" w:cs="Times New Roman"/>
          <w:sz w:val="24"/>
          <w:szCs w:val="24"/>
        </w:rPr>
        <w:t xml:space="preserve">after </w:t>
      </w:r>
      <w:r w:rsidR="005307B3">
        <w:rPr>
          <w:rFonts w:ascii="Times New Roman" w:hAnsi="Times New Roman" w:cs="Times New Roman"/>
          <w:sz w:val="24"/>
          <w:szCs w:val="24"/>
        </w:rPr>
        <w:t>know</w:t>
      </w:r>
      <w:r w:rsidR="00B22E57">
        <w:rPr>
          <w:rFonts w:ascii="Times New Roman" w:hAnsi="Times New Roman" w:cs="Times New Roman"/>
          <w:sz w:val="24"/>
          <w:szCs w:val="24"/>
        </w:rPr>
        <w:t>ing</w:t>
      </w:r>
      <w:r w:rsidR="005307B3">
        <w:rPr>
          <w:rFonts w:ascii="Times New Roman" w:hAnsi="Times New Roman" w:cs="Times New Roman"/>
          <w:sz w:val="24"/>
          <w:szCs w:val="24"/>
        </w:rPr>
        <w:t xml:space="preserve"> the</w:t>
      </w:r>
      <w:r w:rsidR="00B22E57">
        <w:rPr>
          <w:rFonts w:ascii="Times New Roman" w:hAnsi="Times New Roman" w:cs="Times New Roman"/>
          <w:sz w:val="24"/>
          <w:szCs w:val="24"/>
        </w:rPr>
        <w:t>m</w:t>
      </w:r>
      <w:r w:rsidR="005307B3">
        <w:rPr>
          <w:rFonts w:ascii="Times New Roman" w:hAnsi="Times New Roman" w:cs="Times New Roman"/>
          <w:sz w:val="24"/>
          <w:szCs w:val="24"/>
        </w:rPr>
        <w:t xml:space="preserve"> </w:t>
      </w:r>
      <w:r w:rsidR="00B22E57">
        <w:rPr>
          <w:rFonts w:ascii="Times New Roman" w:hAnsi="Times New Roman" w:cs="Times New Roman"/>
          <w:sz w:val="24"/>
          <w:szCs w:val="24"/>
        </w:rPr>
        <w:t>a</w:t>
      </w:r>
      <w:r w:rsidR="005307B3">
        <w:rPr>
          <w:rFonts w:ascii="Times New Roman" w:hAnsi="Times New Roman" w:cs="Times New Roman"/>
          <w:sz w:val="24"/>
          <w:szCs w:val="24"/>
        </w:rPr>
        <w:t xml:space="preserve">s potential mate based on other mate recognition cue. </w:t>
      </w:r>
      <w:r w:rsidR="006A2AE1">
        <w:rPr>
          <w:rFonts w:ascii="Times New Roman" w:hAnsi="Times New Roman" w:cs="Times New Roman"/>
          <w:sz w:val="24"/>
          <w:szCs w:val="24"/>
        </w:rPr>
        <w:t xml:space="preserve"> </w:t>
      </w:r>
      <w:r w:rsidR="009B3F13" w:rsidRPr="009B3F13">
        <w:rPr>
          <w:rFonts w:ascii="Times New Roman" w:hAnsi="Times New Roman" w:cs="Times New Roman"/>
          <w:sz w:val="24"/>
          <w:szCs w:val="24"/>
        </w:rPr>
        <w:t xml:space="preserve">     </w:t>
      </w:r>
    </w:p>
    <w:p w:rsidR="005307B3" w:rsidRPr="005307B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t xml:space="preserve">Our results showed that the spatial location of the aposematic bands is crucial for their function. The bands were only effective on the terminal abdominal segment. This make sense considering the mating biology of damselflies where males approach from </w:t>
      </w:r>
      <w:r w:rsidR="001A19AA">
        <w:rPr>
          <w:rFonts w:ascii="Times New Roman" w:hAnsi="Times New Roman" w:cs="Times New Roman"/>
          <w:sz w:val="24"/>
          <w:szCs w:val="24"/>
        </w:rPr>
        <w:t xml:space="preserve">behind and grab </w:t>
      </w:r>
      <w:r w:rsidR="001A19AA" w:rsidRPr="005307B3">
        <w:rPr>
          <w:rFonts w:ascii="Times New Roman" w:hAnsi="Times New Roman" w:cs="Times New Roman"/>
          <w:sz w:val="24"/>
          <w:szCs w:val="24"/>
        </w:rPr>
        <w:t>females</w:t>
      </w:r>
      <w:r w:rsidR="001A19AA">
        <w:rPr>
          <w:rFonts w:ascii="Times New Roman" w:hAnsi="Times New Roman" w:cs="Times New Roman"/>
          <w:sz w:val="24"/>
          <w:szCs w:val="24"/>
        </w:rPr>
        <w:t xml:space="preserve"> from the top</w:t>
      </w:r>
      <w:r w:rsidR="000F1B42">
        <w:rPr>
          <w:rFonts w:ascii="Times New Roman" w:hAnsi="Times New Roman" w:cs="Times New Roman"/>
          <w:sz w:val="24"/>
          <w:szCs w:val="24"/>
        </w:rPr>
        <w:t xml:space="preserve"> to form a tandem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{"citationID":"a1tlr1l1s0l","properties":{"formattedCitation":"(Corbet, 1999)","plainCitation":"(Corbet, 1999)"},"citationItems":[{"id":39,"uris":["http://zotero.org/users/local/Znx275RP/items/NTBIWQVF"],"uri":["http://zotero.org/users/local/Znx275RP/items/NTBIWQVF"],"itemData":{"id":39,"type":"book","title":"Dragonflies: Behaviour and Ecology of Odonata","publisher":"Cornell University Press","publisher-place":"New York","event-place":"New York","author":[{"family":"Corbet","given":"Phillip S"}],"issued":{"date-parts":[["1999"]]}}}],"schema":"https://github.com/citation-style-language/schema/raw/master/csl-citation.json"}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(Corbet, 1999)</w:t>
      </w:r>
      <w:r w:rsidR="000F1B42">
        <w:rPr>
          <w:rFonts w:ascii="Times New Roman" w:hAnsi="Times New Roman" w:cs="Times New Roman"/>
          <w:sz w:val="24"/>
          <w:szCs w:val="24"/>
        </w:rPr>
        <w:fldChar w:fldCharType="end"/>
      </w:r>
      <w:r w:rsidRPr="005307B3">
        <w:rPr>
          <w:rFonts w:ascii="Times New Roman" w:hAnsi="Times New Roman" w:cs="Times New Roman"/>
          <w:sz w:val="24"/>
          <w:szCs w:val="24"/>
        </w:rPr>
        <w:t>. Hence, an aposematic signal will function best if presented on the distal dorsal body side. Moreover, male damselflies often raise their tail in a threat displa</w:t>
      </w:r>
      <w:r w:rsidR="000F1B42">
        <w:rPr>
          <w:rFonts w:ascii="Times New Roman" w:hAnsi="Times New Roman" w:cs="Times New Roman"/>
          <w:sz w:val="24"/>
          <w:szCs w:val="24"/>
        </w:rPr>
        <w:t xml:space="preserve">y towards conspecific males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{"citationID":"a77ki3ev67","properties":{"formattedCitation":"(Utzeri, 1988)","plainCitation":"(Utzeri, 1988)"},"citationItems":[{"id":62,"uris":["http://zotero.org/users/local/Znx275RP/items/EVQLM33J"],"uri":["http://zotero.org/users/local/Znx275RP/items/EVQLM33J"],"itemData":{"id":62,"type":"article-journal","title":"Female” refusal display” versus male” threat display” in Zygoptera: is it a case of intraspecific imitation?","container-title":"Odonatologica","page":"45–54","volume":"17","issue":"1","source":"Google Scholar","shortTitle":"Female” refusal display” versus male” threat display” in Zygoptera","author":[{"family":"Utzeri","given":"C."}],"issued":{"date-parts":[["1988"]]}}}],"schema":"https://github.com/citation-style-language/schema/raw/master/csl-citation.json"}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(Utzeri, 1988)</w:t>
      </w:r>
      <w:r w:rsidR="000F1B42">
        <w:rPr>
          <w:rFonts w:ascii="Times New Roman" w:hAnsi="Times New Roman" w:cs="Times New Roman"/>
          <w:sz w:val="24"/>
          <w:szCs w:val="24"/>
        </w:rPr>
        <w:fldChar w:fldCharType="end"/>
      </w:r>
      <w:r w:rsidRPr="005307B3">
        <w:rPr>
          <w:rFonts w:ascii="Times New Roman" w:hAnsi="Times New Roman" w:cs="Times New Roman"/>
          <w:sz w:val="24"/>
          <w:szCs w:val="24"/>
        </w:rPr>
        <w:t xml:space="preserve">. Therefore, the aposematic signaling in male damselfly depends on spatial location and is only effective when presented at the tip of the abdomen. </w:t>
      </w:r>
    </w:p>
    <w:p w:rsidR="009B3F13" w:rsidRDefault="00B22E57" w:rsidP="005307B3">
      <w:pPr>
        <w:spacing w:line="480" w:lineRule="auto"/>
        <w:jc w:val="both"/>
        <w:rPr>
          <w:rFonts w:ascii="Times New Roman" w:hAnsi="Times New Roman" w:cs="Times New Roman"/>
          <w:sz w:val="24"/>
          <w:szCs w:val="24"/>
        </w:rPr>
      </w:pPr>
      <w:r w:rsidRPr="00B22E57">
        <w:rPr>
          <w:rFonts w:ascii="Times New Roman" w:hAnsi="Times New Roman" w:cs="Times New Roman"/>
          <w:sz w:val="24"/>
          <w:szCs w:val="24"/>
        </w:rPr>
        <w:t>In</w:t>
      </w:r>
      <w:r>
        <w:rPr>
          <w:rFonts w:ascii="Times New Roman" w:hAnsi="Times New Roman" w:cs="Times New Roman"/>
          <w:i/>
          <w:sz w:val="24"/>
          <w:szCs w:val="24"/>
        </w:rPr>
        <w:t xml:space="preserve"> </w:t>
      </w:r>
      <w:proofErr w:type="spellStart"/>
      <w:r w:rsidR="005307B3" w:rsidRPr="005307B3">
        <w:rPr>
          <w:rFonts w:ascii="Times New Roman" w:hAnsi="Times New Roman" w:cs="Times New Roman"/>
          <w:i/>
          <w:sz w:val="24"/>
          <w:szCs w:val="24"/>
        </w:rPr>
        <w:t>Xanthagrion</w:t>
      </w:r>
      <w:proofErr w:type="spellEnd"/>
      <w:r w:rsidR="005307B3" w:rsidRPr="005307B3">
        <w:rPr>
          <w:rFonts w:ascii="Times New Roman" w:hAnsi="Times New Roman" w:cs="Times New Roman"/>
          <w:i/>
          <w:sz w:val="24"/>
          <w:szCs w:val="24"/>
        </w:rPr>
        <w:t xml:space="preserve"> </w:t>
      </w:r>
      <w:proofErr w:type="spellStart"/>
      <w:r w:rsidR="005307B3" w:rsidRPr="005307B3">
        <w:rPr>
          <w:rFonts w:ascii="Times New Roman" w:hAnsi="Times New Roman" w:cs="Times New Roman"/>
          <w:i/>
          <w:sz w:val="24"/>
          <w:szCs w:val="24"/>
        </w:rPr>
        <w:t>erythroneurum</w:t>
      </w:r>
      <w:proofErr w:type="spellEnd"/>
      <w:r w:rsidR="005307B3" w:rsidRPr="005307B3">
        <w:rPr>
          <w:rFonts w:ascii="Times New Roman" w:hAnsi="Times New Roman" w:cs="Times New Roman"/>
          <w:sz w:val="24"/>
          <w:szCs w:val="24"/>
        </w:rPr>
        <w:t xml:space="preserve"> </w:t>
      </w:r>
      <w:r>
        <w:rPr>
          <w:rFonts w:ascii="Times New Roman" w:hAnsi="Times New Roman" w:cs="Times New Roman"/>
          <w:sz w:val="24"/>
          <w:szCs w:val="24"/>
        </w:rPr>
        <w:t xml:space="preserve">damselfly, </w:t>
      </w:r>
      <w:r w:rsidR="005307B3" w:rsidRPr="005307B3">
        <w:rPr>
          <w:rFonts w:ascii="Times New Roman" w:hAnsi="Times New Roman" w:cs="Times New Roman"/>
          <w:sz w:val="24"/>
          <w:szCs w:val="24"/>
        </w:rPr>
        <w:t xml:space="preserve">warning signal comprises two blue bands separated by black abdominal </w:t>
      </w:r>
      <w:proofErr w:type="spellStart"/>
      <w:r w:rsidR="005307B3" w:rsidRPr="005307B3">
        <w:rPr>
          <w:rFonts w:ascii="Times New Roman" w:hAnsi="Times New Roman" w:cs="Times New Roman"/>
          <w:sz w:val="24"/>
          <w:szCs w:val="24"/>
        </w:rPr>
        <w:t>coluration</w:t>
      </w:r>
      <w:proofErr w:type="spellEnd"/>
      <w:r w:rsidR="005307B3" w:rsidRPr="005307B3">
        <w:rPr>
          <w:rFonts w:ascii="Times New Roman" w:hAnsi="Times New Roman" w:cs="Times New Roman"/>
          <w:sz w:val="24"/>
          <w:szCs w:val="24"/>
        </w:rPr>
        <w:t>. The blue and black adjacency generates high internal contrast</w:t>
      </w:r>
      <w:r w:rsidR="00EB17BC">
        <w:rPr>
          <w:rFonts w:ascii="Times New Roman" w:hAnsi="Times New Roman" w:cs="Times New Roman"/>
          <w:sz w:val="24"/>
          <w:szCs w:val="24"/>
        </w:rPr>
        <w:t xml:space="preserve">. </w:t>
      </w:r>
      <w:r w:rsidR="000F1B42">
        <w:rPr>
          <w:rFonts w:ascii="Times New Roman" w:hAnsi="Times New Roman" w:cs="Times New Roman"/>
          <w:sz w:val="24"/>
          <w:szCs w:val="24"/>
        </w:rPr>
        <w:t>Further</w:t>
      </w:r>
      <w:r w:rsidR="00EB17BC">
        <w:rPr>
          <w:rFonts w:ascii="Times New Roman" w:hAnsi="Times New Roman" w:cs="Times New Roman"/>
          <w:sz w:val="24"/>
          <w:szCs w:val="24"/>
        </w:rPr>
        <w:t xml:space="preserve">, blue </w:t>
      </w:r>
      <w:proofErr w:type="spellStart"/>
      <w:r w:rsidR="00EB17BC">
        <w:rPr>
          <w:rFonts w:ascii="Times New Roman" w:hAnsi="Times New Roman" w:cs="Times New Roman"/>
          <w:sz w:val="24"/>
          <w:szCs w:val="24"/>
        </w:rPr>
        <w:t>colour</w:t>
      </w:r>
      <w:proofErr w:type="spellEnd"/>
      <w:r w:rsidR="00EB17BC">
        <w:rPr>
          <w:rFonts w:ascii="Times New Roman" w:hAnsi="Times New Roman" w:cs="Times New Roman"/>
          <w:sz w:val="24"/>
          <w:szCs w:val="24"/>
        </w:rPr>
        <w:t xml:space="preserve"> </w:t>
      </w:r>
      <w:r w:rsidR="000F1B42">
        <w:rPr>
          <w:rFonts w:ascii="Times New Roman" w:hAnsi="Times New Roman" w:cs="Times New Roman"/>
          <w:sz w:val="24"/>
          <w:szCs w:val="24"/>
        </w:rPr>
        <w:t xml:space="preserve">of damselflies </w:t>
      </w:r>
      <w:r w:rsidR="00EB17BC">
        <w:rPr>
          <w:rFonts w:ascii="Times New Roman" w:hAnsi="Times New Roman" w:cs="Times New Roman"/>
          <w:sz w:val="24"/>
          <w:szCs w:val="24"/>
        </w:rPr>
        <w:t>gen</w:t>
      </w:r>
      <w:r w:rsidR="000F1B42">
        <w:rPr>
          <w:rFonts w:ascii="Times New Roman" w:hAnsi="Times New Roman" w:cs="Times New Roman"/>
          <w:sz w:val="24"/>
          <w:szCs w:val="24"/>
        </w:rPr>
        <w:t>erates</w:t>
      </w:r>
      <w:r w:rsidR="005307B3" w:rsidRPr="005307B3">
        <w:rPr>
          <w:rFonts w:ascii="Times New Roman" w:hAnsi="Times New Roman" w:cs="Times New Roman"/>
          <w:sz w:val="24"/>
          <w:szCs w:val="24"/>
        </w:rPr>
        <w:t xml:space="preserve"> high chromatic and achromatic contrast against a natural </w:t>
      </w:r>
      <w:r w:rsidR="000F1B42">
        <w:rPr>
          <w:rFonts w:ascii="Times New Roman" w:hAnsi="Times New Roman" w:cs="Times New Roman"/>
          <w:sz w:val="24"/>
          <w:szCs w:val="24"/>
        </w:rPr>
        <w:t xml:space="preserve">green background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{"citationID":"a1dm3ldkcds","properties":{"formattedCitation":"(Schultz, Anderson, &amp; Symes, 2008)","plainCitation":"(Schultz, Anderson, &amp; Symes, 2008)"},"citationItems":[{"id":74,"uris":["http://zotero.org/users/local/Znx275RP/items/V7JJRCL7"],"uri":["http://zotero.org/users/local/Znx275RP/items/V7JJRCL7"],"itemData":{"id":74,"type":"article-journal","title":"The conspicuousness of colour cues in male pond damselflies depends on ambient light and visual system","container-title":"Animal Behaviour","page":"1357–1364","volume":"76","issue":"4","source":"Google Scholar","author":[{"family":"Schultz","given":"Tom D."},{"family":"Anderson","given":"Christopher N."},{"family":"Symes","given":"Laurel B."}],"issued":{"date-parts":[["2008"]]}}}],"schema":"https://github.com/citation-style-language/schema/raw/master/csl-citation.json"}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(Schultz, Anderson, &amp; Symes, 2008)</w:t>
      </w:r>
      <w:r w:rsidR="000F1B42">
        <w:rPr>
          <w:rFonts w:ascii="Times New Roman" w:hAnsi="Times New Roman" w:cs="Times New Roman"/>
          <w:sz w:val="24"/>
          <w:szCs w:val="24"/>
        </w:rPr>
        <w:fldChar w:fldCharType="end"/>
      </w:r>
      <w:r w:rsidR="005307B3" w:rsidRPr="005307B3">
        <w:rPr>
          <w:rFonts w:ascii="Times New Roman" w:hAnsi="Times New Roman" w:cs="Times New Roman"/>
          <w:sz w:val="24"/>
          <w:szCs w:val="24"/>
        </w:rPr>
        <w:t xml:space="preserve">. Aposematic signals are most effective when they generate high internal contrast and against the </w:t>
      </w:r>
      <w:r w:rsidR="000F1B42">
        <w:rPr>
          <w:rFonts w:ascii="Times New Roman" w:hAnsi="Times New Roman" w:cs="Times New Roman"/>
          <w:sz w:val="24"/>
          <w:szCs w:val="24"/>
        </w:rPr>
        <w:t xml:space="preserve">background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{"citationID":"a2d5qbhbemu","properties":{"formattedCitation":"(Stevens &amp; Ruxton, 2012)","plainCitation":"(Stevens &amp; Ruxton, 2012)"},"citationItems":[{"id":76,"uris":["http://zotero.org/users/local/Znx275RP/items/YSI26SLE"],"uri":["http://zotero.org/users/local/Znx275RP/items/YSI26SLE"],"itemData":{"id":76,"type":"article-journal","title":"Linking the evolution and form of warning coloration in nature","container-title":"Proc. R. Soc. B","page":"417–426","volume":"279","issue":"1728","source":"Google Scholar","author":[{"family":"Stevens","given":"Martin"},{"family":"Ruxton","given":"Graeme D."}],"issued":{"date-parts":[["2012"]]}}}],"schema":"https://github.com/citation-style-language/schema/raw/master/csl-citation.json"}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 xml:space="preserve">(Stevens &amp; Ruxton, </w:t>
      </w:r>
      <w:r w:rsidR="000F1B42" w:rsidRPr="000F1B42">
        <w:rPr>
          <w:rFonts w:ascii="Times New Roman" w:hAnsi="Times New Roman" w:cs="Times New Roman"/>
          <w:sz w:val="24"/>
        </w:rPr>
        <w:lastRenderedPageBreak/>
        <w:t>2012)</w:t>
      </w:r>
      <w:r w:rsidR="000F1B42">
        <w:rPr>
          <w:rFonts w:ascii="Times New Roman" w:hAnsi="Times New Roman" w:cs="Times New Roman"/>
          <w:sz w:val="24"/>
          <w:szCs w:val="24"/>
        </w:rPr>
        <w:fldChar w:fldCharType="end"/>
      </w:r>
      <w:r w:rsidR="005307B3" w:rsidRPr="005307B3">
        <w:rPr>
          <w:rFonts w:ascii="Times New Roman" w:hAnsi="Times New Roman" w:cs="Times New Roman"/>
          <w:sz w:val="24"/>
          <w:szCs w:val="24"/>
        </w:rPr>
        <w:t xml:space="preserve">. Moreover, high </w:t>
      </w:r>
      <w:proofErr w:type="spellStart"/>
      <w:r w:rsidR="005307B3" w:rsidRPr="005307B3">
        <w:rPr>
          <w:rFonts w:ascii="Times New Roman" w:hAnsi="Times New Roman" w:cs="Times New Roman"/>
          <w:sz w:val="24"/>
          <w:szCs w:val="24"/>
        </w:rPr>
        <w:t>colour</w:t>
      </w:r>
      <w:proofErr w:type="spellEnd"/>
      <w:r w:rsidR="005307B3" w:rsidRPr="005307B3">
        <w:rPr>
          <w:rFonts w:ascii="Times New Roman" w:hAnsi="Times New Roman" w:cs="Times New Roman"/>
          <w:sz w:val="24"/>
          <w:szCs w:val="24"/>
        </w:rPr>
        <w:t xml:space="preserve"> contrast signals enhance speed and stability of avoidance learning and reduce recognition errors </w:t>
      </w:r>
      <w:r w:rsidR="000F1B42">
        <w:rPr>
          <w:rFonts w:ascii="Times New Roman" w:hAnsi="Times New Roman" w:cs="Times New Roman"/>
          <w:sz w:val="24"/>
          <w:szCs w:val="24"/>
        </w:rPr>
        <w:fldChar w:fldCharType="begin"/>
      </w:r>
      <w:r w:rsidR="000F1B42">
        <w:rPr>
          <w:rFonts w:ascii="Times New Roman" w:hAnsi="Times New Roman" w:cs="Times New Roman"/>
          <w:sz w:val="24"/>
          <w:szCs w:val="24"/>
        </w:rPr>
        <w:instrText xml:space="preserve"> ADDIN ZOTERO_ITEM CSL_CITATION {"citationID":"a7o4geirvu","properties":{"formattedCitation":"(Gamberale-Stille, 2001)","plainCitation":"(Gamberale-Stille, 2001)"},"citationItems":[{"id":79,"uris":["http://zotero.org/users/local/Znx275RP/items/LBFLKWW4"],"uri":["http://zotero.org/users/local/Znx275RP/items/LBFLKWW4"],"itemData":{"id":79,"type":"article-journal","title":"Benefit by contrast: an experiment with live aposematic prey","container-title":"Behavioral Ecology","page":"768–772","volume":"12","issue":"6","source":"Google Scholar","shortTitle":"Benefit by contrast","author":[{"family":"Gamberale-Stille","given":"Gabriella"}],"issued":{"date-parts":[["2001"]]}}}],"schema":"https://github.com/citation-style-language/schema/raw/master/csl-citation.json"} </w:instrText>
      </w:r>
      <w:r w:rsidR="000F1B42">
        <w:rPr>
          <w:rFonts w:ascii="Times New Roman" w:hAnsi="Times New Roman" w:cs="Times New Roman"/>
          <w:sz w:val="24"/>
          <w:szCs w:val="24"/>
        </w:rPr>
        <w:fldChar w:fldCharType="separate"/>
      </w:r>
      <w:r w:rsidR="000F1B42" w:rsidRPr="000F1B42">
        <w:rPr>
          <w:rFonts w:ascii="Times New Roman" w:hAnsi="Times New Roman" w:cs="Times New Roman"/>
          <w:sz w:val="24"/>
        </w:rPr>
        <w:t>(Gamberale-Stille, 2001)</w:t>
      </w:r>
      <w:r w:rsidR="000F1B42">
        <w:rPr>
          <w:rFonts w:ascii="Times New Roman" w:hAnsi="Times New Roman" w:cs="Times New Roman"/>
          <w:sz w:val="24"/>
          <w:szCs w:val="24"/>
        </w:rPr>
        <w:fldChar w:fldCharType="end"/>
      </w:r>
      <w:r w:rsidR="005307B3" w:rsidRPr="005307B3">
        <w:rPr>
          <w:rFonts w:ascii="Times New Roman" w:hAnsi="Times New Roman" w:cs="Times New Roman"/>
          <w:sz w:val="24"/>
          <w:szCs w:val="24"/>
        </w:rPr>
        <w:t>.</w:t>
      </w:r>
    </w:p>
    <w:p w:rsidR="005307B3" w:rsidRDefault="005307B3" w:rsidP="005307B3">
      <w:pPr>
        <w:spacing w:line="480" w:lineRule="auto"/>
        <w:jc w:val="both"/>
        <w:rPr>
          <w:rFonts w:ascii="Times New Roman" w:hAnsi="Times New Roman" w:cs="Times New Roman"/>
          <w:sz w:val="24"/>
          <w:szCs w:val="24"/>
        </w:rPr>
      </w:pPr>
      <w:r w:rsidRPr="005307B3">
        <w:rPr>
          <w:rFonts w:ascii="Times New Roman" w:hAnsi="Times New Roman" w:cs="Times New Roman"/>
          <w:sz w:val="24"/>
          <w:szCs w:val="24"/>
        </w:rPr>
        <w:t xml:space="preserve">Aposematism benefits both the signaler and the receiver. In </w:t>
      </w:r>
      <w:r w:rsidRPr="005307B3">
        <w:rPr>
          <w:rFonts w:ascii="Times New Roman" w:hAnsi="Times New Roman" w:cs="Times New Roman"/>
          <w:i/>
          <w:sz w:val="24"/>
          <w:szCs w:val="24"/>
        </w:rPr>
        <w:t xml:space="preserve">X. </w:t>
      </w:r>
      <w:proofErr w:type="spellStart"/>
      <w:r w:rsidRPr="005307B3">
        <w:rPr>
          <w:rFonts w:ascii="Times New Roman" w:hAnsi="Times New Roman" w:cs="Times New Roman"/>
          <w:i/>
          <w:sz w:val="24"/>
          <w:szCs w:val="24"/>
        </w:rPr>
        <w:t>erythroneurum</w:t>
      </w:r>
      <w:proofErr w:type="spellEnd"/>
      <w:r w:rsidRPr="005307B3">
        <w:rPr>
          <w:rFonts w:ascii="Times New Roman" w:hAnsi="Times New Roman" w:cs="Times New Roman"/>
          <w:sz w:val="24"/>
          <w:szCs w:val="24"/>
        </w:rPr>
        <w:t>, the warning signal helps males to avoid male-male tandem formation, which is costly in terms of time and energy for both males. Abdominal blue bands in males are commonly found in many damselfly species [Peer observation, see also 10, 1</w:t>
      </w:r>
      <w:r w:rsidR="00B22E57">
        <w:rPr>
          <w:rFonts w:ascii="Times New Roman" w:hAnsi="Times New Roman" w:cs="Times New Roman"/>
          <w:sz w:val="24"/>
          <w:szCs w:val="24"/>
        </w:rPr>
        <w:t>3] and thus our findings raise the</w:t>
      </w:r>
      <w:r w:rsidRPr="005307B3">
        <w:rPr>
          <w:rFonts w:ascii="Times New Roman" w:hAnsi="Times New Roman" w:cs="Times New Roman"/>
          <w:sz w:val="24"/>
          <w:szCs w:val="24"/>
        </w:rPr>
        <w:t xml:space="preserve"> tantalizing question whether blue abdominal bands function as an aposematic signal across many odonatan taxa.</w:t>
      </w:r>
      <w:r>
        <w:rPr>
          <w:rFonts w:ascii="Times New Roman" w:hAnsi="Times New Roman" w:cs="Times New Roman"/>
          <w:sz w:val="24"/>
          <w:szCs w:val="24"/>
        </w:rPr>
        <w:t xml:space="preserve"> </w:t>
      </w:r>
    </w:p>
    <w:p w:rsidR="00146FA2" w:rsidRDefault="005307B3"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References: </w:t>
      </w:r>
    </w:p>
    <w:p w:rsidR="00146FA2" w:rsidRPr="00146FA2" w:rsidRDefault="00146FA2" w:rsidP="00F404F9">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Figure 1: Photograph of a male and (b) a female </w:t>
      </w:r>
      <w:r w:rsidRPr="00B22E57">
        <w:rPr>
          <w:rFonts w:ascii="Times New Roman" w:hAnsi="Times New Roman" w:cs="Times New Roman"/>
          <w:i/>
          <w:sz w:val="24"/>
          <w:szCs w:val="24"/>
        </w:rPr>
        <w:t xml:space="preserve">X. </w:t>
      </w:r>
      <w:proofErr w:type="spellStart"/>
      <w:r w:rsidRPr="00B22E57">
        <w:rPr>
          <w:rFonts w:ascii="Times New Roman" w:hAnsi="Times New Roman" w:cs="Times New Roman"/>
          <w:i/>
          <w:sz w:val="24"/>
          <w:szCs w:val="24"/>
        </w:rPr>
        <w:t>erythroneurum</w:t>
      </w:r>
      <w:proofErr w:type="spellEnd"/>
      <w:r w:rsidRPr="00146FA2">
        <w:rPr>
          <w:rFonts w:ascii="Times New Roman" w:hAnsi="Times New Roman" w:cs="Times New Roman"/>
          <w:sz w:val="24"/>
          <w:szCs w:val="24"/>
        </w:rPr>
        <w:t xml:space="preserve"> (c) Aggregated reflectance spectra (mean ± SD) of the male</w:t>
      </w:r>
      <w:r w:rsidR="00B22E57">
        <w:rPr>
          <w:rFonts w:ascii="Times New Roman" w:hAnsi="Times New Roman" w:cs="Times New Roman"/>
          <w:sz w:val="24"/>
          <w:szCs w:val="24"/>
        </w:rPr>
        <w:t>s blue bands</w:t>
      </w:r>
      <w:r w:rsidRPr="00146FA2">
        <w:rPr>
          <w:rFonts w:ascii="Times New Roman" w:hAnsi="Times New Roman" w:cs="Times New Roman"/>
          <w:sz w:val="24"/>
          <w:szCs w:val="24"/>
        </w:rPr>
        <w:t xml:space="preserve"> (N= 20, red line), female</w:t>
      </w:r>
      <w:r w:rsidR="00B22E57">
        <w:rPr>
          <w:rFonts w:ascii="Times New Roman" w:hAnsi="Times New Roman" w:cs="Times New Roman"/>
          <w:sz w:val="24"/>
          <w:szCs w:val="24"/>
        </w:rPr>
        <w:t xml:space="preserve">s abdominal </w:t>
      </w:r>
      <w:proofErr w:type="spellStart"/>
      <w:r w:rsidR="001254D6">
        <w:rPr>
          <w:rFonts w:ascii="Times New Roman" w:hAnsi="Times New Roman" w:cs="Times New Roman"/>
          <w:sz w:val="24"/>
          <w:szCs w:val="24"/>
        </w:rPr>
        <w:t>colour</w:t>
      </w:r>
      <w:r w:rsidR="00B22E57">
        <w:rPr>
          <w:rFonts w:ascii="Times New Roman" w:hAnsi="Times New Roman" w:cs="Times New Roman"/>
          <w:sz w:val="24"/>
          <w:szCs w:val="24"/>
        </w:rPr>
        <w:t>ation</w:t>
      </w:r>
      <w:proofErr w:type="spellEnd"/>
      <w:r w:rsidRPr="00146FA2">
        <w:rPr>
          <w:rFonts w:ascii="Times New Roman" w:hAnsi="Times New Roman" w:cs="Times New Roman"/>
          <w:sz w:val="24"/>
          <w:szCs w:val="24"/>
        </w:rPr>
        <w:t xml:space="preserve"> (N = 14, green line), </w:t>
      </w:r>
      <w:r w:rsidR="00B22E57">
        <w:rPr>
          <w:rFonts w:ascii="Times New Roman" w:hAnsi="Times New Roman" w:cs="Times New Roman"/>
          <w:sz w:val="24"/>
          <w:szCs w:val="24"/>
        </w:rPr>
        <w:t xml:space="preserve">painted blue bands on the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(N= 8, blue line) and background plant leaves (N= 31, purple line) (d) Chromatic discriminability (Ds) and (e) Achromatic discriminability (DL) of male and female abdominal (S8-S9) </w:t>
      </w:r>
      <w:proofErr w:type="spellStart"/>
      <w:r w:rsidRPr="00146FA2">
        <w:rPr>
          <w:rFonts w:ascii="Times New Roman" w:hAnsi="Times New Roman" w:cs="Times New Roman"/>
          <w:sz w:val="24"/>
          <w:szCs w:val="24"/>
        </w:rPr>
        <w:t>colouration</w:t>
      </w:r>
      <w:proofErr w:type="spellEnd"/>
      <w:r w:rsidRPr="00146FA2">
        <w:rPr>
          <w:rFonts w:ascii="Times New Roman" w:hAnsi="Times New Roman" w:cs="Times New Roman"/>
          <w:sz w:val="24"/>
          <w:szCs w:val="24"/>
        </w:rPr>
        <w:t xml:space="preserve"> in </w:t>
      </w:r>
      <w:r w:rsidR="00B22E57">
        <w:rPr>
          <w:rFonts w:ascii="Times New Roman" w:hAnsi="Times New Roman" w:cs="Times New Roman"/>
          <w:sz w:val="24"/>
          <w:szCs w:val="24"/>
        </w:rPr>
        <w:t xml:space="preserve">the </w:t>
      </w:r>
      <w:r w:rsidRPr="00146FA2">
        <w:rPr>
          <w:rFonts w:ascii="Times New Roman" w:hAnsi="Times New Roman" w:cs="Times New Roman"/>
          <w:sz w:val="24"/>
          <w:szCs w:val="24"/>
        </w:rPr>
        <w:t xml:space="preserve">trichromatic damselfly visual system. </w:t>
      </w:r>
    </w:p>
    <w:p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Figure</w:t>
      </w:r>
      <w:r>
        <w:rPr>
          <w:rFonts w:ascii="Times New Roman" w:hAnsi="Times New Roman" w:cs="Times New Roman"/>
          <w:sz w:val="24"/>
          <w:szCs w:val="24"/>
        </w:rPr>
        <w:t xml:space="preserve"> 2: </w:t>
      </w:r>
      <w:r w:rsidRPr="00146FA2">
        <w:rPr>
          <w:rFonts w:ascii="Times New Roman" w:hAnsi="Times New Roman" w:cs="Times New Roman"/>
          <w:sz w:val="24"/>
          <w:szCs w:val="24"/>
        </w:rPr>
        <w:t xml:space="preserve"> </w:t>
      </w:r>
      <w:r w:rsidR="00F404F9">
        <w:rPr>
          <w:rFonts w:ascii="Times New Roman" w:hAnsi="Times New Roman" w:cs="Times New Roman"/>
          <w:sz w:val="24"/>
          <w:szCs w:val="24"/>
        </w:rPr>
        <w:t>(a) Number of tandems formed by the control and the manipulated males (b) Number of wheels formed by the control and the manipulated males (c) Duration in tandem formation between the control males and the manipulated males (d) Time required to form wheel from the tandem between the control males and the manipulated males (e) Duration in wheel formation between the control males and the manipulated males. (</w:t>
      </w:r>
      <w:proofErr w:type="gramStart"/>
      <w:r w:rsidR="00F404F9">
        <w:rPr>
          <w:rFonts w:ascii="Times New Roman" w:hAnsi="Times New Roman" w:cs="Times New Roman"/>
          <w:sz w:val="24"/>
          <w:szCs w:val="24"/>
        </w:rPr>
        <w:t>ns</w:t>
      </w:r>
      <w:proofErr w:type="gramEnd"/>
      <w:r w:rsidR="00F404F9">
        <w:rPr>
          <w:rFonts w:ascii="Times New Roman" w:hAnsi="Times New Roman" w:cs="Times New Roman"/>
          <w:sz w:val="24"/>
          <w:szCs w:val="24"/>
        </w:rPr>
        <w:t>= not significant).</w:t>
      </w:r>
    </w:p>
    <w:p w:rsidR="00146FA2" w:rsidRPr="00146FA2" w:rsidRDefault="00146FA2" w:rsidP="00146FA2">
      <w:pPr>
        <w:spacing w:line="480" w:lineRule="auto"/>
        <w:jc w:val="both"/>
        <w:rPr>
          <w:rFonts w:ascii="Times New Roman" w:hAnsi="Times New Roman" w:cs="Times New Roman"/>
          <w:sz w:val="24"/>
          <w:szCs w:val="24"/>
        </w:rPr>
      </w:pPr>
      <w:r>
        <w:rPr>
          <w:rFonts w:ascii="Times New Roman" w:hAnsi="Times New Roman" w:cs="Times New Roman"/>
          <w:sz w:val="24"/>
          <w:szCs w:val="24"/>
        </w:rPr>
        <w:t>Figure 3</w:t>
      </w:r>
      <w:r w:rsidRPr="00146FA2">
        <w:rPr>
          <w:rFonts w:ascii="Times New Roman" w:hAnsi="Times New Roman" w:cs="Times New Roman"/>
          <w:sz w:val="24"/>
          <w:szCs w:val="24"/>
        </w:rPr>
        <w:t xml:space="preserve">: </w:t>
      </w:r>
    </w:p>
    <w:p w:rsidR="005307B3"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lastRenderedPageBreak/>
        <w:t>(a) The number of control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and </w:t>
      </w:r>
      <w:r w:rsidR="00505FB1" w:rsidRPr="00146FA2">
        <w:rPr>
          <w:rFonts w:ascii="Times New Roman" w:hAnsi="Times New Roman" w:cs="Times New Roman"/>
          <w:sz w:val="24"/>
          <w:szCs w:val="24"/>
        </w:rPr>
        <w:t>S8 and S9</w:t>
      </w:r>
      <w:r w:rsidR="00505FB1">
        <w:rPr>
          <w:rFonts w:ascii="Times New Roman" w:hAnsi="Times New Roman" w:cs="Times New Roman"/>
          <w:sz w:val="24"/>
          <w:szCs w:val="24"/>
        </w:rPr>
        <w:t xml:space="preserve">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(blue bands on segments S8 and S9) and (b) </w:t>
      </w:r>
      <w:r w:rsidR="00B22E57">
        <w:rPr>
          <w:rFonts w:ascii="Times New Roman" w:hAnsi="Times New Roman" w:cs="Times New Roman"/>
          <w:sz w:val="24"/>
          <w:szCs w:val="24"/>
        </w:rPr>
        <w:t xml:space="preserve">the number of </w:t>
      </w:r>
      <w:r w:rsidRPr="00146FA2">
        <w:rPr>
          <w:rFonts w:ascii="Times New Roman" w:hAnsi="Times New Roman" w:cs="Times New Roman"/>
          <w:sz w:val="24"/>
          <w:szCs w:val="24"/>
        </w:rPr>
        <w:t>control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and </w:t>
      </w:r>
      <w:r w:rsidR="00505FB1">
        <w:rPr>
          <w:rFonts w:ascii="Times New Roman" w:hAnsi="Times New Roman" w:cs="Times New Roman"/>
          <w:sz w:val="24"/>
          <w:szCs w:val="24"/>
        </w:rPr>
        <w:t xml:space="preserve">S4 </w:t>
      </w:r>
      <w:r w:rsidRPr="00146FA2">
        <w:rPr>
          <w:rFonts w:ascii="Times New Roman" w:hAnsi="Times New Roman" w:cs="Times New Roman"/>
          <w:sz w:val="24"/>
          <w:szCs w:val="24"/>
        </w:rPr>
        <w:t>manipulated female</w:t>
      </w:r>
      <w:r w:rsidR="00B22E57">
        <w:rPr>
          <w:rFonts w:ascii="Times New Roman" w:hAnsi="Times New Roman" w:cs="Times New Roman"/>
          <w:sz w:val="24"/>
          <w:szCs w:val="24"/>
        </w:rPr>
        <w:t>s</w:t>
      </w:r>
      <w:r w:rsidRPr="00146FA2">
        <w:rPr>
          <w:rFonts w:ascii="Times New Roman" w:hAnsi="Times New Roman" w:cs="Times New Roman"/>
          <w:sz w:val="24"/>
          <w:szCs w:val="24"/>
        </w:rPr>
        <w:t xml:space="preserve"> (blue bands on segment S4) recorded in mating pairs during the mate choice experiment (n = 40, * p&lt;0.05).</w:t>
      </w:r>
      <w:r>
        <w:rPr>
          <w:rFonts w:ascii="Times New Roman" w:hAnsi="Times New Roman" w:cs="Times New Roman"/>
          <w:sz w:val="24"/>
          <w:szCs w:val="24"/>
        </w:rPr>
        <w:t xml:space="preserve"> </w:t>
      </w:r>
    </w:p>
    <w:p w:rsidR="005452A8" w:rsidRDefault="005452A8" w:rsidP="006241B0">
      <w:pPr>
        <w:spacing w:line="480" w:lineRule="auto"/>
        <w:jc w:val="both"/>
        <w:rPr>
          <w:rFonts w:ascii="Times New Roman" w:hAnsi="Times New Roman" w:cs="Times New Roman"/>
          <w:sz w:val="24"/>
          <w:szCs w:val="24"/>
        </w:rPr>
      </w:pPr>
    </w:p>
    <w:p w:rsidR="00146FA2" w:rsidRPr="00146FA2" w:rsidRDefault="00146FA2" w:rsidP="00146FA2">
      <w:pPr>
        <w:spacing w:line="480" w:lineRule="auto"/>
        <w:jc w:val="both"/>
        <w:rPr>
          <w:rFonts w:ascii="Times New Roman" w:hAnsi="Times New Roman" w:cs="Times New Roman"/>
          <w:sz w:val="24"/>
          <w:szCs w:val="24"/>
        </w:rPr>
      </w:pPr>
      <w:r w:rsidRPr="00146FA2">
        <w:rPr>
          <w:rFonts w:ascii="Times New Roman" w:hAnsi="Times New Roman" w:cs="Times New Roman"/>
          <w:sz w:val="24"/>
          <w:szCs w:val="24"/>
        </w:rPr>
        <w:t xml:space="preserve">Figure 1: </w:t>
      </w:r>
    </w:p>
    <w:p w:rsidR="005452A8" w:rsidRDefault="005452A8" w:rsidP="006241B0">
      <w:pPr>
        <w:spacing w:line="480" w:lineRule="auto"/>
        <w:jc w:val="both"/>
        <w:rPr>
          <w:rFonts w:ascii="Times New Roman" w:hAnsi="Times New Roman" w:cs="Times New Roman"/>
          <w:sz w:val="24"/>
          <w:szCs w:val="24"/>
        </w:rPr>
      </w:pPr>
    </w:p>
    <w:p w:rsidR="005452A8" w:rsidRDefault="00146FA2" w:rsidP="00146FA2">
      <w:pPr>
        <w:spacing w:line="480" w:lineRule="auto"/>
        <w:jc w:val="center"/>
        <w:rPr>
          <w:rFonts w:ascii="Times New Roman" w:hAnsi="Times New Roman" w:cs="Times New Roman"/>
          <w:sz w:val="24"/>
          <w:szCs w:val="24"/>
        </w:rPr>
      </w:pPr>
      <w:r w:rsidRPr="00146FA2">
        <w:rPr>
          <w:rFonts w:ascii="Times New Roman" w:hAnsi="Times New Roman" w:cs="Times New Roman"/>
          <w:noProof/>
          <w:sz w:val="24"/>
          <w:szCs w:val="24"/>
        </w:rPr>
        <w:lastRenderedPageBreak/>
        <w:drawing>
          <wp:inline distT="0" distB="0" distL="0" distR="0">
            <wp:extent cx="5081954" cy="6579038"/>
            <wp:effectExtent l="0" t="0" r="4445" b="0"/>
            <wp:docPr id="1" name="Picture 1" descr="F:\Blue function\Biology letters\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Blue function\Biology letters\Figure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96174" cy="6597447"/>
                    </a:xfrm>
                    <a:prstGeom prst="rect">
                      <a:avLst/>
                    </a:prstGeom>
                    <a:noFill/>
                    <a:ln>
                      <a:noFill/>
                    </a:ln>
                  </pic:spPr>
                </pic:pic>
              </a:graphicData>
            </a:graphic>
          </wp:inline>
        </w:drawing>
      </w:r>
    </w:p>
    <w:p w:rsidR="00146FA2" w:rsidRDefault="00146FA2" w:rsidP="005452A8">
      <w:pPr>
        <w:spacing w:line="480" w:lineRule="auto"/>
        <w:jc w:val="both"/>
        <w:rPr>
          <w:rFonts w:ascii="Times New Roman" w:hAnsi="Times New Roman" w:cs="Times New Roman"/>
          <w:sz w:val="24"/>
          <w:szCs w:val="24"/>
        </w:rPr>
      </w:pPr>
    </w:p>
    <w:p w:rsidR="00146FA2" w:rsidRDefault="00146FA2" w:rsidP="005452A8">
      <w:pPr>
        <w:spacing w:line="480" w:lineRule="auto"/>
        <w:jc w:val="both"/>
        <w:rPr>
          <w:rFonts w:ascii="Times New Roman" w:hAnsi="Times New Roman" w:cs="Times New Roman"/>
          <w:sz w:val="24"/>
          <w:szCs w:val="24"/>
        </w:rPr>
      </w:pPr>
    </w:p>
    <w:p w:rsidR="00146FA2" w:rsidRDefault="00146FA2" w:rsidP="005452A8">
      <w:pPr>
        <w:spacing w:line="480" w:lineRule="auto"/>
        <w:jc w:val="both"/>
        <w:rPr>
          <w:rFonts w:ascii="Times New Roman" w:hAnsi="Times New Roman" w:cs="Times New Roman"/>
          <w:sz w:val="24"/>
          <w:szCs w:val="24"/>
        </w:rPr>
      </w:pPr>
    </w:p>
    <w:p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Figure 2: </w:t>
      </w:r>
    </w:p>
    <w:p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extent cx="5943600" cy="3543161"/>
            <wp:effectExtent l="0" t="0" r="0" b="0"/>
            <wp:docPr id="2" name="Picture 2" descr="F:\Blue function\Biology letters\Figure 2.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lue function\Biology letters\Figure 2.1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43161"/>
                    </a:xfrm>
                    <a:prstGeom prst="rect">
                      <a:avLst/>
                    </a:prstGeom>
                    <a:noFill/>
                    <a:ln>
                      <a:noFill/>
                    </a:ln>
                  </pic:spPr>
                </pic:pic>
              </a:graphicData>
            </a:graphic>
          </wp:inline>
        </w:drawing>
      </w:r>
    </w:p>
    <w:p w:rsidR="00146FA2" w:rsidRDefault="00146FA2" w:rsidP="005452A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3: </w:t>
      </w:r>
    </w:p>
    <w:p w:rsidR="00146FA2" w:rsidRDefault="00146FA2" w:rsidP="005452A8">
      <w:pPr>
        <w:spacing w:line="480" w:lineRule="auto"/>
        <w:jc w:val="both"/>
        <w:rPr>
          <w:rFonts w:ascii="Times New Roman" w:hAnsi="Times New Roman" w:cs="Times New Roman"/>
          <w:sz w:val="24"/>
          <w:szCs w:val="24"/>
        </w:rPr>
      </w:pPr>
      <w:r w:rsidRPr="00146FA2">
        <w:rPr>
          <w:rFonts w:ascii="Times New Roman" w:hAnsi="Times New Roman" w:cs="Times New Roman"/>
          <w:noProof/>
          <w:sz w:val="24"/>
          <w:szCs w:val="24"/>
        </w:rPr>
        <w:drawing>
          <wp:inline distT="0" distB="0" distL="0" distR="0">
            <wp:extent cx="5986451" cy="2848708"/>
            <wp:effectExtent l="0" t="0" r="0" b="8890"/>
            <wp:docPr id="3" name="Picture 3" descr="F:\Blue function\Biology letters\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Blue function\Biology letters\Figure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99122" cy="2854737"/>
                    </a:xfrm>
                    <a:prstGeom prst="rect">
                      <a:avLst/>
                    </a:prstGeom>
                    <a:noFill/>
                    <a:ln>
                      <a:noFill/>
                    </a:ln>
                  </pic:spPr>
                </pic:pic>
              </a:graphicData>
            </a:graphic>
          </wp:inline>
        </w:drawing>
      </w:r>
    </w:p>
    <w:p w:rsidR="00146FA2" w:rsidRDefault="00146FA2" w:rsidP="005452A8">
      <w:pPr>
        <w:spacing w:line="480" w:lineRule="auto"/>
        <w:jc w:val="both"/>
        <w:rPr>
          <w:rFonts w:ascii="Times New Roman" w:hAnsi="Times New Roman" w:cs="Times New Roman"/>
          <w:sz w:val="24"/>
          <w:szCs w:val="24"/>
        </w:rPr>
      </w:pPr>
    </w:p>
    <w:p w:rsidR="00095B7B" w:rsidRPr="00095B7B" w:rsidRDefault="00095B7B" w:rsidP="00095B7B">
      <w:pPr>
        <w:pStyle w:val="Bibliography"/>
        <w:rPr>
          <w:rFonts w:ascii="Times New Roman" w:hAnsi="Times New Roman" w:cs="Times New Roman"/>
          <w:b/>
          <w:sz w:val="24"/>
          <w:szCs w:val="24"/>
        </w:rPr>
      </w:pPr>
      <w:r w:rsidRPr="00095B7B">
        <w:rPr>
          <w:rFonts w:ascii="Times New Roman" w:hAnsi="Times New Roman" w:cs="Times New Roman"/>
          <w:b/>
          <w:sz w:val="24"/>
          <w:szCs w:val="24"/>
        </w:rPr>
        <w:lastRenderedPageBreak/>
        <w:t>References:</w:t>
      </w:r>
    </w:p>
    <w:p w:rsidR="00095B7B" w:rsidRPr="00095B7B" w:rsidRDefault="00095B7B" w:rsidP="00095B7B"/>
    <w:p w:rsidR="00E82A10" w:rsidRPr="00E82A10" w:rsidRDefault="00095B7B" w:rsidP="00E82A10">
      <w:pPr>
        <w:pStyle w:val="Bibliography"/>
        <w:rPr>
          <w:rFonts w:ascii="Times New Roman" w:hAnsi="Times New Roman" w:cs="Times New Roman"/>
          <w:sz w:val="24"/>
        </w:rPr>
      </w:pPr>
      <w:r>
        <w:fldChar w:fldCharType="begin"/>
      </w:r>
      <w:r w:rsidR="00AC48B9">
        <w:instrText xml:space="preserve"> ADDIN ZOTERO_BIBL {"custom":[]} CSL_BIBLIOGRAPHY </w:instrText>
      </w:r>
      <w:r>
        <w:fldChar w:fldCharType="separate"/>
      </w:r>
      <w:r w:rsidR="00E82A10" w:rsidRPr="00E82A10">
        <w:rPr>
          <w:rFonts w:ascii="Times New Roman" w:hAnsi="Times New Roman" w:cs="Times New Roman"/>
          <w:sz w:val="24"/>
        </w:rPr>
        <w:t xml:space="preserve">Beatty, C. D., Andrés, J. A., &amp; Sherratt, T. N. (2015). Conspicuous Coloration in Males of the Damselfly </w:t>
      </w:r>
      <w:proofErr w:type="spellStart"/>
      <w:r w:rsidR="00E82A10" w:rsidRPr="00E82A10">
        <w:rPr>
          <w:rFonts w:ascii="Times New Roman" w:hAnsi="Times New Roman" w:cs="Times New Roman"/>
          <w:sz w:val="24"/>
        </w:rPr>
        <w:t>Nehalennia</w:t>
      </w:r>
      <w:proofErr w:type="spellEnd"/>
      <w:r w:rsidR="00E82A10" w:rsidRPr="00E82A10">
        <w:rPr>
          <w:rFonts w:ascii="Times New Roman" w:hAnsi="Times New Roman" w:cs="Times New Roman"/>
          <w:sz w:val="24"/>
        </w:rPr>
        <w:t xml:space="preserve"> </w:t>
      </w:r>
      <w:proofErr w:type="spellStart"/>
      <w:proofErr w:type="gramStart"/>
      <w:r w:rsidR="00E82A10" w:rsidRPr="00E82A10">
        <w:rPr>
          <w:rFonts w:ascii="Times New Roman" w:hAnsi="Times New Roman" w:cs="Times New Roman"/>
          <w:sz w:val="24"/>
        </w:rPr>
        <w:t>irene</w:t>
      </w:r>
      <w:proofErr w:type="spellEnd"/>
      <w:proofErr w:type="gramEnd"/>
      <w:r w:rsidR="00E82A10" w:rsidRPr="00E82A10">
        <w:rPr>
          <w:rFonts w:ascii="Times New Roman" w:hAnsi="Times New Roman" w:cs="Times New Roman"/>
          <w:sz w:val="24"/>
        </w:rPr>
        <w:t xml:space="preserve"> (</w:t>
      </w:r>
      <w:proofErr w:type="spellStart"/>
      <w:r w:rsidR="00E82A10" w:rsidRPr="00E82A10">
        <w:rPr>
          <w:rFonts w:ascii="Times New Roman" w:hAnsi="Times New Roman" w:cs="Times New Roman"/>
          <w:sz w:val="24"/>
        </w:rPr>
        <w:t>Zygoptera</w:t>
      </w:r>
      <w:proofErr w:type="spellEnd"/>
      <w:r w:rsidR="00E82A10" w:rsidRPr="00E82A10">
        <w:rPr>
          <w:rFonts w:ascii="Times New Roman" w:hAnsi="Times New Roman" w:cs="Times New Roman"/>
          <w:sz w:val="24"/>
        </w:rPr>
        <w:t xml:space="preserve">: </w:t>
      </w:r>
      <w:proofErr w:type="spellStart"/>
      <w:r w:rsidR="00E82A10" w:rsidRPr="00E82A10">
        <w:rPr>
          <w:rFonts w:ascii="Times New Roman" w:hAnsi="Times New Roman" w:cs="Times New Roman"/>
          <w:sz w:val="24"/>
        </w:rPr>
        <w:t>Coenagrionidae</w:t>
      </w:r>
      <w:proofErr w:type="spellEnd"/>
      <w:r w:rsidR="00E82A10" w:rsidRPr="00E82A10">
        <w:rPr>
          <w:rFonts w:ascii="Times New Roman" w:hAnsi="Times New Roman" w:cs="Times New Roman"/>
          <w:sz w:val="24"/>
        </w:rPr>
        <w:t xml:space="preserve">): Do Males Signal Their Unprofitability to Other Males? </w:t>
      </w:r>
      <w:r w:rsidR="00E82A10" w:rsidRPr="00E82A10">
        <w:rPr>
          <w:rFonts w:ascii="Times New Roman" w:hAnsi="Times New Roman" w:cs="Times New Roman"/>
          <w:i/>
          <w:iCs/>
          <w:sz w:val="24"/>
        </w:rPr>
        <w:t>PLOS ONE</w:t>
      </w:r>
      <w:r w:rsidR="00E82A10" w:rsidRPr="00E82A10">
        <w:rPr>
          <w:rFonts w:ascii="Times New Roman" w:hAnsi="Times New Roman" w:cs="Times New Roman"/>
          <w:sz w:val="24"/>
        </w:rPr>
        <w:t xml:space="preserve">, </w:t>
      </w:r>
      <w:r w:rsidR="00E82A10" w:rsidRPr="00E82A10">
        <w:rPr>
          <w:rFonts w:ascii="Times New Roman" w:hAnsi="Times New Roman" w:cs="Times New Roman"/>
          <w:i/>
          <w:iCs/>
          <w:sz w:val="24"/>
        </w:rPr>
        <w:t>10</w:t>
      </w:r>
      <w:r w:rsidR="00E82A10" w:rsidRPr="00E82A10">
        <w:rPr>
          <w:rFonts w:ascii="Times New Roman" w:hAnsi="Times New Roman" w:cs="Times New Roman"/>
          <w:sz w:val="24"/>
        </w:rPr>
        <w:t>(11), e0142684. https://doi.org/10.1371/journal.pone.0142684</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Bergman, T. J., Ho, L., &amp; </w:t>
      </w:r>
      <w:proofErr w:type="spellStart"/>
      <w:r w:rsidRPr="00E82A10">
        <w:rPr>
          <w:rFonts w:ascii="Times New Roman" w:hAnsi="Times New Roman" w:cs="Times New Roman"/>
          <w:sz w:val="24"/>
        </w:rPr>
        <w:t>Beehner</w:t>
      </w:r>
      <w:proofErr w:type="spellEnd"/>
      <w:r w:rsidRPr="00E82A10">
        <w:rPr>
          <w:rFonts w:ascii="Times New Roman" w:hAnsi="Times New Roman" w:cs="Times New Roman"/>
          <w:sz w:val="24"/>
        </w:rPr>
        <w:t>, J. C. (2009). Chest Color and Social Status in Male Geladas (&lt;Emphasis Type="Italic"&gt;</w:t>
      </w:r>
      <w:proofErr w:type="spellStart"/>
      <w:r w:rsidRPr="00E82A10">
        <w:rPr>
          <w:rFonts w:ascii="Times New Roman" w:hAnsi="Times New Roman" w:cs="Times New Roman"/>
          <w:sz w:val="24"/>
        </w:rPr>
        <w:t>Theropithecus</w:t>
      </w:r>
      <w:proofErr w:type="spellEnd"/>
      <w:r w:rsidRPr="00E82A10">
        <w:rPr>
          <w:rFonts w:ascii="Times New Roman" w:hAnsi="Times New Roman" w:cs="Times New Roman"/>
          <w:sz w:val="24"/>
        </w:rPr>
        <w:t xml:space="preserve"> gelada&lt;/Emphasis&gt;). </w:t>
      </w:r>
      <w:r w:rsidRPr="00E82A10">
        <w:rPr>
          <w:rFonts w:ascii="Times New Roman" w:hAnsi="Times New Roman" w:cs="Times New Roman"/>
          <w:i/>
          <w:iCs/>
          <w:sz w:val="24"/>
        </w:rPr>
        <w:t>International Journal of Primatology</w:t>
      </w:r>
      <w:r w:rsidRPr="00E82A10">
        <w:rPr>
          <w:rFonts w:ascii="Times New Roman" w:hAnsi="Times New Roman" w:cs="Times New Roman"/>
          <w:sz w:val="24"/>
        </w:rPr>
        <w:t xml:space="preserve">, </w:t>
      </w:r>
      <w:r w:rsidRPr="00E82A10">
        <w:rPr>
          <w:rFonts w:ascii="Times New Roman" w:hAnsi="Times New Roman" w:cs="Times New Roman"/>
          <w:i/>
          <w:iCs/>
          <w:sz w:val="24"/>
        </w:rPr>
        <w:t>30</w:t>
      </w:r>
      <w:r w:rsidRPr="00E82A10">
        <w:rPr>
          <w:rFonts w:ascii="Times New Roman" w:hAnsi="Times New Roman" w:cs="Times New Roman"/>
          <w:sz w:val="24"/>
        </w:rPr>
        <w:t>(6), 791–806. https://doi.org/10.1007/s10764-009-9374-x</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Contreras-</w:t>
      </w:r>
      <w:proofErr w:type="spellStart"/>
      <w:r w:rsidRPr="00E82A10">
        <w:rPr>
          <w:rFonts w:ascii="Times New Roman" w:hAnsi="Times New Roman" w:cs="Times New Roman"/>
          <w:sz w:val="24"/>
        </w:rPr>
        <w:t>Garduño</w:t>
      </w:r>
      <w:proofErr w:type="spellEnd"/>
      <w:r w:rsidRPr="00E82A10">
        <w:rPr>
          <w:rFonts w:ascii="Times New Roman" w:hAnsi="Times New Roman" w:cs="Times New Roman"/>
          <w:sz w:val="24"/>
        </w:rPr>
        <w:t xml:space="preserve">, J., </w:t>
      </w:r>
      <w:proofErr w:type="spellStart"/>
      <w:r w:rsidRPr="00E82A10">
        <w:rPr>
          <w:rFonts w:ascii="Times New Roman" w:hAnsi="Times New Roman" w:cs="Times New Roman"/>
          <w:sz w:val="24"/>
        </w:rPr>
        <w:t>Buzatto</w:t>
      </w:r>
      <w:proofErr w:type="spellEnd"/>
      <w:r w:rsidRPr="00E82A10">
        <w:rPr>
          <w:rFonts w:ascii="Times New Roman" w:hAnsi="Times New Roman" w:cs="Times New Roman"/>
          <w:sz w:val="24"/>
        </w:rPr>
        <w:t>, B. A., Serrano-</w:t>
      </w:r>
      <w:proofErr w:type="spellStart"/>
      <w:r w:rsidRPr="00E82A10">
        <w:rPr>
          <w:rFonts w:ascii="Times New Roman" w:hAnsi="Times New Roman" w:cs="Times New Roman"/>
          <w:sz w:val="24"/>
        </w:rPr>
        <w:t>Meneses</w:t>
      </w:r>
      <w:proofErr w:type="spellEnd"/>
      <w:r w:rsidRPr="00E82A10">
        <w:rPr>
          <w:rFonts w:ascii="Times New Roman" w:hAnsi="Times New Roman" w:cs="Times New Roman"/>
          <w:sz w:val="24"/>
        </w:rPr>
        <w:t xml:space="preserve">, M. A., </w:t>
      </w:r>
      <w:proofErr w:type="spellStart"/>
      <w:r w:rsidRPr="00E82A10">
        <w:rPr>
          <w:rFonts w:ascii="Times New Roman" w:hAnsi="Times New Roman" w:cs="Times New Roman"/>
          <w:sz w:val="24"/>
        </w:rPr>
        <w:t>Nájera</w:t>
      </w:r>
      <w:proofErr w:type="spellEnd"/>
      <w:r w:rsidRPr="00E82A10">
        <w:rPr>
          <w:rFonts w:ascii="Times New Roman" w:hAnsi="Times New Roman" w:cs="Times New Roman"/>
          <w:sz w:val="24"/>
        </w:rPr>
        <w:t xml:space="preserve">-Cordero, K., &amp; Córdoba-Aguilar, A. (2008). The size of the red wing spot of the American </w:t>
      </w:r>
      <w:proofErr w:type="spellStart"/>
      <w:r w:rsidRPr="00E82A10">
        <w:rPr>
          <w:rFonts w:ascii="Times New Roman" w:hAnsi="Times New Roman" w:cs="Times New Roman"/>
          <w:sz w:val="24"/>
        </w:rPr>
        <w:t>rubyspot</w:t>
      </w:r>
      <w:proofErr w:type="spellEnd"/>
      <w:r w:rsidRPr="00E82A10">
        <w:rPr>
          <w:rFonts w:ascii="Times New Roman" w:hAnsi="Times New Roman" w:cs="Times New Roman"/>
          <w:sz w:val="24"/>
        </w:rPr>
        <w:t xml:space="preserve"> as a heightened condition-dependent ornament. </w:t>
      </w:r>
      <w:r w:rsidRPr="00E82A10">
        <w:rPr>
          <w:rFonts w:ascii="Times New Roman" w:hAnsi="Times New Roman" w:cs="Times New Roman"/>
          <w:i/>
          <w:iCs/>
          <w:sz w:val="24"/>
        </w:rPr>
        <w:t>Behavioral Ecology</w:t>
      </w:r>
      <w:r w:rsidRPr="00E82A10">
        <w:rPr>
          <w:rFonts w:ascii="Times New Roman" w:hAnsi="Times New Roman" w:cs="Times New Roman"/>
          <w:sz w:val="24"/>
        </w:rPr>
        <w:t xml:space="preserve">, </w:t>
      </w:r>
      <w:r w:rsidRPr="00E82A10">
        <w:rPr>
          <w:rFonts w:ascii="Times New Roman" w:hAnsi="Times New Roman" w:cs="Times New Roman"/>
          <w:i/>
          <w:iCs/>
          <w:sz w:val="24"/>
        </w:rPr>
        <w:t>19</w:t>
      </w:r>
      <w:r w:rsidRPr="00E82A10">
        <w:rPr>
          <w:rFonts w:ascii="Times New Roman" w:hAnsi="Times New Roman" w:cs="Times New Roman"/>
          <w:sz w:val="24"/>
        </w:rPr>
        <w:t>(4), 724–732. https://doi.org/10.1093/beheco/arn026</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Corbet</w:t>
      </w:r>
      <w:proofErr w:type="spellEnd"/>
      <w:r w:rsidRPr="00E82A10">
        <w:rPr>
          <w:rFonts w:ascii="Times New Roman" w:hAnsi="Times New Roman" w:cs="Times New Roman"/>
          <w:sz w:val="24"/>
        </w:rPr>
        <w:t xml:space="preserve">, P. S. (1999). </w:t>
      </w:r>
      <w:r w:rsidRPr="00E82A10">
        <w:rPr>
          <w:rFonts w:ascii="Times New Roman" w:hAnsi="Times New Roman" w:cs="Times New Roman"/>
          <w:i/>
          <w:iCs/>
          <w:sz w:val="24"/>
        </w:rPr>
        <w:t xml:space="preserve">Dragonflies: </w:t>
      </w:r>
      <w:proofErr w:type="spellStart"/>
      <w:r w:rsidRPr="00E82A10">
        <w:rPr>
          <w:rFonts w:ascii="Times New Roman" w:hAnsi="Times New Roman" w:cs="Times New Roman"/>
          <w:i/>
          <w:iCs/>
          <w:sz w:val="24"/>
        </w:rPr>
        <w:t>Behaviour</w:t>
      </w:r>
      <w:proofErr w:type="spellEnd"/>
      <w:r w:rsidRPr="00E82A10">
        <w:rPr>
          <w:rFonts w:ascii="Times New Roman" w:hAnsi="Times New Roman" w:cs="Times New Roman"/>
          <w:i/>
          <w:iCs/>
          <w:sz w:val="24"/>
        </w:rPr>
        <w:t xml:space="preserve"> and Ecology of </w:t>
      </w:r>
      <w:proofErr w:type="spellStart"/>
      <w:r w:rsidRPr="00E82A10">
        <w:rPr>
          <w:rFonts w:ascii="Times New Roman" w:hAnsi="Times New Roman" w:cs="Times New Roman"/>
          <w:i/>
          <w:iCs/>
          <w:sz w:val="24"/>
        </w:rPr>
        <w:t>Odonata</w:t>
      </w:r>
      <w:proofErr w:type="spellEnd"/>
      <w:r w:rsidRPr="00E82A10">
        <w:rPr>
          <w:rFonts w:ascii="Times New Roman" w:hAnsi="Times New Roman" w:cs="Times New Roman"/>
          <w:sz w:val="24"/>
        </w:rPr>
        <w:t>. New York: Cornell University Press.</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Córdoba-Aguilar, A. (2002). Wing pigmentation in territorial male damselflies, Calopteryx </w:t>
      </w:r>
      <w:proofErr w:type="spellStart"/>
      <w:r w:rsidRPr="00E82A10">
        <w:rPr>
          <w:rFonts w:ascii="Times New Roman" w:hAnsi="Times New Roman" w:cs="Times New Roman"/>
          <w:sz w:val="24"/>
        </w:rPr>
        <w:t>haemorrhoidalis</w:t>
      </w:r>
      <w:proofErr w:type="spellEnd"/>
      <w:r w:rsidRPr="00E82A10">
        <w:rPr>
          <w:rFonts w:ascii="Times New Roman" w:hAnsi="Times New Roman" w:cs="Times New Roman"/>
          <w:sz w:val="24"/>
        </w:rPr>
        <w:t xml:space="preserve">: a possible relation to sexual selection. </w:t>
      </w:r>
      <w:r w:rsidRPr="00E82A10">
        <w:rPr>
          <w:rFonts w:ascii="Times New Roman" w:hAnsi="Times New Roman" w:cs="Times New Roman"/>
          <w:i/>
          <w:iCs/>
          <w:sz w:val="24"/>
        </w:rPr>
        <w:t xml:space="preserve">Animal </w:t>
      </w:r>
      <w:proofErr w:type="spellStart"/>
      <w:r w:rsidRPr="00E82A10">
        <w:rPr>
          <w:rFonts w:ascii="Times New Roman" w:hAnsi="Times New Roman" w:cs="Times New Roman"/>
          <w:i/>
          <w:iCs/>
          <w:sz w:val="24"/>
        </w:rPr>
        <w:t>Behaviour</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63</w:t>
      </w:r>
      <w:r w:rsidRPr="00E82A10">
        <w:rPr>
          <w:rFonts w:ascii="Times New Roman" w:hAnsi="Times New Roman" w:cs="Times New Roman"/>
          <w:sz w:val="24"/>
        </w:rPr>
        <w:t>(4), 759–766. https://doi.org/10.1006/anbe.2001.1974</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Darwin, C. (1888). </w:t>
      </w:r>
      <w:r w:rsidRPr="00E82A10">
        <w:rPr>
          <w:rFonts w:ascii="Times New Roman" w:hAnsi="Times New Roman" w:cs="Times New Roman"/>
          <w:i/>
          <w:iCs/>
          <w:sz w:val="24"/>
        </w:rPr>
        <w:t>The descent of man and selection in relation to sex</w:t>
      </w:r>
      <w:r w:rsidRPr="00E82A10">
        <w:rPr>
          <w:rFonts w:ascii="Times New Roman" w:hAnsi="Times New Roman" w:cs="Times New Roman"/>
          <w:sz w:val="24"/>
        </w:rPr>
        <w:t xml:space="preserve"> (Vol. 1). Murray.</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Fincke</w:t>
      </w:r>
      <w:proofErr w:type="spellEnd"/>
      <w:r w:rsidRPr="00E82A10">
        <w:rPr>
          <w:rFonts w:ascii="Times New Roman" w:hAnsi="Times New Roman" w:cs="Times New Roman"/>
          <w:sz w:val="24"/>
        </w:rPr>
        <w:t xml:space="preserve">, O. M. (1997). Conflict resolution in the </w:t>
      </w:r>
      <w:proofErr w:type="spellStart"/>
      <w:r w:rsidRPr="00E82A10">
        <w:rPr>
          <w:rFonts w:ascii="Times New Roman" w:hAnsi="Times New Roman" w:cs="Times New Roman"/>
          <w:sz w:val="24"/>
        </w:rPr>
        <w:t>Odonata</w:t>
      </w:r>
      <w:proofErr w:type="spellEnd"/>
      <w:r w:rsidRPr="00E82A10">
        <w:rPr>
          <w:rFonts w:ascii="Times New Roman" w:hAnsi="Times New Roman" w:cs="Times New Roman"/>
          <w:sz w:val="24"/>
        </w:rPr>
        <w:t xml:space="preserve">: implications for understanding female mating patterns and female choice. </w:t>
      </w:r>
      <w:r w:rsidRPr="00E82A10">
        <w:rPr>
          <w:rFonts w:ascii="Times New Roman" w:hAnsi="Times New Roman" w:cs="Times New Roman"/>
          <w:i/>
          <w:iCs/>
          <w:sz w:val="24"/>
        </w:rPr>
        <w:t xml:space="preserve">Biological Journal of the </w:t>
      </w:r>
      <w:proofErr w:type="spellStart"/>
      <w:r w:rsidRPr="00E82A10">
        <w:rPr>
          <w:rFonts w:ascii="Times New Roman" w:hAnsi="Times New Roman" w:cs="Times New Roman"/>
          <w:i/>
          <w:iCs/>
          <w:sz w:val="24"/>
        </w:rPr>
        <w:t>Linnean</w:t>
      </w:r>
      <w:proofErr w:type="spellEnd"/>
      <w:r w:rsidRPr="00E82A10">
        <w:rPr>
          <w:rFonts w:ascii="Times New Roman" w:hAnsi="Times New Roman" w:cs="Times New Roman"/>
          <w:i/>
          <w:iCs/>
          <w:sz w:val="24"/>
        </w:rPr>
        <w:t xml:space="preserve"> Society</w:t>
      </w:r>
      <w:r w:rsidRPr="00E82A10">
        <w:rPr>
          <w:rFonts w:ascii="Times New Roman" w:hAnsi="Times New Roman" w:cs="Times New Roman"/>
          <w:sz w:val="24"/>
        </w:rPr>
        <w:t xml:space="preserve">, </w:t>
      </w:r>
      <w:r w:rsidRPr="00E82A10">
        <w:rPr>
          <w:rFonts w:ascii="Times New Roman" w:hAnsi="Times New Roman" w:cs="Times New Roman"/>
          <w:i/>
          <w:iCs/>
          <w:sz w:val="24"/>
        </w:rPr>
        <w:t>60</w:t>
      </w:r>
      <w:r w:rsidRPr="00E82A10">
        <w:rPr>
          <w:rFonts w:ascii="Times New Roman" w:hAnsi="Times New Roman" w:cs="Times New Roman"/>
          <w:sz w:val="24"/>
        </w:rPr>
        <w:t>(2), 201–220.</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Frati</w:t>
      </w:r>
      <w:proofErr w:type="spellEnd"/>
      <w:r w:rsidRPr="00E82A10">
        <w:rPr>
          <w:rFonts w:ascii="Times New Roman" w:hAnsi="Times New Roman" w:cs="Times New Roman"/>
          <w:sz w:val="24"/>
        </w:rPr>
        <w:t xml:space="preserve">, F., Piersanti, S., Conti, E., </w:t>
      </w:r>
      <w:proofErr w:type="spellStart"/>
      <w:r w:rsidRPr="00E82A10">
        <w:rPr>
          <w:rFonts w:ascii="Times New Roman" w:hAnsi="Times New Roman" w:cs="Times New Roman"/>
          <w:sz w:val="24"/>
        </w:rPr>
        <w:t>Rebora</w:t>
      </w:r>
      <w:proofErr w:type="spellEnd"/>
      <w:r w:rsidRPr="00E82A10">
        <w:rPr>
          <w:rFonts w:ascii="Times New Roman" w:hAnsi="Times New Roman" w:cs="Times New Roman"/>
          <w:sz w:val="24"/>
        </w:rPr>
        <w:t xml:space="preserve">, M., &amp; Salerno, G. (2015). Scent of a dragonfly: sex recognition in a polymorphic </w:t>
      </w:r>
      <w:proofErr w:type="spellStart"/>
      <w:r w:rsidRPr="00E82A10">
        <w:rPr>
          <w:rFonts w:ascii="Times New Roman" w:hAnsi="Times New Roman" w:cs="Times New Roman"/>
          <w:sz w:val="24"/>
        </w:rPr>
        <w:t>coenagrionid</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i/>
          <w:iCs/>
          <w:sz w:val="24"/>
        </w:rPr>
        <w:t>PloS</w:t>
      </w:r>
      <w:proofErr w:type="spellEnd"/>
      <w:r w:rsidRPr="00E82A10">
        <w:rPr>
          <w:rFonts w:ascii="Times New Roman" w:hAnsi="Times New Roman" w:cs="Times New Roman"/>
          <w:i/>
          <w:iCs/>
          <w:sz w:val="24"/>
        </w:rPr>
        <w:t xml:space="preserve"> One</w:t>
      </w:r>
      <w:r w:rsidRPr="00E82A10">
        <w:rPr>
          <w:rFonts w:ascii="Times New Roman" w:hAnsi="Times New Roman" w:cs="Times New Roman"/>
          <w:sz w:val="24"/>
        </w:rPr>
        <w:t xml:space="preserve">, </w:t>
      </w:r>
      <w:r w:rsidRPr="00E82A10">
        <w:rPr>
          <w:rFonts w:ascii="Times New Roman" w:hAnsi="Times New Roman" w:cs="Times New Roman"/>
          <w:i/>
          <w:iCs/>
          <w:sz w:val="24"/>
        </w:rPr>
        <w:t>10</w:t>
      </w:r>
      <w:r w:rsidRPr="00E82A10">
        <w:rPr>
          <w:rFonts w:ascii="Times New Roman" w:hAnsi="Times New Roman" w:cs="Times New Roman"/>
          <w:sz w:val="24"/>
        </w:rPr>
        <w:t>(8), e0136697.</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lastRenderedPageBreak/>
        <w:t xml:space="preserve">Fukuda, S., &amp; </w:t>
      </w:r>
      <w:proofErr w:type="spellStart"/>
      <w:r w:rsidRPr="00E82A10">
        <w:rPr>
          <w:rFonts w:ascii="Times New Roman" w:hAnsi="Times New Roman" w:cs="Times New Roman"/>
          <w:sz w:val="24"/>
        </w:rPr>
        <w:t>Karino</w:t>
      </w:r>
      <w:proofErr w:type="spellEnd"/>
      <w:r w:rsidRPr="00E82A10">
        <w:rPr>
          <w:rFonts w:ascii="Times New Roman" w:hAnsi="Times New Roman" w:cs="Times New Roman"/>
          <w:sz w:val="24"/>
        </w:rPr>
        <w:t xml:space="preserve">, K. (2014). Male red coloration, female mate preference, and sperm longevity in the cyprinid fish Puntius </w:t>
      </w:r>
      <w:proofErr w:type="spellStart"/>
      <w:r w:rsidRPr="00E82A10">
        <w:rPr>
          <w:rFonts w:ascii="Times New Roman" w:hAnsi="Times New Roman" w:cs="Times New Roman"/>
          <w:sz w:val="24"/>
        </w:rPr>
        <w:t>titteya</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Environmental Biology of Fishes</w:t>
      </w:r>
      <w:r w:rsidRPr="00E82A10">
        <w:rPr>
          <w:rFonts w:ascii="Times New Roman" w:hAnsi="Times New Roman" w:cs="Times New Roman"/>
          <w:sz w:val="24"/>
        </w:rPr>
        <w:t xml:space="preserve">, </w:t>
      </w:r>
      <w:r w:rsidRPr="00E82A10">
        <w:rPr>
          <w:rFonts w:ascii="Times New Roman" w:hAnsi="Times New Roman" w:cs="Times New Roman"/>
          <w:i/>
          <w:iCs/>
          <w:sz w:val="24"/>
        </w:rPr>
        <w:t>97</w:t>
      </w:r>
      <w:r w:rsidRPr="00E82A10">
        <w:rPr>
          <w:rFonts w:ascii="Times New Roman" w:hAnsi="Times New Roman" w:cs="Times New Roman"/>
          <w:sz w:val="24"/>
        </w:rPr>
        <w:t>(11), 1197–1205.</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Gamberale-Stille</w:t>
      </w:r>
      <w:proofErr w:type="spellEnd"/>
      <w:r w:rsidRPr="00E82A10">
        <w:rPr>
          <w:rFonts w:ascii="Times New Roman" w:hAnsi="Times New Roman" w:cs="Times New Roman"/>
          <w:sz w:val="24"/>
        </w:rPr>
        <w:t xml:space="preserve">, G. (2001). Benefit by contrast: an experiment with live aposematic prey. </w:t>
      </w:r>
      <w:r w:rsidRPr="00E82A10">
        <w:rPr>
          <w:rFonts w:ascii="Times New Roman" w:hAnsi="Times New Roman" w:cs="Times New Roman"/>
          <w:i/>
          <w:iCs/>
          <w:sz w:val="24"/>
        </w:rPr>
        <w:t>Behavioral Ecology</w:t>
      </w:r>
      <w:r w:rsidRPr="00E82A10">
        <w:rPr>
          <w:rFonts w:ascii="Times New Roman" w:hAnsi="Times New Roman" w:cs="Times New Roman"/>
          <w:sz w:val="24"/>
        </w:rPr>
        <w:t xml:space="preserve">, </w:t>
      </w:r>
      <w:r w:rsidRPr="00E82A10">
        <w:rPr>
          <w:rFonts w:ascii="Times New Roman" w:hAnsi="Times New Roman" w:cs="Times New Roman"/>
          <w:i/>
          <w:iCs/>
          <w:sz w:val="24"/>
        </w:rPr>
        <w:t>12</w:t>
      </w:r>
      <w:r w:rsidRPr="00E82A10">
        <w:rPr>
          <w:rFonts w:ascii="Times New Roman" w:hAnsi="Times New Roman" w:cs="Times New Roman"/>
          <w:sz w:val="24"/>
        </w:rPr>
        <w:t>(6), 768–772.</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Giurfa</w:t>
      </w:r>
      <w:proofErr w:type="spellEnd"/>
      <w:r w:rsidRPr="00E82A10">
        <w:rPr>
          <w:rFonts w:ascii="Times New Roman" w:hAnsi="Times New Roman" w:cs="Times New Roman"/>
          <w:sz w:val="24"/>
        </w:rPr>
        <w:t xml:space="preserve">, M., </w:t>
      </w:r>
      <w:proofErr w:type="spellStart"/>
      <w:r w:rsidRPr="00E82A10">
        <w:rPr>
          <w:rFonts w:ascii="Times New Roman" w:hAnsi="Times New Roman" w:cs="Times New Roman"/>
          <w:sz w:val="24"/>
        </w:rPr>
        <w:t>Vorobyev</w:t>
      </w:r>
      <w:proofErr w:type="spellEnd"/>
      <w:r w:rsidRPr="00E82A10">
        <w:rPr>
          <w:rFonts w:ascii="Times New Roman" w:hAnsi="Times New Roman" w:cs="Times New Roman"/>
          <w:sz w:val="24"/>
        </w:rPr>
        <w:t xml:space="preserve">, M., </w:t>
      </w:r>
      <w:proofErr w:type="spellStart"/>
      <w:r w:rsidRPr="00E82A10">
        <w:rPr>
          <w:rFonts w:ascii="Times New Roman" w:hAnsi="Times New Roman" w:cs="Times New Roman"/>
          <w:sz w:val="24"/>
        </w:rPr>
        <w:t>Kevan</w:t>
      </w:r>
      <w:proofErr w:type="spellEnd"/>
      <w:r w:rsidRPr="00E82A10">
        <w:rPr>
          <w:rFonts w:ascii="Times New Roman" w:hAnsi="Times New Roman" w:cs="Times New Roman"/>
          <w:sz w:val="24"/>
        </w:rPr>
        <w:t xml:space="preserve">, P., &amp; </w:t>
      </w:r>
      <w:proofErr w:type="spellStart"/>
      <w:r w:rsidRPr="00E82A10">
        <w:rPr>
          <w:rFonts w:ascii="Times New Roman" w:hAnsi="Times New Roman" w:cs="Times New Roman"/>
          <w:sz w:val="24"/>
        </w:rPr>
        <w:t>Menzel</w:t>
      </w:r>
      <w:proofErr w:type="spellEnd"/>
      <w:r w:rsidRPr="00E82A10">
        <w:rPr>
          <w:rFonts w:ascii="Times New Roman" w:hAnsi="Times New Roman" w:cs="Times New Roman"/>
          <w:sz w:val="24"/>
        </w:rPr>
        <w:t xml:space="preserve">, R. (1996). Detection of </w:t>
      </w:r>
      <w:proofErr w:type="spellStart"/>
      <w:r w:rsidRPr="00E82A10">
        <w:rPr>
          <w:rFonts w:ascii="Times New Roman" w:hAnsi="Times New Roman" w:cs="Times New Roman"/>
          <w:sz w:val="24"/>
        </w:rPr>
        <w:t>coloured</w:t>
      </w:r>
      <w:proofErr w:type="spellEnd"/>
      <w:r w:rsidRPr="00E82A10">
        <w:rPr>
          <w:rFonts w:ascii="Times New Roman" w:hAnsi="Times New Roman" w:cs="Times New Roman"/>
          <w:sz w:val="24"/>
        </w:rPr>
        <w:t xml:space="preserve"> stimuli by honeybees: minimum visual angles and receptor specific contrasts. </w:t>
      </w:r>
      <w:r w:rsidRPr="00E82A10">
        <w:rPr>
          <w:rFonts w:ascii="Times New Roman" w:hAnsi="Times New Roman" w:cs="Times New Roman"/>
          <w:i/>
          <w:iCs/>
          <w:sz w:val="24"/>
        </w:rPr>
        <w:t>Journal of Comparative Physiology A</w:t>
      </w:r>
      <w:r w:rsidRPr="00E82A10">
        <w:rPr>
          <w:rFonts w:ascii="Times New Roman" w:hAnsi="Times New Roman" w:cs="Times New Roman"/>
          <w:sz w:val="24"/>
        </w:rPr>
        <w:t xml:space="preserve">, </w:t>
      </w:r>
      <w:r w:rsidRPr="00E82A10">
        <w:rPr>
          <w:rFonts w:ascii="Times New Roman" w:hAnsi="Times New Roman" w:cs="Times New Roman"/>
          <w:i/>
          <w:iCs/>
          <w:sz w:val="24"/>
        </w:rPr>
        <w:t>178</w:t>
      </w:r>
      <w:r w:rsidRPr="00E82A10">
        <w:rPr>
          <w:rFonts w:ascii="Times New Roman" w:hAnsi="Times New Roman" w:cs="Times New Roman"/>
          <w:sz w:val="24"/>
        </w:rPr>
        <w:t>(5), 699–709.</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Gorb</w:t>
      </w:r>
      <w:proofErr w:type="spellEnd"/>
      <w:r w:rsidRPr="00E82A10">
        <w:rPr>
          <w:rFonts w:ascii="Times New Roman" w:hAnsi="Times New Roman" w:cs="Times New Roman"/>
          <w:sz w:val="24"/>
        </w:rPr>
        <w:t xml:space="preserve">, S. (1992). An experimental study of the refusal display in the damselfly </w:t>
      </w:r>
      <w:proofErr w:type="spellStart"/>
      <w:r w:rsidRPr="00E82A10">
        <w:rPr>
          <w:rFonts w:ascii="Times New Roman" w:hAnsi="Times New Roman" w:cs="Times New Roman"/>
          <w:sz w:val="24"/>
        </w:rPr>
        <w:t>Platycnemis</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pennipes</w:t>
      </w:r>
      <w:proofErr w:type="spellEnd"/>
      <w:r w:rsidRPr="00E82A10">
        <w:rPr>
          <w:rFonts w:ascii="Times New Roman" w:hAnsi="Times New Roman" w:cs="Times New Roman"/>
          <w:sz w:val="24"/>
        </w:rPr>
        <w:t xml:space="preserve"> (Pall.)(</w:t>
      </w:r>
      <w:proofErr w:type="spellStart"/>
      <w:r w:rsidRPr="00E82A10">
        <w:rPr>
          <w:rFonts w:ascii="Times New Roman" w:hAnsi="Times New Roman" w:cs="Times New Roman"/>
          <w:sz w:val="24"/>
        </w:rPr>
        <w:t>Zygoptera</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Platycnemididae</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i/>
          <w:iCs/>
          <w:sz w:val="24"/>
        </w:rPr>
        <w:t>Odonatologica</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21</w:t>
      </w:r>
      <w:r w:rsidRPr="00E82A10">
        <w:rPr>
          <w:rFonts w:ascii="Times New Roman" w:hAnsi="Times New Roman" w:cs="Times New Roman"/>
          <w:sz w:val="24"/>
        </w:rPr>
        <w:t>(3), 299–307.</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Gorb</w:t>
      </w:r>
      <w:proofErr w:type="spellEnd"/>
      <w:r w:rsidRPr="00E82A10">
        <w:rPr>
          <w:rFonts w:ascii="Times New Roman" w:hAnsi="Times New Roman" w:cs="Times New Roman"/>
          <w:sz w:val="24"/>
        </w:rPr>
        <w:t xml:space="preserve">, S. N. (1998). Visual cues in mate recognition by males of the damselfly, </w:t>
      </w:r>
      <w:proofErr w:type="spellStart"/>
      <w:r w:rsidRPr="00E82A10">
        <w:rPr>
          <w:rFonts w:ascii="Times New Roman" w:hAnsi="Times New Roman" w:cs="Times New Roman"/>
          <w:sz w:val="24"/>
        </w:rPr>
        <w:t>Coenagrion</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puella</w:t>
      </w:r>
      <w:proofErr w:type="spellEnd"/>
      <w:r w:rsidRPr="00E82A10">
        <w:rPr>
          <w:rFonts w:ascii="Times New Roman" w:hAnsi="Times New Roman" w:cs="Times New Roman"/>
          <w:sz w:val="24"/>
        </w:rPr>
        <w:t xml:space="preserve"> (L.)(</w:t>
      </w:r>
      <w:proofErr w:type="spellStart"/>
      <w:r w:rsidRPr="00E82A10">
        <w:rPr>
          <w:rFonts w:ascii="Times New Roman" w:hAnsi="Times New Roman" w:cs="Times New Roman"/>
          <w:sz w:val="24"/>
        </w:rPr>
        <w:t>Odonata</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Coenagrionidae</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Journal of Insect Behavior</w:t>
      </w:r>
      <w:r w:rsidRPr="00E82A10">
        <w:rPr>
          <w:rFonts w:ascii="Times New Roman" w:hAnsi="Times New Roman" w:cs="Times New Roman"/>
          <w:sz w:val="24"/>
        </w:rPr>
        <w:t xml:space="preserve">, </w:t>
      </w:r>
      <w:r w:rsidRPr="00E82A10">
        <w:rPr>
          <w:rFonts w:ascii="Times New Roman" w:hAnsi="Times New Roman" w:cs="Times New Roman"/>
          <w:i/>
          <w:iCs/>
          <w:sz w:val="24"/>
        </w:rPr>
        <w:t>11</w:t>
      </w:r>
      <w:r w:rsidRPr="00E82A10">
        <w:rPr>
          <w:rFonts w:ascii="Times New Roman" w:hAnsi="Times New Roman" w:cs="Times New Roman"/>
          <w:sz w:val="24"/>
        </w:rPr>
        <w:t>(1), 73–92.</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Hastad</w:t>
      </w:r>
      <w:proofErr w:type="spellEnd"/>
      <w:r w:rsidRPr="00E82A10">
        <w:rPr>
          <w:rFonts w:ascii="Times New Roman" w:hAnsi="Times New Roman" w:cs="Times New Roman"/>
          <w:sz w:val="24"/>
        </w:rPr>
        <w:t xml:space="preserve">, O., </w:t>
      </w:r>
      <w:proofErr w:type="spellStart"/>
      <w:r w:rsidRPr="00E82A10">
        <w:rPr>
          <w:rFonts w:ascii="Times New Roman" w:hAnsi="Times New Roman" w:cs="Times New Roman"/>
          <w:sz w:val="24"/>
        </w:rPr>
        <w:t>Victorsson</w:t>
      </w:r>
      <w:proofErr w:type="spellEnd"/>
      <w:r w:rsidRPr="00E82A10">
        <w:rPr>
          <w:rFonts w:ascii="Times New Roman" w:hAnsi="Times New Roman" w:cs="Times New Roman"/>
          <w:sz w:val="24"/>
        </w:rPr>
        <w:t xml:space="preserve">, J., &amp; </w:t>
      </w:r>
      <w:proofErr w:type="spellStart"/>
      <w:r w:rsidRPr="00E82A10">
        <w:rPr>
          <w:rFonts w:ascii="Times New Roman" w:hAnsi="Times New Roman" w:cs="Times New Roman"/>
          <w:sz w:val="24"/>
        </w:rPr>
        <w:t>Ödeen</w:t>
      </w:r>
      <w:proofErr w:type="spellEnd"/>
      <w:r w:rsidRPr="00E82A10">
        <w:rPr>
          <w:rFonts w:ascii="Times New Roman" w:hAnsi="Times New Roman" w:cs="Times New Roman"/>
          <w:sz w:val="24"/>
        </w:rPr>
        <w:t xml:space="preserve">, A. (2005). Differences in color vision make passerines less conspicuous in the eyes of their predators. </w:t>
      </w:r>
      <w:r w:rsidRPr="00E82A10">
        <w:rPr>
          <w:rFonts w:ascii="Times New Roman" w:hAnsi="Times New Roman" w:cs="Times New Roman"/>
          <w:i/>
          <w:iCs/>
          <w:sz w:val="24"/>
        </w:rPr>
        <w:t>Proceedings of the National Academy of Sciences of the United States of America</w:t>
      </w:r>
      <w:r w:rsidRPr="00E82A10">
        <w:rPr>
          <w:rFonts w:ascii="Times New Roman" w:hAnsi="Times New Roman" w:cs="Times New Roman"/>
          <w:sz w:val="24"/>
        </w:rPr>
        <w:t xml:space="preserve">, </w:t>
      </w:r>
      <w:r w:rsidRPr="00E82A10">
        <w:rPr>
          <w:rFonts w:ascii="Times New Roman" w:hAnsi="Times New Roman" w:cs="Times New Roman"/>
          <w:i/>
          <w:iCs/>
          <w:sz w:val="24"/>
        </w:rPr>
        <w:t>102</w:t>
      </w:r>
      <w:r w:rsidRPr="00E82A10">
        <w:rPr>
          <w:rFonts w:ascii="Times New Roman" w:hAnsi="Times New Roman" w:cs="Times New Roman"/>
          <w:sz w:val="24"/>
        </w:rPr>
        <w:t>(18), 6391–6394.</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Miller, M. N., &amp; </w:t>
      </w:r>
      <w:proofErr w:type="spellStart"/>
      <w:r w:rsidRPr="00E82A10">
        <w:rPr>
          <w:rFonts w:ascii="Times New Roman" w:hAnsi="Times New Roman" w:cs="Times New Roman"/>
          <w:sz w:val="24"/>
        </w:rPr>
        <w:t>Fincke</w:t>
      </w:r>
      <w:proofErr w:type="spellEnd"/>
      <w:r w:rsidRPr="00E82A10">
        <w:rPr>
          <w:rFonts w:ascii="Times New Roman" w:hAnsi="Times New Roman" w:cs="Times New Roman"/>
          <w:sz w:val="24"/>
        </w:rPr>
        <w:t xml:space="preserve">, O. M. (1999). Cues for mate recognition and the effect of prior experience on mate recognition in </w:t>
      </w:r>
      <w:proofErr w:type="spellStart"/>
      <w:r w:rsidRPr="00E82A10">
        <w:rPr>
          <w:rFonts w:ascii="Times New Roman" w:hAnsi="Times New Roman" w:cs="Times New Roman"/>
          <w:sz w:val="24"/>
        </w:rPr>
        <w:t>Enallagma</w:t>
      </w:r>
      <w:proofErr w:type="spellEnd"/>
      <w:r w:rsidRPr="00E82A10">
        <w:rPr>
          <w:rFonts w:ascii="Times New Roman" w:hAnsi="Times New Roman" w:cs="Times New Roman"/>
          <w:sz w:val="24"/>
        </w:rPr>
        <w:t xml:space="preserve"> damselflies. </w:t>
      </w:r>
      <w:r w:rsidRPr="00E82A10">
        <w:rPr>
          <w:rFonts w:ascii="Times New Roman" w:hAnsi="Times New Roman" w:cs="Times New Roman"/>
          <w:i/>
          <w:iCs/>
          <w:sz w:val="24"/>
        </w:rPr>
        <w:t>Journal of Insect Behavior</w:t>
      </w:r>
      <w:r w:rsidRPr="00E82A10">
        <w:rPr>
          <w:rFonts w:ascii="Times New Roman" w:hAnsi="Times New Roman" w:cs="Times New Roman"/>
          <w:sz w:val="24"/>
        </w:rPr>
        <w:t xml:space="preserve">, </w:t>
      </w:r>
      <w:r w:rsidRPr="00E82A10">
        <w:rPr>
          <w:rFonts w:ascii="Times New Roman" w:hAnsi="Times New Roman" w:cs="Times New Roman"/>
          <w:i/>
          <w:iCs/>
          <w:sz w:val="24"/>
        </w:rPr>
        <w:t>12</w:t>
      </w:r>
      <w:r w:rsidRPr="00E82A10">
        <w:rPr>
          <w:rFonts w:ascii="Times New Roman" w:hAnsi="Times New Roman" w:cs="Times New Roman"/>
          <w:sz w:val="24"/>
        </w:rPr>
        <w:t>(6), 801–814.</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Olsson, M. (1994). Nuptial coloration in the sand lizard, Lacerta </w:t>
      </w:r>
      <w:proofErr w:type="spellStart"/>
      <w:r w:rsidRPr="00E82A10">
        <w:rPr>
          <w:rFonts w:ascii="Times New Roman" w:hAnsi="Times New Roman" w:cs="Times New Roman"/>
          <w:sz w:val="24"/>
        </w:rPr>
        <w:t>agilis</w:t>
      </w:r>
      <w:proofErr w:type="spellEnd"/>
      <w:r w:rsidRPr="00E82A10">
        <w:rPr>
          <w:rFonts w:ascii="Times New Roman" w:hAnsi="Times New Roman" w:cs="Times New Roman"/>
          <w:sz w:val="24"/>
        </w:rPr>
        <w:t xml:space="preserve">: an intra-sexually selected cue to lighting ability. </w:t>
      </w:r>
      <w:r w:rsidRPr="00E82A10">
        <w:rPr>
          <w:rFonts w:ascii="Times New Roman" w:hAnsi="Times New Roman" w:cs="Times New Roman"/>
          <w:i/>
          <w:iCs/>
          <w:sz w:val="24"/>
        </w:rPr>
        <w:t xml:space="preserve">Animal </w:t>
      </w:r>
      <w:proofErr w:type="spellStart"/>
      <w:r w:rsidRPr="00E82A10">
        <w:rPr>
          <w:rFonts w:ascii="Times New Roman" w:hAnsi="Times New Roman" w:cs="Times New Roman"/>
          <w:i/>
          <w:iCs/>
          <w:sz w:val="24"/>
        </w:rPr>
        <w:t>Behaviour</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48</w:t>
      </w:r>
      <w:r w:rsidRPr="00E82A10">
        <w:rPr>
          <w:rFonts w:ascii="Times New Roman" w:hAnsi="Times New Roman" w:cs="Times New Roman"/>
          <w:sz w:val="24"/>
        </w:rPr>
        <w:t>(3), 607–613. https://doi.org/10.1006/anbe.1994.1280</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lastRenderedPageBreak/>
        <w:t>Papaj</w:t>
      </w:r>
      <w:proofErr w:type="spellEnd"/>
      <w:r w:rsidRPr="00E82A10">
        <w:rPr>
          <w:rFonts w:ascii="Times New Roman" w:hAnsi="Times New Roman" w:cs="Times New Roman"/>
          <w:sz w:val="24"/>
        </w:rPr>
        <w:t xml:space="preserve">, D. R., &amp; Newsom, G. M. (2005). A within-species warning function for an aposematic signal. </w:t>
      </w:r>
      <w:r w:rsidRPr="00E82A10">
        <w:rPr>
          <w:rFonts w:ascii="Times New Roman" w:hAnsi="Times New Roman" w:cs="Times New Roman"/>
          <w:i/>
          <w:iCs/>
          <w:sz w:val="24"/>
        </w:rPr>
        <w:t>Proceedings of the Royal Society of London B: Biological Sciences</w:t>
      </w:r>
      <w:r w:rsidRPr="00E82A10">
        <w:rPr>
          <w:rFonts w:ascii="Times New Roman" w:hAnsi="Times New Roman" w:cs="Times New Roman"/>
          <w:sz w:val="24"/>
        </w:rPr>
        <w:t xml:space="preserve">, </w:t>
      </w:r>
      <w:r w:rsidRPr="00E82A10">
        <w:rPr>
          <w:rFonts w:ascii="Times New Roman" w:hAnsi="Times New Roman" w:cs="Times New Roman"/>
          <w:i/>
          <w:iCs/>
          <w:sz w:val="24"/>
        </w:rPr>
        <w:t>272</w:t>
      </w:r>
      <w:r w:rsidRPr="00E82A10">
        <w:rPr>
          <w:rFonts w:ascii="Times New Roman" w:hAnsi="Times New Roman" w:cs="Times New Roman"/>
          <w:sz w:val="24"/>
        </w:rPr>
        <w:t>(1580), 2519–2523.</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Pezalla</w:t>
      </w:r>
      <w:proofErr w:type="spellEnd"/>
      <w:r w:rsidRPr="00E82A10">
        <w:rPr>
          <w:rFonts w:ascii="Times New Roman" w:hAnsi="Times New Roman" w:cs="Times New Roman"/>
          <w:sz w:val="24"/>
        </w:rPr>
        <w:t xml:space="preserve">, V. M. (1979). Behavioral ecology of the dragonfly </w:t>
      </w:r>
      <w:proofErr w:type="spellStart"/>
      <w:r w:rsidRPr="00E82A10">
        <w:rPr>
          <w:rFonts w:ascii="Times New Roman" w:hAnsi="Times New Roman" w:cs="Times New Roman"/>
          <w:sz w:val="24"/>
        </w:rPr>
        <w:t>Libellula</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pulchella</w:t>
      </w:r>
      <w:proofErr w:type="spellEnd"/>
      <w:r w:rsidRPr="00E82A10">
        <w:rPr>
          <w:rFonts w:ascii="Times New Roman" w:hAnsi="Times New Roman" w:cs="Times New Roman"/>
          <w:sz w:val="24"/>
        </w:rPr>
        <w:t xml:space="preserve"> Drury (</w:t>
      </w:r>
      <w:proofErr w:type="spellStart"/>
      <w:r w:rsidRPr="00E82A10">
        <w:rPr>
          <w:rFonts w:ascii="Times New Roman" w:hAnsi="Times New Roman" w:cs="Times New Roman"/>
          <w:sz w:val="24"/>
        </w:rPr>
        <w:t>Odonata</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Anisoptera</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American Midland Naturalist</w:t>
      </w:r>
      <w:r w:rsidRPr="00E82A10">
        <w:rPr>
          <w:rFonts w:ascii="Times New Roman" w:hAnsi="Times New Roman" w:cs="Times New Roman"/>
          <w:sz w:val="24"/>
        </w:rPr>
        <w:t>, 1–22.</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Poulton</w:t>
      </w:r>
      <w:proofErr w:type="spellEnd"/>
      <w:r w:rsidRPr="00E82A10">
        <w:rPr>
          <w:rFonts w:ascii="Times New Roman" w:hAnsi="Times New Roman" w:cs="Times New Roman"/>
          <w:sz w:val="24"/>
        </w:rPr>
        <w:t xml:space="preserve">, E. B. (1890). </w:t>
      </w:r>
      <w:r w:rsidRPr="00E82A10">
        <w:rPr>
          <w:rFonts w:ascii="Times New Roman" w:hAnsi="Times New Roman" w:cs="Times New Roman"/>
          <w:i/>
          <w:iCs/>
          <w:sz w:val="24"/>
        </w:rPr>
        <w:t xml:space="preserve">The </w:t>
      </w:r>
      <w:proofErr w:type="spellStart"/>
      <w:r w:rsidRPr="00E82A10">
        <w:rPr>
          <w:rFonts w:ascii="Times New Roman" w:hAnsi="Times New Roman" w:cs="Times New Roman"/>
          <w:i/>
          <w:iCs/>
          <w:sz w:val="24"/>
        </w:rPr>
        <w:t>colours</w:t>
      </w:r>
      <w:proofErr w:type="spellEnd"/>
      <w:r w:rsidRPr="00E82A10">
        <w:rPr>
          <w:rFonts w:ascii="Times New Roman" w:hAnsi="Times New Roman" w:cs="Times New Roman"/>
          <w:i/>
          <w:iCs/>
          <w:sz w:val="24"/>
        </w:rPr>
        <w:t xml:space="preserve"> of animals: their meaning and use, especially considered in the case of insects</w:t>
      </w:r>
      <w:r w:rsidRPr="00E82A10">
        <w:rPr>
          <w:rFonts w:ascii="Times New Roman" w:hAnsi="Times New Roman" w:cs="Times New Roman"/>
          <w:sz w:val="24"/>
        </w:rPr>
        <w:t>. D. Appleton.</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Schultz, T. D., Anderson, C. N., &amp; </w:t>
      </w:r>
      <w:proofErr w:type="spellStart"/>
      <w:r w:rsidRPr="00E82A10">
        <w:rPr>
          <w:rFonts w:ascii="Times New Roman" w:hAnsi="Times New Roman" w:cs="Times New Roman"/>
          <w:sz w:val="24"/>
        </w:rPr>
        <w:t>Symes</w:t>
      </w:r>
      <w:proofErr w:type="spellEnd"/>
      <w:r w:rsidRPr="00E82A10">
        <w:rPr>
          <w:rFonts w:ascii="Times New Roman" w:hAnsi="Times New Roman" w:cs="Times New Roman"/>
          <w:sz w:val="24"/>
        </w:rPr>
        <w:t xml:space="preserve">, L. B. (2008). The conspicuousness of </w:t>
      </w:r>
      <w:proofErr w:type="spellStart"/>
      <w:r w:rsidRPr="00E82A10">
        <w:rPr>
          <w:rFonts w:ascii="Times New Roman" w:hAnsi="Times New Roman" w:cs="Times New Roman"/>
          <w:sz w:val="24"/>
        </w:rPr>
        <w:t>colour</w:t>
      </w:r>
      <w:proofErr w:type="spellEnd"/>
      <w:r w:rsidRPr="00E82A10">
        <w:rPr>
          <w:rFonts w:ascii="Times New Roman" w:hAnsi="Times New Roman" w:cs="Times New Roman"/>
          <w:sz w:val="24"/>
        </w:rPr>
        <w:t xml:space="preserve"> cues in male pond damselflies depends on ambient light and visual system. </w:t>
      </w:r>
      <w:r w:rsidRPr="00E82A10">
        <w:rPr>
          <w:rFonts w:ascii="Times New Roman" w:hAnsi="Times New Roman" w:cs="Times New Roman"/>
          <w:i/>
          <w:iCs/>
          <w:sz w:val="24"/>
        </w:rPr>
        <w:t xml:space="preserve">Animal </w:t>
      </w:r>
      <w:proofErr w:type="spellStart"/>
      <w:r w:rsidRPr="00E82A10">
        <w:rPr>
          <w:rFonts w:ascii="Times New Roman" w:hAnsi="Times New Roman" w:cs="Times New Roman"/>
          <w:i/>
          <w:iCs/>
          <w:sz w:val="24"/>
        </w:rPr>
        <w:t>Behaviour</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76</w:t>
      </w:r>
      <w:r w:rsidRPr="00E82A10">
        <w:rPr>
          <w:rFonts w:ascii="Times New Roman" w:hAnsi="Times New Roman" w:cs="Times New Roman"/>
          <w:sz w:val="24"/>
        </w:rPr>
        <w:t>(4), 1357–1364.</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Serrano-</w:t>
      </w:r>
      <w:proofErr w:type="spellStart"/>
      <w:r w:rsidRPr="00E82A10">
        <w:rPr>
          <w:rFonts w:ascii="Times New Roman" w:hAnsi="Times New Roman" w:cs="Times New Roman"/>
          <w:sz w:val="24"/>
        </w:rPr>
        <w:t>Meneses</w:t>
      </w:r>
      <w:proofErr w:type="spellEnd"/>
      <w:r w:rsidRPr="00E82A10">
        <w:rPr>
          <w:rFonts w:ascii="Times New Roman" w:hAnsi="Times New Roman" w:cs="Times New Roman"/>
          <w:sz w:val="24"/>
        </w:rPr>
        <w:t xml:space="preserve">, M. A., Córdoba-Aguilar, A., Méndez, V., </w:t>
      </w:r>
      <w:proofErr w:type="spellStart"/>
      <w:r w:rsidRPr="00E82A10">
        <w:rPr>
          <w:rFonts w:ascii="Times New Roman" w:hAnsi="Times New Roman" w:cs="Times New Roman"/>
          <w:sz w:val="24"/>
        </w:rPr>
        <w:t>Layen</w:t>
      </w:r>
      <w:proofErr w:type="spellEnd"/>
      <w:r w:rsidRPr="00E82A10">
        <w:rPr>
          <w:rFonts w:ascii="Times New Roman" w:hAnsi="Times New Roman" w:cs="Times New Roman"/>
          <w:sz w:val="24"/>
        </w:rPr>
        <w:t xml:space="preserve">, S. J., &amp; </w:t>
      </w:r>
      <w:proofErr w:type="spellStart"/>
      <w:r w:rsidRPr="00E82A10">
        <w:rPr>
          <w:rFonts w:ascii="Times New Roman" w:hAnsi="Times New Roman" w:cs="Times New Roman"/>
          <w:sz w:val="24"/>
        </w:rPr>
        <w:t>Székely</w:t>
      </w:r>
      <w:proofErr w:type="spellEnd"/>
      <w:r w:rsidRPr="00E82A10">
        <w:rPr>
          <w:rFonts w:ascii="Times New Roman" w:hAnsi="Times New Roman" w:cs="Times New Roman"/>
          <w:sz w:val="24"/>
        </w:rPr>
        <w:t xml:space="preserve">, T. (2007). Sexual size dimorphism in the American </w:t>
      </w:r>
      <w:proofErr w:type="spellStart"/>
      <w:r w:rsidRPr="00E82A10">
        <w:rPr>
          <w:rFonts w:ascii="Times New Roman" w:hAnsi="Times New Roman" w:cs="Times New Roman"/>
          <w:sz w:val="24"/>
        </w:rPr>
        <w:t>rubyspot</w:t>
      </w:r>
      <w:proofErr w:type="spellEnd"/>
      <w:r w:rsidRPr="00E82A10">
        <w:rPr>
          <w:rFonts w:ascii="Times New Roman" w:hAnsi="Times New Roman" w:cs="Times New Roman"/>
          <w:sz w:val="24"/>
        </w:rPr>
        <w:t xml:space="preserve">: male body size predicts male competition and mating success. </w:t>
      </w:r>
      <w:r w:rsidRPr="00E82A10">
        <w:rPr>
          <w:rFonts w:ascii="Times New Roman" w:hAnsi="Times New Roman" w:cs="Times New Roman"/>
          <w:i/>
          <w:iCs/>
          <w:sz w:val="24"/>
        </w:rPr>
        <w:t xml:space="preserve">Animal </w:t>
      </w:r>
      <w:proofErr w:type="spellStart"/>
      <w:r w:rsidRPr="00E82A10">
        <w:rPr>
          <w:rFonts w:ascii="Times New Roman" w:hAnsi="Times New Roman" w:cs="Times New Roman"/>
          <w:i/>
          <w:iCs/>
          <w:sz w:val="24"/>
        </w:rPr>
        <w:t>Behaviour</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73</w:t>
      </w:r>
      <w:r w:rsidRPr="00E82A10">
        <w:rPr>
          <w:rFonts w:ascii="Times New Roman" w:hAnsi="Times New Roman" w:cs="Times New Roman"/>
          <w:sz w:val="24"/>
        </w:rPr>
        <w:t>(6), 987–997. https://doi.org/10.1016/j.anbehav.2006.08.012</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Sherrat, T. N., &amp; Forbes, M. R. (2001). Sexual differences in coloration of </w:t>
      </w:r>
      <w:proofErr w:type="spellStart"/>
      <w:r w:rsidRPr="00E82A10">
        <w:rPr>
          <w:rFonts w:ascii="Times New Roman" w:hAnsi="Times New Roman" w:cs="Times New Roman"/>
          <w:sz w:val="24"/>
        </w:rPr>
        <w:t>Coenagrionid</w:t>
      </w:r>
      <w:proofErr w:type="spellEnd"/>
      <w:r w:rsidRPr="00E82A10">
        <w:rPr>
          <w:rFonts w:ascii="Times New Roman" w:hAnsi="Times New Roman" w:cs="Times New Roman"/>
          <w:sz w:val="24"/>
        </w:rPr>
        <w:t xml:space="preserve"> damselflies (</w:t>
      </w:r>
      <w:proofErr w:type="spellStart"/>
      <w:r w:rsidRPr="00E82A10">
        <w:rPr>
          <w:rFonts w:ascii="Times New Roman" w:hAnsi="Times New Roman" w:cs="Times New Roman"/>
          <w:sz w:val="24"/>
        </w:rPr>
        <w:t>Odonata</w:t>
      </w:r>
      <w:proofErr w:type="spellEnd"/>
      <w:r w:rsidRPr="00E82A10">
        <w:rPr>
          <w:rFonts w:ascii="Times New Roman" w:hAnsi="Times New Roman" w:cs="Times New Roman"/>
          <w:sz w:val="24"/>
        </w:rPr>
        <w:t xml:space="preserve">): a case of intraspecific aposematism. </w:t>
      </w:r>
      <w:r w:rsidRPr="00E82A10">
        <w:rPr>
          <w:rFonts w:ascii="Times New Roman" w:hAnsi="Times New Roman" w:cs="Times New Roman"/>
          <w:i/>
          <w:iCs/>
          <w:sz w:val="24"/>
        </w:rPr>
        <w:t xml:space="preserve">Anim. </w:t>
      </w:r>
      <w:proofErr w:type="spellStart"/>
      <w:r w:rsidRPr="00E82A10">
        <w:rPr>
          <w:rFonts w:ascii="Times New Roman" w:hAnsi="Times New Roman" w:cs="Times New Roman"/>
          <w:i/>
          <w:iCs/>
          <w:sz w:val="24"/>
        </w:rPr>
        <w:t>Behav</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62</w:t>
      </w:r>
      <w:r w:rsidRPr="00E82A10">
        <w:rPr>
          <w:rFonts w:ascii="Times New Roman" w:hAnsi="Times New Roman" w:cs="Times New Roman"/>
          <w:sz w:val="24"/>
        </w:rPr>
        <w:t>, 653–660.</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Stevens, M., &amp; </w:t>
      </w:r>
      <w:proofErr w:type="spellStart"/>
      <w:r w:rsidRPr="00E82A10">
        <w:rPr>
          <w:rFonts w:ascii="Times New Roman" w:hAnsi="Times New Roman" w:cs="Times New Roman"/>
          <w:sz w:val="24"/>
        </w:rPr>
        <w:t>Ruxton</w:t>
      </w:r>
      <w:proofErr w:type="spellEnd"/>
      <w:r w:rsidRPr="00E82A10">
        <w:rPr>
          <w:rFonts w:ascii="Times New Roman" w:hAnsi="Times New Roman" w:cs="Times New Roman"/>
          <w:sz w:val="24"/>
        </w:rPr>
        <w:t xml:space="preserve">, G. D. (2012). Linking the evolution and form of warning coloration in nature. </w:t>
      </w:r>
      <w:r w:rsidRPr="00E82A10">
        <w:rPr>
          <w:rFonts w:ascii="Times New Roman" w:hAnsi="Times New Roman" w:cs="Times New Roman"/>
          <w:i/>
          <w:iCs/>
          <w:sz w:val="24"/>
        </w:rPr>
        <w:t>Proc. R. Soc. B</w:t>
      </w:r>
      <w:r w:rsidRPr="00E82A10">
        <w:rPr>
          <w:rFonts w:ascii="Times New Roman" w:hAnsi="Times New Roman" w:cs="Times New Roman"/>
          <w:sz w:val="24"/>
        </w:rPr>
        <w:t xml:space="preserve">, </w:t>
      </w:r>
      <w:r w:rsidRPr="00E82A10">
        <w:rPr>
          <w:rFonts w:ascii="Times New Roman" w:hAnsi="Times New Roman" w:cs="Times New Roman"/>
          <w:i/>
          <w:iCs/>
          <w:sz w:val="24"/>
        </w:rPr>
        <w:t>279</w:t>
      </w:r>
      <w:r w:rsidRPr="00E82A10">
        <w:rPr>
          <w:rFonts w:ascii="Times New Roman" w:hAnsi="Times New Roman" w:cs="Times New Roman"/>
          <w:sz w:val="24"/>
        </w:rPr>
        <w:t>(1728), 417–426.</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Ubukata</w:t>
      </w:r>
      <w:proofErr w:type="spellEnd"/>
      <w:r w:rsidRPr="00E82A10">
        <w:rPr>
          <w:rFonts w:ascii="Times New Roman" w:hAnsi="Times New Roman" w:cs="Times New Roman"/>
          <w:sz w:val="24"/>
        </w:rPr>
        <w:t xml:space="preserve">, H. (1983). An experimental study of sex recognition in </w:t>
      </w:r>
      <w:proofErr w:type="spellStart"/>
      <w:r w:rsidRPr="00E82A10">
        <w:rPr>
          <w:rFonts w:ascii="Times New Roman" w:hAnsi="Times New Roman" w:cs="Times New Roman"/>
          <w:sz w:val="24"/>
        </w:rPr>
        <w:t>Cordulia</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aenea</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amurensis</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Selys</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Anisoptera</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sz w:val="24"/>
        </w:rPr>
        <w:t>Corduliidae</w:t>
      </w:r>
      <w:proofErr w:type="spellEnd"/>
      <w:r w:rsidRPr="00E82A10">
        <w:rPr>
          <w:rFonts w:ascii="Times New Roman" w:hAnsi="Times New Roman" w:cs="Times New Roman"/>
          <w:sz w:val="24"/>
        </w:rPr>
        <w:t xml:space="preserve">). </w:t>
      </w:r>
      <w:proofErr w:type="spellStart"/>
      <w:r w:rsidRPr="00E82A10">
        <w:rPr>
          <w:rFonts w:ascii="Times New Roman" w:hAnsi="Times New Roman" w:cs="Times New Roman"/>
          <w:i/>
          <w:iCs/>
          <w:sz w:val="24"/>
        </w:rPr>
        <w:t>Odonatologica</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12</w:t>
      </w:r>
      <w:r w:rsidRPr="00E82A10">
        <w:rPr>
          <w:rFonts w:ascii="Times New Roman" w:hAnsi="Times New Roman" w:cs="Times New Roman"/>
          <w:sz w:val="24"/>
        </w:rPr>
        <w:t>(1), 71–81.</w:t>
      </w:r>
    </w:p>
    <w:p w:rsidR="00E82A10" w:rsidRPr="00E82A10" w:rsidRDefault="00E82A10" w:rsidP="00E82A10">
      <w:pPr>
        <w:pStyle w:val="Bibliography"/>
        <w:rPr>
          <w:rFonts w:ascii="Times New Roman" w:hAnsi="Times New Roman" w:cs="Times New Roman"/>
          <w:sz w:val="24"/>
        </w:rPr>
      </w:pPr>
      <w:proofErr w:type="spellStart"/>
      <w:r w:rsidRPr="00E82A10">
        <w:rPr>
          <w:rFonts w:ascii="Times New Roman" w:hAnsi="Times New Roman" w:cs="Times New Roman"/>
          <w:sz w:val="24"/>
        </w:rPr>
        <w:t>Utzeri</w:t>
      </w:r>
      <w:proofErr w:type="spellEnd"/>
      <w:r w:rsidRPr="00E82A10">
        <w:rPr>
          <w:rFonts w:ascii="Times New Roman" w:hAnsi="Times New Roman" w:cs="Times New Roman"/>
          <w:sz w:val="24"/>
        </w:rPr>
        <w:t xml:space="preserve">, C. (1988). Female” refusal display” versus male” threat display” in </w:t>
      </w:r>
      <w:proofErr w:type="spellStart"/>
      <w:r w:rsidRPr="00E82A10">
        <w:rPr>
          <w:rFonts w:ascii="Times New Roman" w:hAnsi="Times New Roman" w:cs="Times New Roman"/>
          <w:sz w:val="24"/>
        </w:rPr>
        <w:t>Zygoptera</w:t>
      </w:r>
      <w:proofErr w:type="spellEnd"/>
      <w:r w:rsidRPr="00E82A10">
        <w:rPr>
          <w:rFonts w:ascii="Times New Roman" w:hAnsi="Times New Roman" w:cs="Times New Roman"/>
          <w:sz w:val="24"/>
        </w:rPr>
        <w:t xml:space="preserve">: is it a case of intraspecific imitation? </w:t>
      </w:r>
      <w:proofErr w:type="spellStart"/>
      <w:r w:rsidRPr="00E82A10">
        <w:rPr>
          <w:rFonts w:ascii="Times New Roman" w:hAnsi="Times New Roman" w:cs="Times New Roman"/>
          <w:i/>
          <w:iCs/>
          <w:sz w:val="24"/>
        </w:rPr>
        <w:t>Odonatologica</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17</w:t>
      </w:r>
      <w:r w:rsidRPr="00E82A10">
        <w:rPr>
          <w:rFonts w:ascii="Times New Roman" w:hAnsi="Times New Roman" w:cs="Times New Roman"/>
          <w:sz w:val="24"/>
        </w:rPr>
        <w:t>(1), 45–54.</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lastRenderedPageBreak/>
        <w:t xml:space="preserve">Winfrey, C., &amp; </w:t>
      </w:r>
      <w:proofErr w:type="spellStart"/>
      <w:r w:rsidRPr="00E82A10">
        <w:rPr>
          <w:rFonts w:ascii="Times New Roman" w:hAnsi="Times New Roman" w:cs="Times New Roman"/>
          <w:sz w:val="24"/>
        </w:rPr>
        <w:t>Fincke</w:t>
      </w:r>
      <w:proofErr w:type="spellEnd"/>
      <w:r w:rsidRPr="00E82A10">
        <w:rPr>
          <w:rFonts w:ascii="Times New Roman" w:hAnsi="Times New Roman" w:cs="Times New Roman"/>
          <w:sz w:val="24"/>
        </w:rPr>
        <w:t xml:space="preserve">, O. M. (2017). Role of visual and non-visual cues in damselfly mate recognition. </w:t>
      </w:r>
      <w:r w:rsidRPr="00E82A10">
        <w:rPr>
          <w:rFonts w:ascii="Times New Roman" w:hAnsi="Times New Roman" w:cs="Times New Roman"/>
          <w:i/>
          <w:iCs/>
          <w:sz w:val="24"/>
        </w:rPr>
        <w:t xml:space="preserve">International Journal of </w:t>
      </w:r>
      <w:proofErr w:type="spellStart"/>
      <w:r w:rsidRPr="00E82A10">
        <w:rPr>
          <w:rFonts w:ascii="Times New Roman" w:hAnsi="Times New Roman" w:cs="Times New Roman"/>
          <w:i/>
          <w:iCs/>
          <w:sz w:val="24"/>
        </w:rPr>
        <w:t>Odonatology</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20</w:t>
      </w:r>
      <w:r w:rsidRPr="00E82A10">
        <w:rPr>
          <w:rFonts w:ascii="Times New Roman" w:hAnsi="Times New Roman" w:cs="Times New Roman"/>
          <w:sz w:val="24"/>
        </w:rPr>
        <w:t>(1), 43–52.</w:t>
      </w:r>
    </w:p>
    <w:p w:rsidR="00E82A10" w:rsidRPr="00E82A10" w:rsidRDefault="00E82A10" w:rsidP="00E82A10">
      <w:pPr>
        <w:pStyle w:val="Bibliography"/>
        <w:rPr>
          <w:rFonts w:ascii="Times New Roman" w:hAnsi="Times New Roman" w:cs="Times New Roman"/>
          <w:sz w:val="24"/>
        </w:rPr>
      </w:pPr>
      <w:r w:rsidRPr="00E82A10">
        <w:rPr>
          <w:rFonts w:ascii="Times New Roman" w:hAnsi="Times New Roman" w:cs="Times New Roman"/>
          <w:sz w:val="24"/>
        </w:rPr>
        <w:t xml:space="preserve">Xu, M., </w:t>
      </w:r>
      <w:proofErr w:type="spellStart"/>
      <w:r w:rsidRPr="00E82A10">
        <w:rPr>
          <w:rFonts w:ascii="Times New Roman" w:hAnsi="Times New Roman" w:cs="Times New Roman"/>
          <w:sz w:val="24"/>
        </w:rPr>
        <w:t>Cerreta</w:t>
      </w:r>
      <w:proofErr w:type="spellEnd"/>
      <w:r w:rsidRPr="00E82A10">
        <w:rPr>
          <w:rFonts w:ascii="Times New Roman" w:hAnsi="Times New Roman" w:cs="Times New Roman"/>
          <w:sz w:val="24"/>
        </w:rPr>
        <w:t xml:space="preserve">, A. L., Schultz, T. D., &amp; </w:t>
      </w:r>
      <w:proofErr w:type="spellStart"/>
      <w:r w:rsidRPr="00E82A10">
        <w:rPr>
          <w:rFonts w:ascii="Times New Roman" w:hAnsi="Times New Roman" w:cs="Times New Roman"/>
          <w:sz w:val="24"/>
        </w:rPr>
        <w:t>Fincke</w:t>
      </w:r>
      <w:proofErr w:type="spellEnd"/>
      <w:r w:rsidRPr="00E82A10">
        <w:rPr>
          <w:rFonts w:ascii="Times New Roman" w:hAnsi="Times New Roman" w:cs="Times New Roman"/>
          <w:sz w:val="24"/>
        </w:rPr>
        <w:t xml:space="preserve">, O. M. (2014). Selective use of multiple cues by males reflects a decision rule for sex discrimination in a sexually mimetic damselfly. </w:t>
      </w:r>
      <w:r w:rsidRPr="00E82A10">
        <w:rPr>
          <w:rFonts w:ascii="Times New Roman" w:hAnsi="Times New Roman" w:cs="Times New Roman"/>
          <w:i/>
          <w:iCs/>
          <w:sz w:val="24"/>
        </w:rPr>
        <w:t xml:space="preserve">Animal </w:t>
      </w:r>
      <w:proofErr w:type="spellStart"/>
      <w:r w:rsidRPr="00E82A10">
        <w:rPr>
          <w:rFonts w:ascii="Times New Roman" w:hAnsi="Times New Roman" w:cs="Times New Roman"/>
          <w:i/>
          <w:iCs/>
          <w:sz w:val="24"/>
        </w:rPr>
        <w:t>Behaviour</w:t>
      </w:r>
      <w:proofErr w:type="spellEnd"/>
      <w:r w:rsidRPr="00E82A10">
        <w:rPr>
          <w:rFonts w:ascii="Times New Roman" w:hAnsi="Times New Roman" w:cs="Times New Roman"/>
          <w:sz w:val="24"/>
        </w:rPr>
        <w:t xml:space="preserve">, </w:t>
      </w:r>
      <w:r w:rsidRPr="00E82A10">
        <w:rPr>
          <w:rFonts w:ascii="Times New Roman" w:hAnsi="Times New Roman" w:cs="Times New Roman"/>
          <w:i/>
          <w:iCs/>
          <w:sz w:val="24"/>
        </w:rPr>
        <w:t>92</w:t>
      </w:r>
      <w:r w:rsidRPr="00E82A10">
        <w:rPr>
          <w:rFonts w:ascii="Times New Roman" w:hAnsi="Times New Roman" w:cs="Times New Roman"/>
          <w:sz w:val="24"/>
        </w:rPr>
        <w:t>, 9–18.</w:t>
      </w:r>
    </w:p>
    <w:p w:rsidR="005452A8" w:rsidRPr="0046791C" w:rsidRDefault="00095B7B" w:rsidP="006241B0">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5452A8" w:rsidRPr="0046791C" w:rsidSect="0046791C">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1FC" w:rsidRDefault="009F61FC" w:rsidP="0046791C">
      <w:pPr>
        <w:spacing w:after="0" w:line="240" w:lineRule="auto"/>
      </w:pPr>
      <w:r>
        <w:separator/>
      </w:r>
    </w:p>
  </w:endnote>
  <w:endnote w:type="continuationSeparator" w:id="0">
    <w:p w:rsidR="009F61FC" w:rsidRDefault="009F61FC" w:rsidP="0046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7779961"/>
      <w:docPartObj>
        <w:docPartGallery w:val="Page Numbers (Bottom of Page)"/>
        <w:docPartUnique/>
      </w:docPartObj>
    </w:sdtPr>
    <w:sdtEndPr>
      <w:rPr>
        <w:noProof/>
      </w:rPr>
    </w:sdtEndPr>
    <w:sdtContent>
      <w:p w:rsidR="0046791C" w:rsidRDefault="0046791C">
        <w:pPr>
          <w:pStyle w:val="Footer"/>
          <w:jc w:val="center"/>
        </w:pPr>
        <w:r>
          <w:fldChar w:fldCharType="begin"/>
        </w:r>
        <w:r>
          <w:instrText xml:space="preserve"> PAGE   \* MERGEFORMAT </w:instrText>
        </w:r>
        <w:r>
          <w:fldChar w:fldCharType="separate"/>
        </w:r>
        <w:r w:rsidR="002A10F2">
          <w:rPr>
            <w:noProof/>
          </w:rPr>
          <w:t>19</w:t>
        </w:r>
        <w:r>
          <w:rPr>
            <w:noProof/>
          </w:rPr>
          <w:fldChar w:fldCharType="end"/>
        </w:r>
      </w:p>
    </w:sdtContent>
  </w:sdt>
  <w:p w:rsidR="0046791C" w:rsidRDefault="004679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1FC" w:rsidRDefault="009F61FC" w:rsidP="0046791C">
      <w:pPr>
        <w:spacing w:after="0" w:line="240" w:lineRule="auto"/>
      </w:pPr>
      <w:r>
        <w:separator/>
      </w:r>
    </w:p>
  </w:footnote>
  <w:footnote w:type="continuationSeparator" w:id="0">
    <w:p w:rsidR="009F61FC" w:rsidRDefault="009F61FC" w:rsidP="004679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B6BE9"/>
    <w:multiLevelType w:val="hybridMultilevel"/>
    <w:tmpl w:val="E9D403B6"/>
    <w:lvl w:ilvl="0" w:tplc="FF0E60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87C91"/>
    <w:multiLevelType w:val="hybridMultilevel"/>
    <w:tmpl w:val="2E605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77C62"/>
    <w:multiLevelType w:val="hybridMultilevel"/>
    <w:tmpl w:val="948A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1D"/>
    <w:rsid w:val="00017ADC"/>
    <w:rsid w:val="000851E0"/>
    <w:rsid w:val="00095B7B"/>
    <w:rsid w:val="000E5ED2"/>
    <w:rsid w:val="000F1B42"/>
    <w:rsid w:val="001254D6"/>
    <w:rsid w:val="00146FA2"/>
    <w:rsid w:val="001A19AA"/>
    <w:rsid w:val="001C19D9"/>
    <w:rsid w:val="001C4AC5"/>
    <w:rsid w:val="00213235"/>
    <w:rsid w:val="00233C9D"/>
    <w:rsid w:val="0028508C"/>
    <w:rsid w:val="002A10F2"/>
    <w:rsid w:val="002C0A6C"/>
    <w:rsid w:val="002F78AB"/>
    <w:rsid w:val="00306D8D"/>
    <w:rsid w:val="0031104E"/>
    <w:rsid w:val="00334101"/>
    <w:rsid w:val="003347FC"/>
    <w:rsid w:val="0033772C"/>
    <w:rsid w:val="00367C0E"/>
    <w:rsid w:val="00374880"/>
    <w:rsid w:val="00376E36"/>
    <w:rsid w:val="003D5570"/>
    <w:rsid w:val="003E254C"/>
    <w:rsid w:val="003E5FC0"/>
    <w:rsid w:val="003F3294"/>
    <w:rsid w:val="00454F78"/>
    <w:rsid w:val="0046791C"/>
    <w:rsid w:val="004A5F99"/>
    <w:rsid w:val="004D4EFB"/>
    <w:rsid w:val="00505FB1"/>
    <w:rsid w:val="00507AEF"/>
    <w:rsid w:val="005307B3"/>
    <w:rsid w:val="005452A8"/>
    <w:rsid w:val="00571199"/>
    <w:rsid w:val="00576F01"/>
    <w:rsid w:val="00587732"/>
    <w:rsid w:val="005E2587"/>
    <w:rsid w:val="00612238"/>
    <w:rsid w:val="00616DDF"/>
    <w:rsid w:val="006241B0"/>
    <w:rsid w:val="0062797F"/>
    <w:rsid w:val="006834DA"/>
    <w:rsid w:val="00694DC4"/>
    <w:rsid w:val="006A2AE1"/>
    <w:rsid w:val="006E217E"/>
    <w:rsid w:val="006E4FC1"/>
    <w:rsid w:val="007161FC"/>
    <w:rsid w:val="00727E0C"/>
    <w:rsid w:val="007317E5"/>
    <w:rsid w:val="00770412"/>
    <w:rsid w:val="007E65E7"/>
    <w:rsid w:val="00817BD0"/>
    <w:rsid w:val="00880CEF"/>
    <w:rsid w:val="00895394"/>
    <w:rsid w:val="008A0EA5"/>
    <w:rsid w:val="008B646B"/>
    <w:rsid w:val="008D1F43"/>
    <w:rsid w:val="008F271D"/>
    <w:rsid w:val="00907E52"/>
    <w:rsid w:val="00936ED2"/>
    <w:rsid w:val="00943562"/>
    <w:rsid w:val="00963F0D"/>
    <w:rsid w:val="009B3F13"/>
    <w:rsid w:val="009C360D"/>
    <w:rsid w:val="009F61FC"/>
    <w:rsid w:val="00A503FA"/>
    <w:rsid w:val="00A66E97"/>
    <w:rsid w:val="00A95138"/>
    <w:rsid w:val="00AC48B9"/>
    <w:rsid w:val="00AD0307"/>
    <w:rsid w:val="00AE77B5"/>
    <w:rsid w:val="00AF661C"/>
    <w:rsid w:val="00B011C9"/>
    <w:rsid w:val="00B067E1"/>
    <w:rsid w:val="00B076E8"/>
    <w:rsid w:val="00B10B87"/>
    <w:rsid w:val="00B22E57"/>
    <w:rsid w:val="00B56E56"/>
    <w:rsid w:val="00B60D35"/>
    <w:rsid w:val="00B823EF"/>
    <w:rsid w:val="00C276DB"/>
    <w:rsid w:val="00C6253A"/>
    <w:rsid w:val="00C76FFE"/>
    <w:rsid w:val="00C835D9"/>
    <w:rsid w:val="00C861C0"/>
    <w:rsid w:val="00CB0AC0"/>
    <w:rsid w:val="00CF4176"/>
    <w:rsid w:val="00D266FC"/>
    <w:rsid w:val="00D320E6"/>
    <w:rsid w:val="00D85D4B"/>
    <w:rsid w:val="00DB26A0"/>
    <w:rsid w:val="00DC1833"/>
    <w:rsid w:val="00DD5464"/>
    <w:rsid w:val="00E14B7D"/>
    <w:rsid w:val="00E55253"/>
    <w:rsid w:val="00E66C65"/>
    <w:rsid w:val="00E672D7"/>
    <w:rsid w:val="00E7190E"/>
    <w:rsid w:val="00E7405A"/>
    <w:rsid w:val="00E75B13"/>
    <w:rsid w:val="00E82A10"/>
    <w:rsid w:val="00EB0B60"/>
    <w:rsid w:val="00EB17BC"/>
    <w:rsid w:val="00EB207B"/>
    <w:rsid w:val="00ED004F"/>
    <w:rsid w:val="00ED6676"/>
    <w:rsid w:val="00EE2863"/>
    <w:rsid w:val="00F057F8"/>
    <w:rsid w:val="00F36C85"/>
    <w:rsid w:val="00F404F9"/>
    <w:rsid w:val="00F46B81"/>
    <w:rsid w:val="00F70BA9"/>
    <w:rsid w:val="00FB4857"/>
    <w:rsid w:val="00FC75E9"/>
    <w:rsid w:val="00FD1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F9B1ED2-5CAC-4354-BCCC-A05372B1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791C"/>
    <w:rPr>
      <w:color w:val="0563C1" w:themeColor="hyperlink"/>
      <w:u w:val="single"/>
    </w:rPr>
  </w:style>
  <w:style w:type="paragraph" w:styleId="ListParagraph">
    <w:name w:val="List Paragraph"/>
    <w:basedOn w:val="Normal"/>
    <w:uiPriority w:val="34"/>
    <w:qFormat/>
    <w:rsid w:val="0046791C"/>
    <w:pPr>
      <w:ind w:left="720"/>
      <w:contextualSpacing/>
    </w:pPr>
  </w:style>
  <w:style w:type="paragraph" w:styleId="Header">
    <w:name w:val="header"/>
    <w:basedOn w:val="Normal"/>
    <w:link w:val="HeaderChar"/>
    <w:uiPriority w:val="99"/>
    <w:unhideWhenUsed/>
    <w:rsid w:val="0046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91C"/>
  </w:style>
  <w:style w:type="paragraph" w:styleId="Footer">
    <w:name w:val="footer"/>
    <w:basedOn w:val="Normal"/>
    <w:link w:val="FooterChar"/>
    <w:uiPriority w:val="99"/>
    <w:unhideWhenUsed/>
    <w:rsid w:val="0046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91C"/>
  </w:style>
  <w:style w:type="character" w:styleId="LineNumber">
    <w:name w:val="line number"/>
    <w:basedOn w:val="DefaultParagraphFont"/>
    <w:uiPriority w:val="99"/>
    <w:semiHidden/>
    <w:unhideWhenUsed/>
    <w:rsid w:val="0046791C"/>
  </w:style>
  <w:style w:type="character" w:styleId="Emphasis">
    <w:name w:val="Emphasis"/>
    <w:basedOn w:val="DefaultParagraphFont"/>
    <w:uiPriority w:val="20"/>
    <w:qFormat/>
    <w:rsid w:val="00454F78"/>
    <w:rPr>
      <w:i/>
      <w:iCs/>
    </w:rPr>
  </w:style>
  <w:style w:type="character" w:styleId="CommentReference">
    <w:name w:val="annotation reference"/>
    <w:basedOn w:val="DefaultParagraphFont"/>
    <w:uiPriority w:val="99"/>
    <w:semiHidden/>
    <w:unhideWhenUsed/>
    <w:rsid w:val="00B067E1"/>
    <w:rPr>
      <w:sz w:val="18"/>
      <w:szCs w:val="18"/>
    </w:rPr>
  </w:style>
  <w:style w:type="paragraph" w:styleId="CommentText">
    <w:name w:val="annotation text"/>
    <w:basedOn w:val="Normal"/>
    <w:link w:val="CommentTextChar"/>
    <w:uiPriority w:val="99"/>
    <w:semiHidden/>
    <w:unhideWhenUsed/>
    <w:rsid w:val="00B067E1"/>
    <w:pPr>
      <w:spacing w:line="240" w:lineRule="auto"/>
    </w:pPr>
    <w:rPr>
      <w:sz w:val="24"/>
      <w:szCs w:val="24"/>
    </w:rPr>
  </w:style>
  <w:style w:type="character" w:customStyle="1" w:styleId="CommentTextChar">
    <w:name w:val="Comment Text Char"/>
    <w:basedOn w:val="DefaultParagraphFont"/>
    <w:link w:val="CommentText"/>
    <w:uiPriority w:val="99"/>
    <w:semiHidden/>
    <w:rsid w:val="00B067E1"/>
    <w:rPr>
      <w:sz w:val="24"/>
      <w:szCs w:val="24"/>
    </w:rPr>
  </w:style>
  <w:style w:type="paragraph" w:styleId="BalloonText">
    <w:name w:val="Balloon Text"/>
    <w:basedOn w:val="Normal"/>
    <w:link w:val="BalloonTextChar"/>
    <w:uiPriority w:val="99"/>
    <w:semiHidden/>
    <w:unhideWhenUsed/>
    <w:rsid w:val="00B06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7E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A0EA5"/>
    <w:rPr>
      <w:b/>
      <w:bCs/>
      <w:sz w:val="20"/>
      <w:szCs w:val="20"/>
    </w:rPr>
  </w:style>
  <w:style w:type="character" w:customStyle="1" w:styleId="CommentSubjectChar">
    <w:name w:val="Comment Subject Char"/>
    <w:basedOn w:val="CommentTextChar"/>
    <w:link w:val="CommentSubject"/>
    <w:uiPriority w:val="99"/>
    <w:semiHidden/>
    <w:rsid w:val="008A0EA5"/>
    <w:rPr>
      <w:b/>
      <w:bCs/>
      <w:sz w:val="20"/>
      <w:szCs w:val="20"/>
    </w:rPr>
  </w:style>
  <w:style w:type="paragraph" w:styleId="Bibliography">
    <w:name w:val="Bibliography"/>
    <w:basedOn w:val="Normal"/>
    <w:next w:val="Normal"/>
    <w:uiPriority w:val="37"/>
    <w:unhideWhenUsed/>
    <w:rsid w:val="00095B7B"/>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Kawsar.khan@mq.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19</Pages>
  <Words>10060</Words>
  <Characters>57347</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Kawsar</dc:creator>
  <cp:keywords/>
  <dc:description/>
  <cp:lastModifiedBy>Kawsar</cp:lastModifiedBy>
  <cp:revision>17</cp:revision>
  <dcterms:created xsi:type="dcterms:W3CDTF">2018-03-29T01:24:00Z</dcterms:created>
  <dcterms:modified xsi:type="dcterms:W3CDTF">2018-04-02T07:40:00Z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id="BQ0gKDVO"/&gt;&lt;style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