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Angela Roseboro</w:t>
            </w:r>
          </w:p>
          <w:p>
            <w:pPr>
              <w:pStyle w:val="Normal"/>
              <w:jc w:val="both"/>
              <w:rPr/>
            </w:pPr>
            <w:r>
              <w:rPr>
                <w:rFonts w:eastAsia="Arial" w:cs="Arial" w:ascii="Arial" w:hAnsi="Arial"/>
                <w:b/>
                <w:sz w:val="24"/>
                <w:szCs w:val="24"/>
              </w:rPr>
              <w:t>Chief Diversity Officer </w:t>
            </w:r>
          </w:p>
          <w:p>
            <w:pPr>
              <w:pStyle w:val="Normal"/>
              <w:jc w:val="both"/>
              <w:rPr/>
            </w:pPr>
            <w:r>
              <w:rPr>
                <w:rFonts w:eastAsia="Arial" w:cs="Arial" w:ascii="Arial" w:hAnsi="Arial"/>
                <w:b/>
                <w:sz w:val="24"/>
                <w:szCs w:val="24"/>
              </w:rPr>
              <w:t>Riot Games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Roseboro</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