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Robert Laughlin</w:t>
            </w:r>
          </w:p>
          <w:p>
            <w:pPr>
              <w:pStyle w:val="Normal"/>
              <w:jc w:val="both"/>
              <w:rPr/>
            </w:pPr>
            <w:r>
              <w:rPr>
                <w:rFonts w:eastAsia="Arial" w:cs="Arial" w:ascii="Arial" w:hAnsi="Arial"/>
                <w:b/>
                <w:sz w:val="24"/>
                <w:szCs w:val="24"/>
                <w:highlight w:val="white"/>
              </w:rPr>
              <w:t>Professor</w:t>
            </w:r>
          </w:p>
          <w:p>
            <w:pPr>
              <w:pStyle w:val="Normal"/>
              <w:jc w:val="both"/>
              <w:rPr/>
            </w:pPr>
            <w:r>
              <w:rPr>
                <w:rFonts w:eastAsia="Arial" w:cs="Arial" w:ascii="Arial" w:hAnsi="Arial"/>
                <w:b/>
                <w:sz w:val="24"/>
                <w:szCs w:val="24"/>
                <w:highlight w:val="white"/>
              </w:rPr>
              <w:t>Stanford University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Laughlin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