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Accenture в России и Казахстане​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Диланян В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Вартан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