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Главному исполнительному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Beeline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Настрадину Е И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Евгений</w:t>
      </w:r>
      <w:r>
        <w:rPr>
          <w:rFonts w:eastAsia="Arimo" w:cs="Arimo" w:ascii="arimo" w:hAnsi="arimo"/>
          <w:b/>
          <w:sz w:val="24"/>
          <w:szCs w:val="24"/>
        </w:rPr>
        <w:t xml:space="preserve"> Иванович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