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why-real-time-systems-are-hard"/>
    <w:p>
      <w:pPr>
        <w:pStyle w:val="Heading1"/>
      </w:pPr>
      <w:r>
        <w:t xml:space="preserve">Why Real-Time Systems Are Hard</w:t>
      </w:r>
    </w:p>
    <w:p>
      <w:pPr>
        <w:pStyle w:val="FirstParagraph"/>
      </w:pPr>
      <w:r>
        <w:rPr>
          <w:i/>
          <w:iCs/>
        </w:rPr>
        <w:t xml:space="preserve">A field guide for non-technical cofounders — with 2026 numbers</w:t>
      </w:r>
    </w:p>
    <w:p>
      <w:r>
        <w:pict>
          <v:rect style="width:0;height:1.5pt" o:hralign="center" o:hrstd="t" o:hr="t"/>
        </w:pict>
      </w:r>
    </w:p>
    <w:bookmarkStart w:id="9" w:name="why-this-matters-for-you"/>
    <w:p>
      <w:pPr>
        <w:pStyle w:val="Heading2"/>
      </w:pPr>
      <w:r>
        <w:t xml:space="preserve">Why this matters for you</w:t>
      </w:r>
    </w:p>
    <w:p>
      <w:pPr>
        <w:pStyle w:val="FirstParagraph"/>
      </w:pPr>
      <w:r>
        <w:t xml:space="preserve">When your eng team says</w:t>
      </w:r>
      <w:r>
        <w:t xml:space="preserve"> </w:t>
      </w:r>
      <w:r>
        <w:t xml:space="preserve">“we’re going to build real-time features”</w:t>
      </w:r>
      <w:r>
        <w:t xml:space="preserve"> </w:t>
      </w:r>
      <w:r>
        <w:t xml:space="preserve">or</w:t>
      </w:r>
      <w:r>
        <w:t xml:space="preserve"> </w:t>
      </w:r>
      <w:r>
        <w:t xml:space="preserve">“we should adopt Kafka,”</w:t>
      </w:r>
      <w:r>
        <w:t xml:space="preserve"> </w:t>
      </w:r>
      <w:r>
        <w:t xml:space="preserve">your instinct is probably to say</w:t>
      </w:r>
      <w:r>
        <w:t xml:space="preserve"> </w:t>
      </w:r>
      <w:r>
        <w:t xml:space="preserve">“great, ship it.”</w:t>
      </w:r>
      <w:r>
        <w:t xml:space="preserve"> </w:t>
      </w:r>
      <w:r>
        <w:t xml:space="preserve">This doc is so you know what they’re actually walking into — and why the timeline, headcount, and budget ask is usually much bigger than it sounds.</w:t>
      </w:r>
    </w:p>
    <w:p>
      <w:pPr>
        <w:pStyle w:val="BodyText"/>
      </w:pPr>
      <w:r>
        <w:t xml:space="preserve">I’ve watched this break three different ways at three different companies. Then I looked at what the industry data says. My stories aren’t unusual — they’re the norm.</w:t>
      </w:r>
    </w:p>
    <w:p>
      <w:r>
        <w:pict>
          <v:rect style="width:0;height:1.5pt" o:hralign="center" o:hrstd="t" o:hr="t"/>
        </w:pict>
      </w:r>
    </w:p>
    <w:bookmarkEnd w:id="9"/>
    <w:bookmarkStart w:id="13" w:name="X8b9b12e988b4da2141cbe911e86791ad06281c2"/>
    <w:p>
      <w:pPr>
        <w:pStyle w:val="Heading2"/>
      </w:pPr>
      <w:r>
        <w:t xml:space="preserve">Part 1: The three shapes of pain (what I lived)</w:t>
      </w:r>
    </w:p>
    <w:bookmarkStart w:id="10" w:name="X813ab1eaa5bb6ed6bf5622e1dccecbe902cea18"/>
    <w:p>
      <w:pPr>
        <w:pStyle w:val="Heading3"/>
      </w:pPr>
      <w:r>
        <w:t xml:space="preserve">1. Evaluation paralysis — the six-month decision</w:t>
      </w:r>
    </w:p>
    <w:p>
      <w:pPr>
        <w:pStyle w:val="FirstParagraph"/>
      </w:pPr>
      <w:r>
        <w:t xml:space="preserve">At Faire, I watched a senior engineer spend six months just deciding which Flink vendor to buy.</w:t>
      </w:r>
    </w:p>
    <w:p>
      <w:pPr>
        <w:pStyle w:val="BodyText"/>
      </w:pPr>
      <w:r>
        <w:t xml:space="preserve">Not implementing. Not shipping.</w:t>
      </w:r>
      <w:r>
        <w:t xml:space="preserve"> </w:t>
      </w:r>
      <w:r>
        <w:rPr>
          <w:i/>
          <w:iCs/>
        </w:rPr>
        <w:t xml:space="preserve">Deciding.</w:t>
      </w:r>
    </w:p>
    <w:p>
      <w:pPr>
        <w:pStyle w:val="BodyText"/>
      </w:pPr>
      <w:r>
        <w:t xml:space="preserve">The real-time systems market is crowded: Confluent, Ververica, Redpanda, Materialize, Tecton, Feast, Hopsworks, RisingWave. Each one has different trade-offs, different pricing, different lock-in. There’s no</w:t>
      </w:r>
      <w:r>
        <w:t xml:space="preserve"> </w:t>
      </w:r>
      <w:r>
        <w:t xml:space="preserve">“just pick one”</w:t>
      </w:r>
      <w:r>
        <w:t xml:space="preserve"> </w:t>
      </w:r>
      <w:r>
        <w:t xml:space="preserve">— pick wrong and you pay for it for five years.</w:t>
      </w:r>
    </w:p>
    <w:p>
      <w:pPr>
        <w:pStyle w:val="BodyText"/>
      </w:pPr>
      <w:r>
        <w:rPr>
          <w:b/>
          <w:bCs/>
        </w:rPr>
        <w:t xml:space="preserve">What this looks like to you:</w:t>
      </w:r>
      <w:r>
        <w:t xml:space="preserve"> </w:t>
      </w:r>
      <w:r>
        <w:t xml:space="preserve">your engineer asks to spend weeks doing</w:t>
      </w:r>
      <w:r>
        <w:t xml:space="preserve"> </w:t>
      </w:r>
      <w:r>
        <w:t xml:space="preserve">“vendor eval.”</w:t>
      </w:r>
      <w:r>
        <w:t xml:space="preserve"> </w:t>
      </w:r>
      <w:r>
        <w:t xml:space="preserve">Six months later you haven’t shipped anything real-time. The real cost isn’t the salary — it’s the features your competitors shipped while your team was in Notion documents comparing SLA terms.</w:t>
      </w:r>
    </w:p>
    <w:bookmarkEnd w:id="10"/>
    <w:bookmarkStart w:id="11" w:name="Xb0c186c41c425e11552fb32f942f5c336d7ac46"/>
    <w:p>
      <w:pPr>
        <w:pStyle w:val="Heading3"/>
      </w:pPr>
      <w:r>
        <w:t xml:space="preserve">2. Operational burden —</w:t>
      </w:r>
      <w:r>
        <w:t xml:space="preserve"> </w:t>
      </w:r>
      <w:r>
        <w:t xml:space="preserve">“I’m the streaming team now”</w:t>
      </w:r>
    </w:p>
    <w:p>
      <w:pPr>
        <w:pStyle w:val="FirstParagraph"/>
      </w:pPr>
      <w:r>
        <w:t xml:space="preserve">At Fennel, we built a real-time system in-house. Sounds great — we owned it, could customize it, no vendor lock-in.</w:t>
      </w:r>
    </w:p>
    <w:p>
      <w:pPr>
        <w:pStyle w:val="BodyText"/>
      </w:pPr>
      <w:r>
        <w:t xml:space="preserve">Turns out even at 10,000 events per second — which isn’t that big — running a Kafka + Flink + Redis stack eats one engineer’s week, every week. They’re not building features; they’re keeping the pipes clean. When it breaks at 2am, they get paged. When a node runs out of memory, they learn what</w:t>
      </w:r>
      <w:r>
        <w:t xml:space="preserve"> </w:t>
      </w:r>
      <w:r>
        <w:t xml:space="preserve">“checkpointing semantics”</w:t>
      </w:r>
      <w:r>
        <w:t xml:space="preserve"> </w:t>
      </w:r>
      <w:r>
        <w:t xml:space="preserve">means.</w:t>
      </w:r>
    </w:p>
    <w:p>
      <w:pPr>
        <w:pStyle w:val="BodyText"/>
      </w:pPr>
      <w:r>
        <w:rPr>
          <w:b/>
          <w:bCs/>
        </w:rPr>
        <w:t xml:space="preserve">What this looks like to you:</w:t>
      </w:r>
      <w:r>
        <w:t xml:space="preserve"> </w:t>
      </w:r>
      <w:r>
        <w:t xml:space="preserve">you hired an ML engineer to build recommendation models. Six months in, they’re a streaming engineer. They’re good at it now. They can’t do anything else.</w:t>
      </w:r>
    </w:p>
    <w:bookmarkEnd w:id="11"/>
    <w:bookmarkStart w:id="12" w:name="Xf6e262a4ccb71d01644754fc42e3deb71ee7e44"/>
    <w:p>
      <w:pPr>
        <w:pStyle w:val="Heading3"/>
      </w:pPr>
      <w:r>
        <w:t xml:space="preserve">3. Time-to-first-value —</w:t>
      </w:r>
      <w:r>
        <w:t xml:space="preserve"> </w:t>
      </w:r>
      <w:r>
        <w:t xml:space="preserve">“we killed it because it took too long”</w:t>
      </w:r>
    </w:p>
    <w:p>
      <w:pPr>
        <w:pStyle w:val="FirstParagraph"/>
      </w:pPr>
      <w:r>
        <w:t xml:space="preserve">At Viggle I spearheaded a recommendation system. It was going to be the right thing. We killed it anyway.</w:t>
      </w:r>
    </w:p>
    <w:p>
      <w:pPr>
        <w:pStyle w:val="BodyText"/>
      </w:pPr>
      <w:r>
        <w:t xml:space="preserve">The first working version was six months out. The company couldn’t wait six months to find out if it would move any metrics. Leadership deprioritized it. The decision wasn’t</w:t>
      </w:r>
      <w:r>
        <w:t xml:space="preserve"> </w:t>
      </w:r>
      <w:r>
        <w:t xml:space="preserve">“this is a bad idea”</w:t>
      </w:r>
      <w:r>
        <w:t xml:space="preserve"> </w:t>
      </w:r>
      <w:r>
        <w:t xml:space="preserve">— it was</w:t>
      </w:r>
      <w:r>
        <w:t xml:space="preserve"> </w:t>
      </w:r>
      <w:r>
        <w:t xml:space="preserve">“we can’t afford the time cost to find out.”</w:t>
      </w:r>
    </w:p>
    <w:p>
      <w:pPr>
        <w:pStyle w:val="BodyText"/>
      </w:pPr>
      <w:r>
        <w:rPr>
          <w:b/>
          <w:bCs/>
        </w:rPr>
        <w:t xml:space="preserve">What this looks like to you:</w:t>
      </w:r>
      <w:r>
        <w:t xml:space="preserve"> </w:t>
      </w:r>
      <w:r>
        <w:t xml:space="preserve">you ask your team to</w:t>
      </w:r>
      <w:r>
        <w:t xml:space="preserve"> </w:t>
      </w:r>
      <w:r>
        <w:t xml:space="preserve">“add personalization”</w:t>
      </w:r>
      <w:r>
        <w:t xml:space="preserve"> </w:t>
      </w:r>
      <w:r>
        <w:t xml:space="preserve">or</w:t>
      </w:r>
      <w:r>
        <w:t xml:space="preserve"> </w:t>
      </w:r>
      <w:r>
        <w:t xml:space="preserve">“try ranking.”</w:t>
      </w:r>
      <w:r>
        <w:t xml:space="preserve"> </w:t>
      </w:r>
      <w:r>
        <w:t xml:space="preserve">Three months in, it’s still not live. Six months in, you’re wondering if you should cut scope or cut the project. Most get cut.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9" w:name="X95349b63e5cac57d9d81cfdd34db25beea8b7c6"/>
    <w:p>
      <w:pPr>
        <w:pStyle w:val="Heading2"/>
      </w:pPr>
      <w:r>
        <w:t xml:space="preserve">Part 2: What the rest of the industry looks like</w:t>
      </w:r>
    </w:p>
    <w:p>
      <w:pPr>
        <w:pStyle w:val="FirstParagraph"/>
      </w:pPr>
      <w:r>
        <w:t xml:space="preserve">My stories aren’t unusual. Here’s what the 2026 data shows.</w:t>
      </w:r>
    </w:p>
    <w:bookmarkStart w:id="14" w:name="the-real-cost-of-running-kafka"/>
    <w:p>
      <w:pPr>
        <w:pStyle w:val="Heading3"/>
      </w:pPr>
      <w:r>
        <w:t xml:space="preserve">The real cost of running Kafka</w:t>
      </w:r>
    </w:p>
    <w:p>
      <w:pPr>
        <w:pStyle w:val="FirstParagraph"/>
      </w:pPr>
      <w:r>
        <w:t xml:space="preserve">Streamkap published a breakdown of DIY CDC infrastructure costs in 2025. For a</w:t>
      </w:r>
      <w:r>
        <w:t xml:space="preserve"> </w:t>
      </w:r>
      <w:r>
        <w:t xml:space="preserve">“medium”</w:t>
      </w:r>
      <w:r>
        <w:t xml:space="preserve"> </w:t>
      </w:r>
      <w:r>
        <w:t xml:space="preserve">deployment (5-20 data sources), total cost of ownership runs</w:t>
      </w:r>
      <w:r>
        <w:t xml:space="preserve"> </w:t>
      </w:r>
      <w:r>
        <w:rPr>
          <w:b/>
          <w:bCs/>
        </w:rPr>
        <w:t xml:space="preserve">$544K-$924K per year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Engineer FTE burn</w:t>
            </w:r>
          </w:p>
        </w:tc>
        <w:tc>
          <w:tcPr/>
          <w:p>
            <w:pPr>
              <w:pStyle w:val="Compact"/>
            </w:pPr>
            <w:r>
              <w:t xml:space="preserve">Annual TCO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Small (1-5 sources)</w:t>
            </w:r>
          </w:p>
        </w:tc>
        <w:tc>
          <w:tcPr/>
          <w:p>
            <w:pPr>
              <w:pStyle w:val="Compact"/>
            </w:pPr>
            <w:r>
              <w:t xml:space="preserve">0.5-1.0 FTE</w:t>
            </w:r>
          </w:p>
        </w:tc>
        <w:tc>
          <w:tcPr/>
          <w:p>
            <w:pPr>
              <w:pStyle w:val="Compact"/>
            </w:pPr>
            <w:r>
              <w:t xml:space="preserve">$90K-$250K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 (5-20 sources)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1.5-2.0 FTE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$544K-$924K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 (20+ sources)</w:t>
            </w:r>
          </w:p>
        </w:tc>
        <w:tc>
          <w:tcPr/>
          <w:p>
            <w:pPr>
              <w:pStyle w:val="Compact"/>
            </w:pPr>
            <w:r>
              <w:t xml:space="preserve">2.5-4.0 FTE</w:t>
            </w:r>
          </w:p>
        </w:tc>
        <w:tc>
          <w:tcPr/>
          <w:p>
            <w:pPr>
              <w:pStyle w:val="Compact"/>
            </w:pPr>
            <w:r>
              <w:t xml:space="preserve">$450K-$1M+</w:t>
            </w:r>
          </w:p>
        </w:tc>
      </w:tr>
    </w:tbl>
    <w:p>
      <w:pPr>
        <w:pStyle w:val="BodyText"/>
      </w:pPr>
      <w:r>
        <w:t xml:space="preserve">The medium TCO breakdown: $124K infrastructure + $270K-$500K engineer time + $30K-$60K on-call + $20K-$40K recruiting + $100K-$200K</w:t>
      </w:r>
      <w:r>
        <w:t xml:space="preserve"> </w:t>
      </w:r>
      <w:r>
        <w:rPr>
          <w:i/>
          <w:iCs/>
        </w:rPr>
        <w:t xml:space="preserve">opportunity cost</w:t>
      </w:r>
      <w:r>
        <w:t xml:space="preserve"> </w:t>
      </w:r>
      <w:r>
        <w:t xml:space="preserve">(features not built).</w:t>
      </w:r>
    </w:p>
    <w:p>
      <w:pPr>
        <w:pStyle w:val="BodyText"/>
      </w:pPr>
      <w:r>
        <w:t xml:space="preserve">Direct quote from the analysis:</w:t>
      </w:r>
      <w:r>
        <w:t xml:space="preserve"> </w:t>
      </w:r>
      <w:r>
        <w:rPr>
          <w:i/>
          <w:iCs/>
        </w:rPr>
        <w:t xml:space="preserve">“Every hour an engineer spends rebalancing Kafka partitions or debugging a Debezium connector offset issue is an hour they are not spent on product development.”</w:t>
      </w:r>
    </w:p>
    <w:p>
      <w:pPr>
        <w:pStyle w:val="BodyText"/>
      </w:pPr>
      <w:r>
        <w:t xml:space="preserve">Put differently: for a growth-stage company, running Kafka in-house is a half-million-dollar-a-year commitment on top of whatever infra it serves.</w:t>
      </w:r>
    </w:p>
    <w:bookmarkEnd w:id="14"/>
    <w:bookmarkStart w:id="15" w:name="the-it-happened-to-pagerduty-story"/>
    <w:p>
      <w:pPr>
        <w:pStyle w:val="Heading3"/>
      </w:pPr>
      <w:r>
        <w:t xml:space="preserve">The</w:t>
      </w:r>
      <w:r>
        <w:t xml:space="preserve"> </w:t>
      </w:r>
      <w:r>
        <w:t xml:space="preserve">“it happened to PagerDuty”</w:t>
      </w:r>
      <w:r>
        <w:t xml:space="preserve"> </w:t>
      </w:r>
      <w:r>
        <w:t xml:space="preserve">story</w:t>
      </w:r>
    </w:p>
    <w:p>
      <w:pPr>
        <w:pStyle w:val="FirstParagraph"/>
      </w:pPr>
      <w:r>
        <w:t xml:space="preserve">On August 28, 2025, PagerDuty — a company whose entire business is being online — suffered a 9-hour Kafka outage. At peak,</w:t>
      </w:r>
      <w:r>
        <w:t xml:space="preserve"> </w:t>
      </w:r>
      <w:r>
        <w:rPr>
          <w:b/>
          <w:bCs/>
        </w:rPr>
        <w:t xml:space="preserve">95% of events were rejected</w:t>
      </w:r>
      <w:r>
        <w:t xml:space="preserve"> </w:t>
      </w:r>
      <w:r>
        <w:t xml:space="preserve">for 38 minutes; 18% of create requests errored for over two hours.</w:t>
      </w:r>
    </w:p>
    <w:p>
      <w:pPr>
        <w:pStyle w:val="BodyText"/>
      </w:pPr>
      <w:r>
        <w:t xml:space="preserve">Root cause: a new feature instantiated a new Kafka producer per API request instead of reusing one. Kafka ended up tracking 4.2 million extra producers per hour — 84× normal. JVM heap exhausted. Cascading failure across dependent services. (The status page itself failed to post updates publicly.)</w:t>
      </w:r>
    </w:p>
    <w:p>
      <w:pPr>
        <w:pStyle w:val="BodyText"/>
      </w:pPr>
      <w:r>
        <w:t xml:space="preserve">The lesson isn’t</w:t>
      </w:r>
      <w:r>
        <w:t xml:space="preserve"> </w:t>
      </w:r>
      <w:r>
        <w:t xml:space="preserve">“PagerDuty is incompetent.”</w:t>
      </w:r>
      <w:r>
        <w:t xml:space="preserve"> </w:t>
      </w:r>
      <w:r>
        <w:t xml:space="preserve">It’s:</w:t>
      </w:r>
      <w:r>
        <w:t xml:space="preserve"> </w:t>
      </w:r>
      <w:r>
        <w:rPr>
          <w:b/>
          <w:bCs/>
        </w:rPr>
        <w:t xml:space="preserve">Kafka is a distributed system with non-obvious failure modes, and even teams that live and breathe operations get bitten.</w:t>
      </w:r>
      <w:r>
        <w:t xml:space="preserve"> </w:t>
      </w:r>
      <w:r>
        <w:t xml:space="preserve">If we adopt it, we take on that class of incident.</w:t>
      </w:r>
    </w:p>
    <w:bookmarkEnd w:id="15"/>
    <w:bookmarkStart w:id="16" w:name="the-hiring-market"/>
    <w:p>
      <w:pPr>
        <w:pStyle w:val="Heading3"/>
      </w:pPr>
      <w:r>
        <w:t xml:space="preserve">The hiring market</w:t>
      </w:r>
    </w:p>
    <w:p>
      <w:pPr>
        <w:pStyle w:val="FirstParagraph"/>
      </w:pPr>
      <w:r>
        <w:t xml:space="preserve">The engineers who can run this stuff are expensive and rare:</w:t>
      </w:r>
    </w:p>
    <w:p>
      <w:pPr>
        <w:pStyle w:val="Compact"/>
        <w:numPr>
          <w:ilvl w:val="0"/>
          <w:numId w:val="1001"/>
        </w:numPr>
      </w:pPr>
      <w:r>
        <w:t xml:space="preserve">Kafka engineer average:</w:t>
      </w:r>
      <w:r>
        <w:t xml:space="preserve"> </w:t>
      </w:r>
      <w:r>
        <w:rPr>
          <w:b/>
          <w:bCs/>
        </w:rPr>
        <w:t xml:space="preserve">$144,850/year</w:t>
      </w:r>
      <w:r>
        <w:t xml:space="preserve"> </w:t>
      </w:r>
      <w:r>
        <w:t xml:space="preserve">(talent.com, 2025)</w:t>
      </w:r>
    </w:p>
    <w:p>
      <w:pPr>
        <w:pStyle w:val="Compact"/>
        <w:numPr>
          <w:ilvl w:val="0"/>
          <w:numId w:val="1001"/>
        </w:numPr>
      </w:pPr>
      <w:r>
        <w:t xml:space="preserve">Senior streaming data engineer:</w:t>
      </w:r>
      <w:r>
        <w:t xml:space="preserve"> </w:t>
      </w:r>
      <w:r>
        <w:rPr>
          <w:b/>
          <w:bCs/>
        </w:rPr>
        <w:t xml:space="preserve">$200K+</w:t>
      </w:r>
      <w:r>
        <w:t xml:space="preserve"> </w:t>
      </w:r>
      <w:r>
        <w:t xml:space="preserve">(ZipRecruiter, April 2026)</w:t>
      </w:r>
    </w:p>
    <w:p>
      <w:pPr>
        <w:pStyle w:val="Compact"/>
        <w:numPr>
          <w:ilvl w:val="0"/>
          <w:numId w:val="1001"/>
        </w:numPr>
      </w:pPr>
      <w:r>
        <w:t xml:space="preserve">The World Economic Forum’s 2025 Future of Jobs Report lists big-data specialists as the</w:t>
      </w:r>
      <w:r>
        <w:t xml:space="preserve"> </w:t>
      </w:r>
      <w:r>
        <w:rPr>
          <w:i/>
          <w:iCs/>
        </w:rPr>
        <w:t xml:space="preserve">fastest-growing</w:t>
      </w:r>
      <w:r>
        <w:t xml:space="preserve"> </w:t>
      </w:r>
      <w:r>
        <w:t xml:space="preserve">technology role — projected &gt;100% growth through 2030. Supply isn’t keeping up.</w:t>
      </w:r>
    </w:p>
    <w:p>
      <w:pPr>
        <w:pStyle w:val="FirstParagraph"/>
      </w:pPr>
      <w:r>
        <w:t xml:space="preserve">If our answer to</w:t>
      </w:r>
      <w:r>
        <w:t xml:space="preserve"> </w:t>
      </w:r>
      <w:r>
        <w:t xml:space="preserve">“who runs this”</w:t>
      </w:r>
      <w:r>
        <w:t xml:space="preserve"> </w:t>
      </w:r>
      <w:r>
        <w:t xml:space="preserve">is</w:t>
      </w:r>
      <w:r>
        <w:t xml:space="preserve"> </w:t>
      </w:r>
      <w:r>
        <w:t xml:space="preserve">“we’ll hire someone,”</w:t>
      </w:r>
      <w:r>
        <w:t xml:space="preserve"> </w:t>
      </w:r>
      <w:r>
        <w:t xml:space="preserve">plan for a $200K+ hire on a 4-6 month search, possibly longer.</w:t>
      </w:r>
    </w:p>
    <w:bookmarkEnd w:id="16"/>
    <w:bookmarkStart w:id="17" w:name="the-2026-market-massive-consolidation"/>
    <w:p>
      <w:pPr>
        <w:pStyle w:val="Heading3"/>
      </w:pPr>
      <w:r>
        <w:t xml:space="preserve">The 2026 market: massive consolidation</w:t>
      </w:r>
    </w:p>
    <w:p>
      <w:pPr>
        <w:pStyle w:val="FirstParagraph"/>
      </w:pPr>
      <w:r>
        <w:t xml:space="preserve">Two big moves you should know about: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Tecton</w:t>
      </w:r>
      <w:r>
        <w:t xml:space="preserve"> </w:t>
      </w:r>
      <w:r>
        <w:t xml:space="preserve">(enterprise feature store, formerly valued at $900M) — acquired by Databricks, August/September 2025.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Fennel</w:t>
      </w:r>
      <w:r>
        <w:t xml:space="preserve"> </w:t>
      </w:r>
      <w:r>
        <w:t xml:space="preserve">(Python-native feature engineering) — acquired by Databricks, April 2025.</w:t>
      </w:r>
    </w:p>
    <w:p>
      <w:pPr>
        <w:pStyle w:val="FirstParagraph"/>
      </w:pPr>
      <w:r>
        <w:t xml:space="preserve">That’s the two most credible ML feature store startups, both absorbed into a single platform in one year. For buyers this means:</w:t>
      </w:r>
      <w:r>
        <w:t xml:space="preserve"> </w:t>
      </w:r>
      <w:r>
        <w:t xml:space="preserve">- If we’re already on Databricks, the feature store decision is essentially made.</w:t>
      </w:r>
      <w:r>
        <w:t xml:space="preserve"> </w:t>
      </w:r>
      <w:r>
        <w:t xml:space="preserve">- If we’re not, our</w:t>
      </w:r>
      <w:r>
        <w:t xml:space="preserve"> </w:t>
      </w:r>
      <w:r>
        <w:t xml:space="preserve">“best of breed”</w:t>
      </w:r>
      <w:r>
        <w:t xml:space="preserve"> </w:t>
      </w:r>
      <w:r>
        <w:t xml:space="preserve">options just got thinner.</w:t>
      </w:r>
      <w:r>
        <w:t xml:space="preserve"> </w:t>
      </w:r>
      <w:r>
        <w:t xml:space="preserve">- Apache Pulsar, a Kafka competitor, is characterized in Kai Waehner’s 2026 landscape report as having</w:t>
      </w:r>
      <w:r>
        <w:t xml:space="preserve"> </w:t>
      </w:r>
      <w:r>
        <w:rPr>
          <w:i/>
          <w:iCs/>
        </w:rPr>
        <w:t xml:space="preserve">“adoption stalled”</w:t>
      </w:r>
      <w:r>
        <w:t xml:space="preserve"> </w:t>
      </w:r>
      <w:r>
        <w:t xml:space="preserve">and is expected to</w:t>
      </w:r>
      <w:r>
        <w:t xml:space="preserve"> </w:t>
      </w:r>
      <w:r>
        <w:t xml:space="preserve">“vanish from the picture.”</w:t>
      </w:r>
    </w:p>
    <w:p>
      <w:pPr>
        <w:pStyle w:val="BodyText"/>
      </w:pPr>
      <w:r>
        <w:t xml:space="preserve">Meanwhile the Apache Kafka protocol is still used by ~150,000 organizations and remains the de facto standard. It’s not going anywhere. The question isn’t whether Kafka wins — it has. The question is whether</w:t>
      </w:r>
      <w:r>
        <w:t xml:space="preserve"> </w:t>
      </w:r>
      <w:r>
        <w:rPr>
          <w:i/>
          <w:iCs/>
        </w:rPr>
        <w:t xml:space="preserve">we</w:t>
      </w:r>
      <w:r>
        <w:t xml:space="preserve"> </w:t>
      </w:r>
      <w:r>
        <w:t xml:space="preserve">should pay its cost.</w:t>
      </w:r>
    </w:p>
    <w:bookmarkEnd w:id="17"/>
    <w:bookmarkStart w:id="18" w:name="when-is-kafka-actually-necessary"/>
    <w:p>
      <w:pPr>
        <w:pStyle w:val="Heading3"/>
      </w:pPr>
      <w:r>
        <w:t xml:space="preserve">When is Kafka actually necessary?</w:t>
      </w:r>
    </w:p>
    <w:p>
      <w:pPr>
        <w:pStyle w:val="FirstParagraph"/>
      </w:pPr>
      <w:r>
        <w:t xml:space="preserve">A Hacker News thread from late 2025 (</w:t>
      </w:r>
      <w:r>
        <w:t xml:space="preserve">“Kafka is Fast — I’ll use Postgres”</w:t>
      </w:r>
      <w:r>
        <w:t xml:space="preserve">) surfaced the practical threshold. Consensus from experienced operators: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rPr>
          <w:b/>
          <w:bCs/>
        </w:rPr>
        <w:t xml:space="preserve">~3,000 events per second</w:t>
      </w:r>
      <w:r>
        <w:t xml:space="preserve">, Postgres handles it. Probably for years.</w:t>
      </w:r>
    </w:p>
    <w:p>
      <w:pPr>
        <w:pStyle w:val="Compact"/>
        <w:numPr>
          <w:ilvl w:val="0"/>
          <w:numId w:val="1003"/>
        </w:numPr>
      </w:pPr>
      <w:r>
        <w:t xml:space="preserve">Kafka becomes the right tool around</w:t>
      </w:r>
      <w:r>
        <w:t xml:space="preserve"> </w:t>
      </w:r>
      <w:r>
        <w:rPr>
          <w:b/>
          <w:bCs/>
        </w:rPr>
        <w:t xml:space="preserve">hundreds of millions of events per day</w:t>
      </w:r>
      <w:r>
        <w:t xml:space="preserve"> </w:t>
      </w:r>
      <w:r>
        <w:t xml:space="preserve">(~thousands/sec sustained).</w:t>
      </w:r>
    </w:p>
    <w:p>
      <w:pPr>
        <w:pStyle w:val="Compact"/>
        <w:numPr>
          <w:ilvl w:val="0"/>
          <w:numId w:val="1003"/>
        </w:numPr>
      </w:pPr>
      <w:r>
        <w:t xml:space="preserve">Most organizations adopt it at</w:t>
      </w:r>
      <w:r>
        <w:t xml:space="preserve"> </w:t>
      </w:r>
      <w:r>
        <w:rPr>
          <w:b/>
          <w:bCs/>
        </w:rPr>
        <w:t xml:space="preserve">~100 events/second</w:t>
      </w:r>
      <w:r>
        <w:t xml:space="preserve"> </w:t>
      </w:r>
      <w:r>
        <w:t xml:space="preserve">— where a single Postgres node would handle the load fine.</w:t>
      </w:r>
    </w:p>
    <w:p>
      <w:pPr>
        <w:pStyle w:val="FirstParagraph"/>
      </w:pPr>
      <w:r>
        <w:t xml:space="preserve">One commenter:</w:t>
      </w:r>
      <w:r>
        <w:t xml:space="preserve"> </w:t>
      </w:r>
      <w:r>
        <w:rPr>
          <w:i/>
          <w:iCs/>
        </w:rPr>
        <w:t xml:space="preserve">“What I’ve found to be even more common than resume-driven development has been people believing that they either have or will have huge scale.”</w:t>
      </w:r>
    </w:p>
    <w:p>
      <w:pPr>
        <w:pStyle w:val="BodyText"/>
      </w:pPr>
      <w:r>
        <w:t xml:space="preserve">Another:</w:t>
      </w:r>
      <w:r>
        <w:t xml:space="preserve"> </w:t>
      </w:r>
      <w:r>
        <w:rPr>
          <w:i/>
          <w:iCs/>
        </w:rPr>
        <w:t xml:space="preserve">“Their goal posts are off by a few orders of magnitude and they will never, ever have the sort of scale required for these types of tools.”</w:t>
      </w:r>
    </w:p>
    <w:p>
      <w:pPr>
        <w:pStyle w:val="BodyText"/>
      </w:pPr>
      <w:r>
        <w:t xml:space="preserve">This matches my experience at Fennel: even at 10,000 events/sec, the ops cost of the full Kafka+Flink stack wasn’t paying off against simpler alternatives.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part-3-the-pattern"/>
    <w:p>
      <w:pPr>
        <w:pStyle w:val="Heading2"/>
      </w:pPr>
      <w:r>
        <w:t xml:space="preserve">Part 3: The pattern</w:t>
      </w:r>
    </w:p>
    <w:p>
      <w:pPr>
        <w:pStyle w:val="FirstParagraph"/>
      </w:pPr>
      <w:r>
        <w:t xml:space="preserve">My three war stories aren’t separate pains. They’re the same pain showing up at different points in the timeline: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Before you start</w:t>
      </w:r>
      <w:r>
        <w:t xml:space="preserve"> </w:t>
      </w:r>
      <w:r>
        <w:t xml:space="preserve">— picking the right tool takes months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Once it’s running</w:t>
      </w:r>
      <w:r>
        <w:t xml:space="preserve"> </w:t>
      </w:r>
      <w:r>
        <w:t xml:space="preserve">— keeping it running takes 1-2 full-time engineers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After shipping</w:t>
      </w:r>
      <w:r>
        <w:t xml:space="preserve"> </w:t>
      </w:r>
      <w:r>
        <w:t xml:space="preserve">— the first feature took so long the project almost died</w:t>
      </w:r>
    </w:p>
    <w:p>
      <w:pPr>
        <w:pStyle w:val="FirstParagraph"/>
      </w:pPr>
      <w:r>
        <w:t xml:space="preserve">The shared root cause:</w:t>
      </w:r>
      <w:r>
        <w:t xml:space="preserve"> </w:t>
      </w:r>
      <w:r>
        <w:rPr>
          <w:b/>
          <w:bCs/>
        </w:rPr>
        <w:t xml:space="preserve">real-time infrastructure was designed for companies with dedicated streaming teams. Most startups don’t have one and can’t afford to build one.</w:t>
      </w:r>
    </w:p>
    <w:p>
      <w:r>
        <w:pict>
          <v:rect style="width:0;height:1.5pt" o:hralign="center" o:hrstd="t" o:hr="t"/>
        </w:pict>
      </w:r>
    </w:p>
    <w:bookmarkEnd w:id="20"/>
    <w:bookmarkStart w:id="21" w:name="X275e101671c7752f72f3fa4d0b998a4561bea31"/>
    <w:p>
      <w:pPr>
        <w:pStyle w:val="Heading2"/>
      </w:pPr>
      <w:r>
        <w:t xml:space="preserve">Part 4: What to ask your eng team before saying yes</w:t>
      </w:r>
    </w:p>
    <w:p>
      <w:pPr>
        <w:pStyle w:val="FirstParagraph"/>
      </w:pPr>
      <w:r>
        <w:t xml:space="preserve">If your eng lead proposes building or buying a real-time system, ask these six questions. Don’t accept vague answers.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“How long until we serve our first real-time feature to a real user?”</w:t>
      </w:r>
      <w:r>
        <w:t xml:space="preserve"> </w:t>
      </w:r>
      <w:r>
        <w:t xml:space="preserve">If the answer is more than 4 weeks, the project probably won’t survive politically.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“What does operating this look like in 6 months — whose week does it eat?”</w:t>
      </w:r>
      <w:r>
        <w:t xml:space="preserve"> </w:t>
      </w:r>
      <w:r>
        <w:t xml:space="preserve">Industry data says 0.5-2.0 FTE for small-to-medium deployments. If your team says</w:t>
      </w:r>
      <w:r>
        <w:t xml:space="preserve"> </w:t>
      </w:r>
      <w:r>
        <w:t xml:space="preserve">“almost no time,”</w:t>
      </w:r>
      <w:r>
        <w:t xml:space="preserve"> </w:t>
      </w:r>
      <w:r>
        <w:t xml:space="preserve">press. They’re guessing.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“What’s our actual expected event throughput — not at 100× scale, but in the next 12 months?”</w:t>
      </w:r>
      <w:r>
        <w:t xml:space="preserve"> </w:t>
      </w:r>
      <w:r>
        <w:t xml:space="preserve">If the answer is under ~3,000 events/second, Kafka is probably overkill. Under 1,000/sec, Postgres plus good indexing will do.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“If this breaks at 2am, who gets paged, and do they know how to fix it?”</w:t>
      </w:r>
      <w:r>
        <w:t xml:space="preserve"> </w:t>
      </w:r>
      <w:r>
        <w:t xml:space="preserve">“We’ll figure it out”</w:t>
      </w:r>
      <w:r>
        <w:t xml:space="preserve"> </w:t>
      </w:r>
      <w:r>
        <w:t xml:space="preserve">means</w:t>
      </w:r>
      <w:r>
        <w:t xml:space="preserve"> </w:t>
      </w:r>
      <w:r>
        <w:t xml:space="preserve">“we haven’t figured it out.”</w:t>
      </w:r>
      <w:r>
        <w:t xml:space="preserve"> </w:t>
      </w:r>
      <w:r>
        <w:t xml:space="preserve">PagerDuty didn’t figure it out.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“What’s the annual TCO including engineer time, infra, and opportunity cost?”</w:t>
      </w:r>
      <w:r>
        <w:t xml:space="preserve"> </w:t>
      </w:r>
      <w:r>
        <w:t xml:space="preserve">The honest answer for a medium deployment is $500K-$1M/year. Anything less is under-counting.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“What’s the cheapest version we can ship this month?”</w:t>
      </w:r>
      <w:r>
        <w:t xml:space="preserve"> </w:t>
      </w:r>
      <w:r>
        <w:t xml:space="preserve">Force a narrow wedge.</w:t>
      </w:r>
      <w:r>
        <w:t xml:space="preserve"> </w:t>
      </w:r>
      <w:r>
        <w:t xml:space="preserve">“A rolling average of the last hour’s events, per user, served via HTTP”</w:t>
      </w:r>
      <w:r>
        <w:t xml:space="preserve"> </w:t>
      </w:r>
      <w:r>
        <w:t xml:space="preserve">is far cheaper than</w:t>
      </w:r>
      <w:r>
        <w:t xml:space="preserve"> </w:t>
      </w:r>
      <w:r>
        <w:t xml:space="preserve">“a full streaming platform.”</w:t>
      </w:r>
    </w:p>
    <w:p>
      <w:r>
        <w:pict>
          <v:rect style="width:0;height:1.5pt" o:hralign="center" o:hrstd="t" o:hr="t"/>
        </w:pict>
      </w:r>
    </w:p>
    <w:bookmarkEnd w:id="21"/>
    <w:bookmarkStart w:id="22" w:name="part-5-yellow-flag-phrases"/>
    <w:p>
      <w:pPr>
        <w:pStyle w:val="Heading2"/>
      </w:pPr>
      <w:r>
        <w:t xml:space="preserve">Part 5: Yellow-flag phrases</w:t>
      </w:r>
    </w:p>
    <w:p>
      <w:pPr>
        <w:pStyle w:val="FirstParagraph"/>
      </w:pPr>
      <w:r>
        <w:t xml:space="preserve">Two things from your team are signals that scope is ballooning: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“We’re setting up Kafka.”</w:t>
      </w:r>
      <w:r>
        <w:t xml:space="preserve"> </w:t>
      </w:r>
      <w:r>
        <w:t xml:space="preserve">— Kafka is the right tool for a specific throughput problem most startups don’t have. Under ~3,000 events/second, it’s probably premature.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“We’re evaluating Flink.”</w:t>
      </w:r>
      <w:r>
        <w:t xml:space="preserve"> </w:t>
      </w:r>
      <w:r>
        <w:t xml:space="preserve">— Flink is the right tool when you need correct stream processing at scale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you have a team that speaks JVM. If either isn’t true, you’re buying complexity you won’t pay off. Multiple 2025-2026 postmortems identify JVM tuning and checkpoint management as the top ops burden.</w:t>
      </w:r>
    </w:p>
    <w:p>
      <w:pPr>
        <w:pStyle w:val="FirstParagraph"/>
      </w:pPr>
      <w:r>
        <w:t xml:space="preserve">Neither is wrong as a decision. Both are wrong as a default.</w:t>
      </w:r>
    </w:p>
    <w:p>
      <w:r>
        <w:pict>
          <v:rect style="width:0;height:1.5pt" o:hralign="center" o:hrstd="t" o:hr="t"/>
        </w:pict>
      </w:r>
    </w:p>
    <w:bookmarkEnd w:id="22"/>
    <w:bookmarkStart w:id="23" w:name="X3d51a87722dbefc50c666890d42a8ebb3f790da"/>
    <w:p>
      <w:pPr>
        <w:pStyle w:val="Heading2"/>
      </w:pPr>
      <w:r>
        <w:t xml:space="preserve">Part 6: The narrow version that usually works</w:t>
      </w:r>
    </w:p>
    <w:p>
      <w:pPr>
        <w:pStyle w:val="FirstParagraph"/>
      </w:pPr>
      <w:r>
        <w:t xml:space="preserve">At the scale most startups operate — tens of thousands of users, thousands of events per second — a single-process system with a Python or SQL interface will serve you for years. It runs on a laptop for development. It deploys as one binary. When it breaks, one engineer can read the logs.</w:t>
      </w:r>
    </w:p>
    <w:p>
      <w:pPr>
        <w:pStyle w:val="BodyText"/>
      </w:pPr>
      <w:r>
        <w:t xml:space="preserve">2026 converged patterns for teams that don’t have a streaming team: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Single-binary stream processors</w:t>
      </w:r>
      <w:r>
        <w:t xml:space="preserve"> </w:t>
      </w:r>
      <w:r>
        <w:t xml:space="preserve">(Redpanda, Timeplus Proton) — no JVM, lower ops surface.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SQL-first stream processing</w:t>
      </w:r>
      <w:r>
        <w:t xml:space="preserve"> </w:t>
      </w:r>
      <w:r>
        <w:t xml:space="preserve">(Flink SQL, RisingWave) — production-ready now; no custom Java jobs needed.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Managed services</w:t>
      </w:r>
      <w:r>
        <w:t xml:space="preserve"> </w:t>
      </w:r>
      <w:r>
        <w:t xml:space="preserve">(Confluent Cloud, DeltaStream) for teams who’d rather pay the cloud premium than staff an ops team.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Python-native feature frameworks</w:t>
      </w:r>
      <w:r>
        <w:t xml:space="preserve"> </w:t>
      </w:r>
      <w:r>
        <w:t xml:space="preserve">for ML teams who want to write features as functions rather than stand up a platform.</w:t>
      </w:r>
    </w:p>
    <w:p>
      <w:pPr>
        <w:pStyle w:val="FirstParagraph"/>
      </w:pPr>
      <w:r>
        <w:t xml:space="preserve">The goal isn’t to be anti-Kafka. The goal is to not pay Kafka’s tax until we’re actually at Kafka’s scale.</w:t>
      </w:r>
    </w:p>
    <w:p>
      <w:r>
        <w:pict>
          <v:rect style="width:0;height:1.5pt" o:hralign="center" o:hrstd="t" o:hr="t"/>
        </w:pict>
      </w:r>
    </w:p>
    <w:bookmarkEnd w:id="23"/>
    <w:bookmarkStart w:id="24" w:name="if-you-only-remember-three-things"/>
    <w:p>
      <w:pPr>
        <w:pStyle w:val="Heading2"/>
      </w:pPr>
      <w:r>
        <w:t xml:space="preserve">If you only remember three things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Real-time is a timeline and staffing risk, not just a technology choice.</w:t>
      </w:r>
      <w:r>
        <w:t xml:space="preserve"> </w:t>
      </w:r>
      <w:r>
        <w:t xml:space="preserve">The most common failure mode is running out of patience (or budget, or engineer-years) before the first feature ships.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Operational cost is permanent and large.</w:t>
      </w:r>
      <w:r>
        <w:t xml:space="preserve"> </w:t>
      </w:r>
      <w:r>
        <w:t xml:space="preserve">Industry data says a medium real-time deployment costs $500K-$1M/year fully loaded. Every system we run takes engineer-weeks forever. Pick carefully.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Ask for the narrow version.</w:t>
      </w:r>
      <w:r>
        <w:t xml:space="preserve"> </w:t>
      </w:r>
      <w:r>
        <w:t xml:space="preserve">The right question isn’t</w:t>
      </w:r>
      <w:r>
        <w:t xml:space="preserve"> </w:t>
      </w:r>
      <w:r>
        <w:t xml:space="preserve">“what platform should we use?”</w:t>
      </w:r>
      <w:r>
        <w:t xml:space="preserve"> </w:t>
      </w:r>
      <w:r>
        <w:t xml:space="preserve">— it’s</w:t>
      </w:r>
      <w:r>
        <w:t xml:space="preserve"> </w:t>
      </w:r>
      <w:r>
        <w:t xml:space="preserve">“what’s the smallest useful thing we can ship this month, on Postgres, and learn from?”</w:t>
      </w:r>
    </w:p>
    <w:p>
      <w:r>
        <w:pict>
          <v:rect style="width:0;height:1.5pt" o:hralign="center" o:hrstd="t" o:hr="t"/>
        </w:pict>
      </w:r>
    </w:p>
    <w:bookmarkEnd w:id="24"/>
    <w:bookmarkStart w:id="25" w:name="Xdd4a3497a4c596f9bc57aa97d1e1fe4215d2f52"/>
    <w:p>
      <w:pPr>
        <w:pStyle w:val="Heading2"/>
      </w:pPr>
      <w:r>
        <w:t xml:space="preserve">Further reading (if you want to pressure-test me)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Streamkap,</w:t>
      </w:r>
      <w:r>
        <w:rPr>
          <w:b/>
          <w:bCs/>
        </w:rPr>
        <w:t xml:space="preserve"> </w:t>
      </w:r>
      <w:r>
        <w:rPr>
          <w:b/>
          <w:bCs/>
        </w:rPr>
        <w:t xml:space="preserve">“DIY CDC Infrastructure Costs”</w:t>
      </w:r>
      <w:r>
        <w:t xml:space="preserve"> </w:t>
      </w:r>
      <w:r>
        <w:t xml:space="preserve">(2025) — the TCO breakdown.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PagerDuty engineering blog, August 28, 2025 Kafka outage postmortem</w:t>
      </w:r>
      <w:r>
        <w:t xml:space="preserve"> </w:t>
      </w:r>
      <w:r>
        <w:t xml:space="preserve">— the</w:t>
      </w:r>
      <w:r>
        <w:t xml:space="preserve"> </w:t>
      </w:r>
      <w:r>
        <w:t xml:space="preserve">“it happens to the best of us”</w:t>
      </w:r>
      <w:r>
        <w:t xml:space="preserve"> </w:t>
      </w:r>
      <w:r>
        <w:t xml:space="preserve">story.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Kai Waehner,</w:t>
      </w:r>
      <w:r>
        <w:rPr>
          <w:b/>
          <w:bCs/>
        </w:rPr>
        <w:t xml:space="preserve"> </w:t>
      </w:r>
      <w:r>
        <w:rPr>
          <w:b/>
          <w:bCs/>
        </w:rPr>
        <w:t xml:space="preserve">“The Data Streaming Landscape 2026”</w:t>
      </w:r>
      <w:r>
        <w:t xml:space="preserve"> </w:t>
      </w:r>
      <w:r>
        <w:t xml:space="preserve">(Dec 2025) — vendor landscape, what’s winning, what’s dying.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AxonOps,</w:t>
      </w:r>
      <w:r>
        <w:rPr>
          <w:b/>
          <w:bCs/>
        </w:rPr>
        <w:t xml:space="preserve"> </w:t>
      </w:r>
      <w:r>
        <w:rPr>
          <w:b/>
          <w:bCs/>
        </w:rPr>
        <w:t xml:space="preserve">“Kafka Cost Comparison 2026”</w:t>
      </w:r>
      <w:r>
        <w:t xml:space="preserve"> </w:t>
      </w:r>
      <w:r>
        <w:t xml:space="preserve">— self-hosted vs MSK vs Confluent Cloud, real dollar numbers.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Hacker News discussion:</w:t>
      </w:r>
      <w:r>
        <w:rPr>
          <w:b/>
          <w:bCs/>
        </w:rPr>
        <w:t xml:space="preserve"> </w:t>
      </w:r>
      <w:r>
        <w:rPr>
          <w:b/>
          <w:bCs/>
        </w:rPr>
        <w:t xml:space="preserve">“Kafka is Fast — I’ll use Postgres”</w:t>
      </w:r>
      <w:r>
        <w:t xml:space="preserve"> </w:t>
      </w:r>
      <w:r>
        <w:t xml:space="preserve">(late 2025) — the scale-threshold debate.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Databricks acquisition announcements</w:t>
      </w:r>
      <w:r>
        <w:t xml:space="preserve"> </w:t>
      </w:r>
      <w:r>
        <w:t xml:space="preserve">— Tecton (Aug 2025), Fennel (Apr 2025).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Hoang Phan</w:t>
      </w:r>
      <w:r>
        <w:t xml:space="preserve"> </w:t>
      </w:r>
      <w:r>
        <w:rPr>
          <w:i/>
          <w:iCs/>
        </w:rPr>
        <w:t xml:space="preserve">April 2026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2026-04-18T02:42:41Z</dcterms:created>
  <dcterms:modified xsi:type="dcterms:W3CDTF">2026-04-18T02:42:41Z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