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327" w:rsidRDefault="00996327" w:rsidP="00996327">
      <w:pPr>
        <w:jc w:val="center"/>
      </w:pPr>
      <w:r>
        <w:t>MIPS – PHẦN 2</w:t>
      </w:r>
    </w:p>
    <w:p w:rsidR="00996327" w:rsidRPr="00996327" w:rsidRDefault="00996327" w:rsidP="00996327">
      <w:pPr>
        <w:rPr>
          <w:b/>
          <w:color w:val="FF0000"/>
          <w:u w:val="single"/>
        </w:rPr>
      </w:pPr>
      <w:proofErr w:type="spellStart"/>
      <w:r w:rsidRPr="00996327">
        <w:rPr>
          <w:b/>
          <w:color w:val="FF0000"/>
          <w:u w:val="single"/>
        </w:rPr>
        <w:t>Phần</w:t>
      </w:r>
      <w:proofErr w:type="spellEnd"/>
      <w:r w:rsidRPr="00996327">
        <w:rPr>
          <w:b/>
          <w:color w:val="FF0000"/>
          <w:u w:val="single"/>
        </w:rPr>
        <w:t xml:space="preserve"> 1: </w:t>
      </w:r>
      <w:proofErr w:type="spellStart"/>
      <w:r w:rsidRPr="00996327">
        <w:rPr>
          <w:b/>
          <w:color w:val="FF0000"/>
          <w:u w:val="single"/>
        </w:rPr>
        <w:t>Đánh</w:t>
      </w:r>
      <w:proofErr w:type="spellEnd"/>
      <w:r w:rsidRPr="00996327">
        <w:rPr>
          <w:b/>
          <w:color w:val="FF0000"/>
          <w:u w:val="single"/>
        </w:rPr>
        <w:t xml:space="preserve"> </w:t>
      </w:r>
      <w:proofErr w:type="spellStart"/>
      <w:r w:rsidRPr="00996327">
        <w:rPr>
          <w:b/>
          <w:color w:val="FF0000"/>
          <w:u w:val="single"/>
        </w:rPr>
        <w:t>giá</w:t>
      </w:r>
      <w:proofErr w:type="spellEnd"/>
    </w:p>
    <w:p w:rsidR="00996327" w:rsidRPr="00996327" w:rsidRDefault="00996327" w:rsidP="00996327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551"/>
      </w:tblGrid>
      <w:tr w:rsidR="00996327" w:rsidTr="00996327">
        <w:tc>
          <w:tcPr>
            <w:tcW w:w="2122" w:type="dxa"/>
          </w:tcPr>
          <w:p w:rsidR="00996327" w:rsidRDefault="00996327" w:rsidP="00996327">
            <w:proofErr w:type="spellStart"/>
            <w:r>
              <w:t>Bài</w:t>
            </w:r>
            <w:proofErr w:type="spellEnd"/>
          </w:p>
        </w:tc>
        <w:tc>
          <w:tcPr>
            <w:tcW w:w="2551" w:type="dxa"/>
          </w:tcPr>
          <w:p w:rsidR="00996327" w:rsidRDefault="00996327" w:rsidP="00996327"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96327" w:rsidTr="00996327">
        <w:tc>
          <w:tcPr>
            <w:tcW w:w="2122" w:type="dxa"/>
          </w:tcPr>
          <w:p w:rsidR="00996327" w:rsidRDefault="00996327" w:rsidP="00996327">
            <w:r>
              <w:t>1</w:t>
            </w:r>
          </w:p>
        </w:tc>
        <w:tc>
          <w:tcPr>
            <w:tcW w:w="2551" w:type="dxa"/>
          </w:tcPr>
          <w:p w:rsidR="00996327" w:rsidRDefault="00996327" w:rsidP="0099632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96327" w:rsidTr="00996327">
        <w:tc>
          <w:tcPr>
            <w:tcW w:w="2122" w:type="dxa"/>
          </w:tcPr>
          <w:p w:rsidR="00996327" w:rsidRDefault="00996327" w:rsidP="00996327">
            <w:r>
              <w:t>2</w:t>
            </w:r>
          </w:p>
        </w:tc>
        <w:tc>
          <w:tcPr>
            <w:tcW w:w="2551" w:type="dxa"/>
          </w:tcPr>
          <w:p w:rsidR="00996327" w:rsidRDefault="00996327" w:rsidP="0099632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96327" w:rsidTr="00996327">
        <w:tc>
          <w:tcPr>
            <w:tcW w:w="2122" w:type="dxa"/>
          </w:tcPr>
          <w:p w:rsidR="00996327" w:rsidRDefault="00996327" w:rsidP="00996327">
            <w:r>
              <w:t>3</w:t>
            </w:r>
          </w:p>
        </w:tc>
        <w:tc>
          <w:tcPr>
            <w:tcW w:w="2551" w:type="dxa"/>
          </w:tcPr>
          <w:p w:rsidR="00996327" w:rsidRDefault="00996327" w:rsidP="0099632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96327" w:rsidTr="00996327">
        <w:tc>
          <w:tcPr>
            <w:tcW w:w="2122" w:type="dxa"/>
          </w:tcPr>
          <w:p w:rsidR="00996327" w:rsidRDefault="00996327" w:rsidP="00996327">
            <w:r>
              <w:t>4</w:t>
            </w:r>
          </w:p>
        </w:tc>
        <w:tc>
          <w:tcPr>
            <w:tcW w:w="2551" w:type="dxa"/>
          </w:tcPr>
          <w:p w:rsidR="00996327" w:rsidRDefault="00181772" w:rsidP="00996327"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96327" w:rsidTr="00996327">
        <w:tc>
          <w:tcPr>
            <w:tcW w:w="2122" w:type="dxa"/>
          </w:tcPr>
          <w:p w:rsidR="00996327" w:rsidRDefault="00996327" w:rsidP="00996327">
            <w:r>
              <w:t>5</w:t>
            </w:r>
          </w:p>
        </w:tc>
        <w:tc>
          <w:tcPr>
            <w:tcW w:w="2551" w:type="dxa"/>
          </w:tcPr>
          <w:p w:rsidR="00996327" w:rsidRDefault="00181772" w:rsidP="00996327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1 2 </w:t>
            </w:r>
            <w:proofErr w:type="spellStart"/>
            <w:r>
              <w:t>và</w:t>
            </w:r>
            <w:proofErr w:type="spellEnd"/>
            <w:r>
              <w:t xml:space="preserve"> 5</w:t>
            </w:r>
          </w:p>
        </w:tc>
      </w:tr>
    </w:tbl>
    <w:p w:rsidR="00996327" w:rsidRDefault="00996327" w:rsidP="00996327"/>
    <w:p w:rsidR="00996327" w:rsidRPr="00996327" w:rsidRDefault="00996327" w:rsidP="00996327">
      <w:pPr>
        <w:rPr>
          <w:b/>
          <w:color w:val="FF0000"/>
          <w:u w:val="single"/>
        </w:rPr>
      </w:pPr>
      <w:proofErr w:type="spellStart"/>
      <w:r w:rsidRPr="00996327">
        <w:rPr>
          <w:b/>
          <w:color w:val="FF0000"/>
          <w:u w:val="single"/>
        </w:rPr>
        <w:t>Phần</w:t>
      </w:r>
      <w:proofErr w:type="spellEnd"/>
      <w:r w:rsidRPr="00996327">
        <w:rPr>
          <w:b/>
          <w:color w:val="FF0000"/>
          <w:u w:val="single"/>
        </w:rPr>
        <w:t xml:space="preserve"> 2: </w:t>
      </w:r>
      <w:proofErr w:type="spellStart"/>
      <w:r w:rsidRPr="00996327">
        <w:rPr>
          <w:b/>
          <w:color w:val="FF0000"/>
          <w:u w:val="single"/>
        </w:rPr>
        <w:t>Kết</w:t>
      </w:r>
      <w:proofErr w:type="spellEnd"/>
      <w:r w:rsidRPr="00996327">
        <w:rPr>
          <w:b/>
          <w:color w:val="FF0000"/>
          <w:u w:val="single"/>
        </w:rPr>
        <w:t xml:space="preserve"> </w:t>
      </w:r>
      <w:proofErr w:type="spellStart"/>
      <w:r w:rsidRPr="00996327">
        <w:rPr>
          <w:b/>
          <w:color w:val="FF0000"/>
          <w:u w:val="single"/>
        </w:rPr>
        <w:t>quả</w:t>
      </w:r>
      <w:proofErr w:type="spellEnd"/>
      <w:r w:rsidRPr="00996327">
        <w:rPr>
          <w:b/>
          <w:color w:val="FF0000"/>
          <w:u w:val="single"/>
        </w:rPr>
        <w:t xml:space="preserve"> </w:t>
      </w:r>
      <w:proofErr w:type="spellStart"/>
      <w:r w:rsidRPr="00996327">
        <w:rPr>
          <w:b/>
          <w:color w:val="FF0000"/>
          <w:u w:val="single"/>
        </w:rPr>
        <w:t>bài</w:t>
      </w:r>
      <w:proofErr w:type="spellEnd"/>
      <w:r w:rsidRPr="00996327">
        <w:rPr>
          <w:b/>
          <w:color w:val="FF0000"/>
          <w:u w:val="single"/>
        </w:rPr>
        <w:t xml:space="preserve"> </w:t>
      </w:r>
      <w:proofErr w:type="spellStart"/>
      <w:r w:rsidRPr="00996327">
        <w:rPr>
          <w:b/>
          <w:color w:val="FF0000"/>
          <w:u w:val="single"/>
        </w:rPr>
        <w:t>làm</w:t>
      </w:r>
      <w:proofErr w:type="spellEnd"/>
    </w:p>
    <w:p w:rsidR="00996327" w:rsidRPr="00996327" w:rsidRDefault="00996327" w:rsidP="00996327">
      <w:pPr>
        <w:rPr>
          <w:b/>
        </w:rPr>
      </w:pPr>
      <w:proofErr w:type="spellStart"/>
      <w:r w:rsidRPr="00996327">
        <w:rPr>
          <w:b/>
        </w:rPr>
        <w:t>Bài</w:t>
      </w:r>
      <w:proofErr w:type="spellEnd"/>
      <w:r w:rsidRPr="00996327">
        <w:rPr>
          <w:b/>
        </w:rPr>
        <w:t xml:space="preserve"> 1:</w:t>
      </w:r>
    </w:p>
    <w:p w:rsidR="00996327" w:rsidRDefault="00996327" w:rsidP="00996327">
      <w:r w:rsidRPr="00996327">
        <w:rPr>
          <w:noProof/>
        </w:rPr>
        <w:drawing>
          <wp:inline distT="0" distB="0" distL="0" distR="0" wp14:anchorId="469EE329" wp14:editId="092DF1B9">
            <wp:extent cx="5760720" cy="715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27" w:rsidRDefault="00996327" w:rsidP="00996327">
      <w:r w:rsidRPr="00996327">
        <w:rPr>
          <w:noProof/>
        </w:rPr>
        <w:drawing>
          <wp:inline distT="0" distB="0" distL="0" distR="0" wp14:anchorId="7F0A3E2C" wp14:editId="09976E44">
            <wp:extent cx="5760720" cy="72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27" w:rsidRDefault="00996327" w:rsidP="00996327"/>
    <w:p w:rsidR="00996327" w:rsidRDefault="00996327" w:rsidP="00996327">
      <w:pPr>
        <w:rPr>
          <w:b/>
        </w:rPr>
      </w:pPr>
      <w:proofErr w:type="spellStart"/>
      <w:r w:rsidRPr="00996327">
        <w:rPr>
          <w:b/>
        </w:rPr>
        <w:t>Bài</w:t>
      </w:r>
      <w:proofErr w:type="spellEnd"/>
      <w:r w:rsidRPr="00996327">
        <w:rPr>
          <w:b/>
        </w:rPr>
        <w:t xml:space="preserve"> 2:</w:t>
      </w:r>
    </w:p>
    <w:p w:rsidR="00996327" w:rsidRDefault="00996327" w:rsidP="00996327">
      <w:pPr>
        <w:rPr>
          <w:b/>
        </w:rPr>
      </w:pPr>
      <w:r w:rsidRPr="00996327">
        <w:rPr>
          <w:b/>
          <w:noProof/>
        </w:rPr>
        <w:drawing>
          <wp:inline distT="0" distB="0" distL="0" distR="0" wp14:anchorId="30A0AA68" wp14:editId="0E4B1B3F">
            <wp:extent cx="5760720" cy="72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27" w:rsidRDefault="00996327" w:rsidP="00996327">
      <w:pPr>
        <w:rPr>
          <w:b/>
        </w:rPr>
      </w:pPr>
      <w:r w:rsidRPr="00996327">
        <w:rPr>
          <w:b/>
          <w:noProof/>
        </w:rPr>
        <w:drawing>
          <wp:inline distT="0" distB="0" distL="0" distR="0" wp14:anchorId="746A6E7A" wp14:editId="17BD60C4">
            <wp:extent cx="5760720" cy="812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27" w:rsidRDefault="00996327" w:rsidP="00996327">
      <w:pPr>
        <w:rPr>
          <w:b/>
        </w:rPr>
      </w:pPr>
    </w:p>
    <w:p w:rsidR="00996327" w:rsidRDefault="00996327" w:rsidP="00996327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3:</w:t>
      </w:r>
    </w:p>
    <w:p w:rsidR="00996327" w:rsidRDefault="00996327" w:rsidP="00996327">
      <w:pPr>
        <w:rPr>
          <w:b/>
        </w:rPr>
      </w:pPr>
      <w:r w:rsidRPr="00996327">
        <w:rPr>
          <w:b/>
          <w:noProof/>
        </w:rPr>
        <w:drawing>
          <wp:inline distT="0" distB="0" distL="0" distR="0" wp14:anchorId="2A588D7B" wp14:editId="50DAEAD6">
            <wp:extent cx="576072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27" w:rsidRDefault="00996327" w:rsidP="00996327">
      <w:pPr>
        <w:rPr>
          <w:b/>
        </w:rPr>
      </w:pPr>
      <w:r w:rsidRPr="00996327">
        <w:rPr>
          <w:b/>
          <w:noProof/>
        </w:rPr>
        <w:drawing>
          <wp:inline distT="0" distB="0" distL="0" distR="0" wp14:anchorId="47B11BD3" wp14:editId="27BBEBCA">
            <wp:extent cx="5760720" cy="7042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72" w:rsidRDefault="00181772" w:rsidP="00996327">
      <w:pPr>
        <w:rPr>
          <w:b/>
        </w:rPr>
      </w:pPr>
    </w:p>
    <w:p w:rsidR="00181772" w:rsidRDefault="00181772" w:rsidP="00996327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4:</w:t>
      </w:r>
    </w:p>
    <w:p w:rsidR="00181772" w:rsidRDefault="00181772" w:rsidP="00996327">
      <w:pPr>
        <w:rPr>
          <w:b/>
        </w:rPr>
      </w:pPr>
      <w:r w:rsidRPr="00181772">
        <w:rPr>
          <w:b/>
        </w:rPr>
        <w:drawing>
          <wp:inline distT="0" distB="0" distL="0" distR="0" wp14:anchorId="13D65F93" wp14:editId="4E9C79A4">
            <wp:extent cx="5760720" cy="59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72" w:rsidRDefault="00181772" w:rsidP="00996327">
      <w:pPr>
        <w:rPr>
          <w:b/>
        </w:rPr>
      </w:pPr>
      <w:r w:rsidRPr="00181772">
        <w:rPr>
          <w:b/>
        </w:rPr>
        <w:drawing>
          <wp:inline distT="0" distB="0" distL="0" distR="0" wp14:anchorId="3FFA931A" wp14:editId="49B7BEEB">
            <wp:extent cx="5760720" cy="651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72" w:rsidRDefault="00181772" w:rsidP="00996327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5:</w:t>
      </w:r>
    </w:p>
    <w:p w:rsidR="00181772" w:rsidRPr="00996327" w:rsidRDefault="00181772" w:rsidP="00996327">
      <w:pPr>
        <w:rPr>
          <w:b/>
        </w:rPr>
      </w:pPr>
      <w:r w:rsidRPr="00181772">
        <w:rPr>
          <w:b/>
        </w:rPr>
        <w:drawing>
          <wp:inline distT="0" distB="0" distL="0" distR="0" wp14:anchorId="372233DC" wp14:editId="48D5D772">
            <wp:extent cx="5760720" cy="987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1772" w:rsidRPr="0099632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929C1"/>
    <w:multiLevelType w:val="hybridMultilevel"/>
    <w:tmpl w:val="744AB6B8"/>
    <w:lvl w:ilvl="0" w:tplc="BCE8A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73"/>
    <w:rsid w:val="00181772"/>
    <w:rsid w:val="00371A55"/>
    <w:rsid w:val="00996327"/>
    <w:rsid w:val="00997CA1"/>
    <w:rsid w:val="00E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3016"/>
  <w15:chartTrackingRefBased/>
  <w15:docId w15:val="{A7ABF537-5D77-41F6-81AC-98DEBAF4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996327"/>
    <w:pPr>
      <w:ind w:left="720"/>
    </w:pPr>
  </w:style>
  <w:style w:type="table" w:styleId="TableGrid">
    <w:name w:val="Table Grid"/>
    <w:basedOn w:val="TableNormal"/>
    <w:uiPriority w:val="39"/>
    <w:rsid w:val="0099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2024-04-06T13:00:00Z</dcterms:created>
  <dcterms:modified xsi:type="dcterms:W3CDTF">2024-04-06T15:04:00Z</dcterms:modified>
</cp:coreProperties>
</file>