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63297" w14:textId="6007F666" w:rsidR="004E5DFF" w:rsidRPr="00A075D7" w:rsidRDefault="00A075D7" w:rsidP="004E5DFF">
      <w:pPr>
        <w:rPr>
          <w:color w:val="FF0000"/>
        </w:rPr>
      </w:pPr>
      <w:r w:rsidRPr="00A075D7">
        <w:rPr>
          <w:color w:val="FF0000"/>
        </w:rPr>
        <w:t xml:space="preserve">*Phần trong dấu ngoặc không cần đưa vào </w:t>
      </w:r>
      <w:proofErr w:type="spellStart"/>
      <w:r w:rsidRPr="00A075D7">
        <w:rPr>
          <w:color w:val="FF0000"/>
        </w:rPr>
        <w:t>slide</w:t>
      </w:r>
      <w:proofErr w:type="spellEnd"/>
    </w:p>
    <w:p w14:paraId="081EFD62" w14:textId="2AD2A781" w:rsidR="001615B6" w:rsidRPr="00EE6BC2" w:rsidRDefault="00A075D7" w:rsidP="00EE6BC2">
      <w:pPr>
        <w:jc w:val="center"/>
        <w:rPr>
          <w:b/>
          <w:bCs/>
          <w:sz w:val="40"/>
          <w:szCs w:val="40"/>
        </w:rPr>
      </w:pPr>
      <w:r w:rsidRPr="00EE6BC2">
        <w:rPr>
          <w:b/>
          <w:bCs/>
          <w:sz w:val="40"/>
          <w:szCs w:val="40"/>
        </w:rPr>
        <w:t>CHỦ TRƯƠNG LÊN CNXH Ở ĐẠI HỘI ĐẢNG LẦN THỨ 3</w:t>
      </w:r>
    </w:p>
    <w:p w14:paraId="16D14B63" w14:textId="77777777" w:rsidR="00FA1E53" w:rsidRDefault="00FA1E53"/>
    <w:p w14:paraId="51319EEA" w14:textId="455F5162" w:rsidR="009C348E" w:rsidRPr="00724D12" w:rsidRDefault="00A075D7" w:rsidP="009C348E">
      <w:pPr>
        <w:pStyle w:val="oancuaDanhsach"/>
        <w:numPr>
          <w:ilvl w:val="0"/>
          <w:numId w:val="6"/>
        </w:numPr>
        <w:rPr>
          <w:b/>
          <w:bCs/>
          <w:u w:val="single"/>
        </w:rPr>
      </w:pPr>
      <w:r w:rsidRPr="00724D12">
        <w:rPr>
          <w:b/>
          <w:bCs/>
          <w:u w:val="single"/>
        </w:rPr>
        <w:t>Nội dung đại hội</w:t>
      </w:r>
    </w:p>
    <w:p w14:paraId="6EA0234A" w14:textId="4E26D518" w:rsidR="00FA1E53" w:rsidRDefault="00A075D7">
      <w:r>
        <w:t xml:space="preserve">Tháng 9-1960, đại hội đại biểu toàn quốc lần thứ </w:t>
      </w:r>
      <w:proofErr w:type="spellStart"/>
      <w:r>
        <w:t>iii</w:t>
      </w:r>
      <w:proofErr w:type="spellEnd"/>
      <w:r>
        <w:t xml:space="preserve"> của đảng họp tại thủ đô hà nội.</w:t>
      </w:r>
    </w:p>
    <w:p w14:paraId="34B8192E" w14:textId="2DDE4216" w:rsidR="00FA1E53" w:rsidRDefault="00A075D7" w:rsidP="008B16D0">
      <w:r>
        <w:t xml:space="preserve"> “đại hội lần này là đại hội xây dựng chủ nghĩa xã hội ở miền bắc và đấu tranh hòa bình thống nhất nước nhà” - </w:t>
      </w:r>
      <w:proofErr w:type="spellStart"/>
      <w:r>
        <w:t>hcm</w:t>
      </w:r>
      <w:proofErr w:type="spellEnd"/>
      <w:r>
        <w:t xml:space="preserve"> </w:t>
      </w:r>
    </w:p>
    <w:p w14:paraId="4CE0539D" w14:textId="7131F3F4" w:rsidR="00A07CBF" w:rsidRDefault="00A07CBF" w:rsidP="008B16D0">
      <w:r>
        <w:rPr>
          <w:noProof/>
        </w:rPr>
        <w:drawing>
          <wp:inline distT="0" distB="0" distL="0" distR="0" wp14:anchorId="787034FA" wp14:editId="57597E03">
            <wp:extent cx="4572000" cy="3314700"/>
            <wp:effectExtent l="0" t="0" r="0" b="0"/>
            <wp:docPr id="251763726" name="Hình ảnh 1" descr="Ảnh có chứa trang phục, người, Mặt người,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3726" name="Hình ảnh 1" descr="Ảnh có chứa trang phục, người, Mặt người, bàn&#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314700"/>
                    </a:xfrm>
                    <a:prstGeom prst="rect">
                      <a:avLst/>
                    </a:prstGeom>
                    <a:noFill/>
                    <a:ln>
                      <a:noFill/>
                    </a:ln>
                  </pic:spPr>
                </pic:pic>
              </a:graphicData>
            </a:graphic>
          </wp:inline>
        </w:drawing>
      </w:r>
    </w:p>
    <w:p w14:paraId="590E175E" w14:textId="57130099" w:rsidR="009A35C5" w:rsidRDefault="00A075D7" w:rsidP="008B16D0">
      <w:r>
        <w:t xml:space="preserve">Nguồn: 26/05/2024 </w:t>
      </w:r>
      <w:r w:rsidRPr="009A35C5">
        <w:t>https://daihoi13.dangcongsan.vn/cac-ky-dai-hoi/tu-dai-hoi-den-dai-hoi/dai-hoi-dai-bieu-toan-quoc-lan-thu-iii-175</w:t>
      </w:r>
    </w:p>
    <w:p w14:paraId="2DDBC1B0" w14:textId="2DE73102" w:rsidR="00D529C4" w:rsidRPr="00D529C4" w:rsidRDefault="00A075D7" w:rsidP="00FA1E53">
      <w:pPr>
        <w:pStyle w:val="oancuaDanhsach"/>
        <w:numPr>
          <w:ilvl w:val="0"/>
          <w:numId w:val="1"/>
        </w:numPr>
      </w:pPr>
      <w:r w:rsidRPr="00724D12">
        <w:rPr>
          <w:b/>
          <w:bCs/>
        </w:rPr>
        <w:t xml:space="preserve">Về đường lối chung: </w:t>
      </w:r>
    </w:p>
    <w:p w14:paraId="41BAC0E8" w14:textId="224DD75F" w:rsidR="00FA1E53" w:rsidRDefault="00A075D7" w:rsidP="00D529C4">
      <w:pPr>
        <w:pStyle w:val="oancuaDanhsach"/>
      </w:pPr>
      <w:r>
        <w:rPr>
          <w:b/>
          <w:bCs/>
        </w:rPr>
        <w:t>(</w:t>
      </w:r>
      <w:r>
        <w:t xml:space="preserve">đại hội xác định nhiệm vụ của cách mạng việt nam trong </w:t>
      </w:r>
    </w:p>
    <w:p w14:paraId="3487605F" w14:textId="2934AAE3" w:rsidR="00FA1E53" w:rsidRDefault="00A075D7" w:rsidP="00FA1E53">
      <w:pPr>
        <w:pStyle w:val="oancuaDanhsach"/>
      </w:pPr>
      <w:r>
        <w:t>Giai đoạn mới là phải thực hiện đồng thời hai chiến lược cách mạng khác nhau ở</w:t>
      </w:r>
    </w:p>
    <w:p w14:paraId="54E20B96" w14:textId="7F484086" w:rsidR="00FA1E53" w:rsidRDefault="00A075D7" w:rsidP="00FA1E53">
      <w:pPr>
        <w:pStyle w:val="oancuaDanhsach"/>
      </w:pPr>
      <w:r>
        <w:t>Hai miền:)</w:t>
      </w:r>
    </w:p>
    <w:p w14:paraId="69E00CE2" w14:textId="68195D58" w:rsidR="00FA1E53" w:rsidRDefault="00A075D7" w:rsidP="00FA1E53">
      <w:pPr>
        <w:pStyle w:val="oancuaDanhsach"/>
        <w:numPr>
          <w:ilvl w:val="0"/>
          <w:numId w:val="2"/>
        </w:numPr>
      </w:pPr>
      <w:r>
        <w:t xml:space="preserve">Một là, đẩy mạnh cách mạng xã hội chủ nghĩa ở miền bắc. </w:t>
      </w:r>
    </w:p>
    <w:p w14:paraId="03410BDC" w14:textId="2C4A6130" w:rsidR="00FA1E53" w:rsidRDefault="00A075D7" w:rsidP="00FA1E53">
      <w:pPr>
        <w:pStyle w:val="oancuaDanhsach"/>
        <w:numPr>
          <w:ilvl w:val="0"/>
          <w:numId w:val="2"/>
        </w:numPr>
      </w:pPr>
      <w:r>
        <w:t>Hai là, tiến hành cách mạng dân tộc dân chủ nhân dân ở miền nam, thực hiện thống nhất nước nhà, hoàn thành độc lập và dân chủ trong cả nước.</w:t>
      </w:r>
    </w:p>
    <w:p w14:paraId="0578498B" w14:textId="77777777" w:rsidR="00D529C4" w:rsidRDefault="00D529C4" w:rsidP="00D529C4">
      <w:pPr>
        <w:pStyle w:val="oancuaDanhsach"/>
        <w:ind w:left="1080"/>
      </w:pPr>
    </w:p>
    <w:p w14:paraId="10B46CB4" w14:textId="781ED351" w:rsidR="00FA1E53" w:rsidRDefault="00A075D7" w:rsidP="00FA1E53">
      <w:pPr>
        <w:pStyle w:val="oancuaDanhsach"/>
        <w:numPr>
          <w:ilvl w:val="0"/>
          <w:numId w:val="1"/>
        </w:numPr>
      </w:pPr>
      <w:r w:rsidRPr="00724D12">
        <w:rPr>
          <w:b/>
          <w:bCs/>
        </w:rPr>
        <w:t>Về mục tiêu chiến lược chung:</w:t>
      </w:r>
      <w:r w:rsidRPr="00FA1E53">
        <w:rPr>
          <w:b/>
          <w:bCs/>
        </w:rPr>
        <w:t xml:space="preserve"> </w:t>
      </w:r>
      <w:r>
        <w:t>giải phóng miền nam, hòa bình, thống nhất đất nước.</w:t>
      </w:r>
    </w:p>
    <w:p w14:paraId="7FF18770" w14:textId="77777777" w:rsidR="00D529C4" w:rsidRDefault="00D529C4" w:rsidP="00D529C4">
      <w:pPr>
        <w:pStyle w:val="oancuaDanhsach"/>
      </w:pPr>
    </w:p>
    <w:p w14:paraId="29110DA1" w14:textId="2E452AB9" w:rsidR="00FA1E53" w:rsidRPr="00724D12" w:rsidRDefault="00A075D7" w:rsidP="00FA1E53">
      <w:pPr>
        <w:pStyle w:val="oancuaDanhsach"/>
        <w:numPr>
          <w:ilvl w:val="0"/>
          <w:numId w:val="1"/>
        </w:numPr>
        <w:rPr>
          <w:b/>
          <w:bCs/>
        </w:rPr>
      </w:pPr>
      <w:r w:rsidRPr="00724D12">
        <w:rPr>
          <w:b/>
          <w:bCs/>
        </w:rPr>
        <w:t xml:space="preserve">Về vị trí, vai trò, nhiệm vụ cụ thể: </w:t>
      </w:r>
    </w:p>
    <w:p w14:paraId="45CC92B0" w14:textId="3405D78C" w:rsidR="008B16D0" w:rsidRPr="008B16D0" w:rsidRDefault="00A075D7" w:rsidP="008B16D0">
      <w:pPr>
        <w:pStyle w:val="oancuaDanhsach"/>
        <w:numPr>
          <w:ilvl w:val="0"/>
          <w:numId w:val="2"/>
        </w:numPr>
      </w:pPr>
      <w:r w:rsidRPr="008B16D0">
        <w:rPr>
          <w:b/>
          <w:bCs/>
        </w:rPr>
        <w:t xml:space="preserve">Miền </w:t>
      </w:r>
      <w:r>
        <w:rPr>
          <w:b/>
          <w:bCs/>
        </w:rPr>
        <w:t>bắc:</w:t>
      </w:r>
      <w:r w:rsidRPr="008B16D0">
        <w:t xml:space="preserve"> xây dựng tiềm lực và bảo vệ căn cứ địa của cả nước, hậu thuẫn cho cách mạng miền nam, chuẩn bị cho cả nước đi lên chủ nghĩa xã hội về sau</w:t>
      </w:r>
    </w:p>
    <w:p w14:paraId="14B89225" w14:textId="792E5863" w:rsidR="008B16D0" w:rsidRDefault="00A075D7" w:rsidP="008B16D0">
      <w:pPr>
        <w:pStyle w:val="oancuaDanhsach"/>
        <w:numPr>
          <w:ilvl w:val="0"/>
          <w:numId w:val="3"/>
        </w:numPr>
        <w:rPr>
          <w:b/>
          <w:bCs/>
        </w:rPr>
      </w:pPr>
      <w:r w:rsidRPr="008B16D0">
        <w:t xml:space="preserve"> </w:t>
      </w:r>
      <w:r w:rsidRPr="008B16D0">
        <w:rPr>
          <w:b/>
          <w:bCs/>
        </w:rPr>
        <w:t>Giữ vai trò quyết định</w:t>
      </w:r>
    </w:p>
    <w:p w14:paraId="6585535E" w14:textId="0CD5DC3B" w:rsidR="008B16D0" w:rsidRPr="008B16D0" w:rsidRDefault="00A075D7" w:rsidP="008B16D0">
      <w:pPr>
        <w:pStyle w:val="oancuaDanhsach"/>
        <w:numPr>
          <w:ilvl w:val="0"/>
          <w:numId w:val="2"/>
        </w:numPr>
      </w:pPr>
      <w:r w:rsidRPr="008B16D0">
        <w:rPr>
          <w:b/>
          <w:bCs/>
        </w:rPr>
        <w:lastRenderedPageBreak/>
        <w:t xml:space="preserve">Miền nam </w:t>
      </w:r>
      <w:r>
        <w:rPr>
          <w:b/>
          <w:bCs/>
        </w:rPr>
        <w:t xml:space="preserve">: </w:t>
      </w:r>
      <w:r w:rsidRPr="008B16D0">
        <w:t>giải phóng miền nam khỏi ách thống trị của đế quốc mỹ và bè lũ tay sai, thực hiện hòa bình thống nhất nước nhà, hoàn thành cách mạng dân tộc dân chủ nhân dân trong cả nước.</w:t>
      </w:r>
    </w:p>
    <w:p w14:paraId="62E5BF6E" w14:textId="3E61CB00" w:rsidR="00FA1E53" w:rsidRPr="00D529C4" w:rsidRDefault="00A075D7" w:rsidP="008B16D0">
      <w:pPr>
        <w:pStyle w:val="oancuaDanhsach"/>
        <w:numPr>
          <w:ilvl w:val="0"/>
          <w:numId w:val="3"/>
        </w:numPr>
      </w:pPr>
      <w:r w:rsidRPr="008B16D0">
        <w:rPr>
          <w:b/>
          <w:bCs/>
        </w:rPr>
        <w:t>Giữ vai trò quyết định trực tiếp</w:t>
      </w:r>
    </w:p>
    <w:p w14:paraId="5D6C35AE" w14:textId="77777777" w:rsidR="00D529C4" w:rsidRPr="008B16D0" w:rsidRDefault="00D529C4" w:rsidP="00D529C4">
      <w:pPr>
        <w:pStyle w:val="oancuaDanhsach"/>
        <w:ind w:left="1440"/>
      </w:pPr>
    </w:p>
    <w:p w14:paraId="70224185" w14:textId="78D22BFE" w:rsidR="008B16D0" w:rsidRPr="00D529C4" w:rsidRDefault="00A075D7" w:rsidP="008B16D0">
      <w:pPr>
        <w:pStyle w:val="oancuaDanhsach"/>
        <w:numPr>
          <w:ilvl w:val="0"/>
          <w:numId w:val="1"/>
        </w:numPr>
        <w:rPr>
          <w:b/>
          <w:bCs/>
        </w:rPr>
      </w:pPr>
      <w:r w:rsidRPr="008B16D0">
        <w:rPr>
          <w:b/>
          <w:bCs/>
        </w:rPr>
        <w:t xml:space="preserve">Về hòa bình thống nhất tổ </w:t>
      </w:r>
      <w:r>
        <w:rPr>
          <w:b/>
          <w:bCs/>
        </w:rPr>
        <w:t xml:space="preserve">quốc: </w:t>
      </w:r>
      <w:r w:rsidRPr="008B16D0">
        <w:t>đường lối hòa bình</w:t>
      </w:r>
    </w:p>
    <w:p w14:paraId="21165CF0" w14:textId="77777777" w:rsidR="00D529C4" w:rsidRPr="008B16D0" w:rsidRDefault="00D529C4" w:rsidP="00D529C4">
      <w:pPr>
        <w:pStyle w:val="oancuaDanhsach"/>
        <w:rPr>
          <w:b/>
          <w:bCs/>
        </w:rPr>
      </w:pPr>
    </w:p>
    <w:p w14:paraId="107A1E0D" w14:textId="29C96FEF" w:rsidR="00D529C4" w:rsidRDefault="00A075D7" w:rsidP="00D529C4">
      <w:pPr>
        <w:pStyle w:val="oancuaDanhsach"/>
        <w:numPr>
          <w:ilvl w:val="0"/>
          <w:numId w:val="1"/>
        </w:numPr>
      </w:pPr>
      <w:r w:rsidRPr="004E5DFF">
        <w:rPr>
          <w:b/>
          <w:bCs/>
        </w:rPr>
        <w:t>V</w:t>
      </w:r>
      <w:r w:rsidRPr="008B16D0">
        <w:rPr>
          <w:b/>
          <w:bCs/>
        </w:rPr>
        <w:t xml:space="preserve">ề triển vọng của </w:t>
      </w:r>
      <w:proofErr w:type="spellStart"/>
      <w:r>
        <w:rPr>
          <w:b/>
          <w:bCs/>
        </w:rPr>
        <w:t>cm</w:t>
      </w:r>
      <w:proofErr w:type="spellEnd"/>
      <w:r>
        <w:rPr>
          <w:b/>
          <w:bCs/>
        </w:rPr>
        <w:t>:</w:t>
      </w:r>
      <w:r w:rsidRPr="008B16D0">
        <w:t xml:space="preserve"> thắng lợi cuối cùng nhận định thuộc về nhân dân ta, nam bắc nhất định sum họp một nhà.</w:t>
      </w:r>
    </w:p>
    <w:p w14:paraId="37DF9989" w14:textId="77777777" w:rsidR="00D529C4" w:rsidRPr="00D529C4" w:rsidRDefault="00D529C4" w:rsidP="00D529C4">
      <w:pPr>
        <w:pStyle w:val="oancuaDanhsach"/>
        <w:rPr>
          <w:b/>
          <w:bCs/>
        </w:rPr>
      </w:pPr>
    </w:p>
    <w:p w14:paraId="7CB9AEAE" w14:textId="07D88639" w:rsidR="008B16D0" w:rsidRPr="00D529C4" w:rsidRDefault="00A075D7" w:rsidP="00D529C4">
      <w:pPr>
        <w:pStyle w:val="oancuaDanhsach"/>
        <w:numPr>
          <w:ilvl w:val="0"/>
          <w:numId w:val="1"/>
        </w:numPr>
      </w:pPr>
      <w:r w:rsidRPr="00D529C4">
        <w:rPr>
          <w:b/>
          <w:bCs/>
        </w:rPr>
        <w:t xml:space="preserve">Về xây dựng chủ nghĩa xã hội: ở </w:t>
      </w:r>
      <w:r>
        <w:t>miền bắc</w:t>
      </w:r>
    </w:p>
    <w:p w14:paraId="4E9B3B1C" w14:textId="18EB61DC" w:rsidR="004E5DFF" w:rsidRDefault="00A075D7" w:rsidP="009C348E">
      <w:pPr>
        <w:pStyle w:val="oancuaDanhsach"/>
        <w:numPr>
          <w:ilvl w:val="0"/>
          <w:numId w:val="5"/>
        </w:numPr>
      </w:pPr>
      <w:r>
        <w:t>Cải tiến về mọi mặt</w:t>
      </w:r>
    </w:p>
    <w:p w14:paraId="62D14771" w14:textId="1B185051" w:rsidR="004E5DFF" w:rsidRDefault="00A075D7" w:rsidP="004E5DFF">
      <w:pPr>
        <w:pStyle w:val="oancuaDanhsach"/>
        <w:numPr>
          <w:ilvl w:val="0"/>
          <w:numId w:val="3"/>
        </w:numPr>
        <w:rPr>
          <w:b/>
          <w:bCs/>
        </w:rPr>
      </w:pPr>
      <w:r>
        <w:t xml:space="preserve"> Kinh tế chủ yếu dựa trên </w:t>
      </w:r>
      <w:r w:rsidRPr="004E5DFF">
        <w:rPr>
          <w:b/>
          <w:bCs/>
        </w:rPr>
        <w:t xml:space="preserve">sở hữu cá thể </w:t>
      </w:r>
      <w:r>
        <w:t xml:space="preserve">về tư liệu sản xuất tiến lên nền kinh tế xã hội chủ nghĩa dựa trên </w:t>
      </w:r>
      <w:r w:rsidRPr="004E5DFF">
        <w:rPr>
          <w:b/>
          <w:bCs/>
        </w:rPr>
        <w:t xml:space="preserve">sở hữu toàn dân </w:t>
      </w:r>
      <w:r w:rsidRPr="004E5DFF">
        <w:t xml:space="preserve">và </w:t>
      </w:r>
      <w:r w:rsidRPr="004E5DFF">
        <w:rPr>
          <w:b/>
          <w:bCs/>
        </w:rPr>
        <w:t>sở hữu tập thể</w:t>
      </w:r>
    </w:p>
    <w:p w14:paraId="7A60E71A" w14:textId="785C0468" w:rsidR="004E5DFF" w:rsidRDefault="00A075D7" w:rsidP="004E5DFF">
      <w:pPr>
        <w:pStyle w:val="oancuaDanhsach"/>
        <w:numPr>
          <w:ilvl w:val="0"/>
          <w:numId w:val="3"/>
        </w:numPr>
      </w:pPr>
      <w:r w:rsidRPr="004E5DFF">
        <w:t>Từ nền sản xuất nhỏ lên sản xuất lớn xã hội chủ nghĩa</w:t>
      </w:r>
    </w:p>
    <w:p w14:paraId="7007D2DD" w14:textId="77777777" w:rsidR="004E5DFF" w:rsidRDefault="004E5DFF" w:rsidP="004E5DFF">
      <w:pPr>
        <w:pStyle w:val="oancuaDanhsach"/>
        <w:ind w:left="1440"/>
      </w:pPr>
    </w:p>
    <w:p w14:paraId="3B3F8BD2" w14:textId="77777777" w:rsidR="005733F4" w:rsidRDefault="005733F4" w:rsidP="004E5DFF">
      <w:pPr>
        <w:pStyle w:val="oancuaDanhsach"/>
        <w:ind w:left="1440"/>
      </w:pPr>
    </w:p>
    <w:p w14:paraId="308A5FCB" w14:textId="73F454D5" w:rsidR="005733F4" w:rsidRDefault="00A075D7" w:rsidP="004E5DFF">
      <w:pPr>
        <w:pStyle w:val="oancuaDanhsach"/>
        <w:ind w:left="1440"/>
      </w:pPr>
      <w:r>
        <w:t>(đại hội đã đề ra đường lối chung trong thời kỳ quá độ lên chủ nghĩa xã hội ở miền bắc nước ta là: 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14:paraId="671B0B53" w14:textId="1A5C62F6" w:rsidR="004E5DFF" w:rsidRDefault="00A075D7" w:rsidP="004E5DFF">
      <w:pPr>
        <w:pStyle w:val="oancuaDanhsach"/>
        <w:numPr>
          <w:ilvl w:val="0"/>
          <w:numId w:val="3"/>
        </w:numPr>
        <w:rPr>
          <w:b/>
          <w:bCs/>
        </w:rPr>
      </w:pPr>
      <w:r w:rsidRPr="004E5DFF">
        <w:rPr>
          <w:b/>
          <w:bCs/>
        </w:rPr>
        <w:t>Vậy làm thế nào để làm được những điều đó ?</w:t>
      </w:r>
    </w:p>
    <w:p w14:paraId="53139266" w14:textId="5915144D" w:rsidR="004E5DFF" w:rsidRDefault="00A075D7" w:rsidP="004E5DFF">
      <w:pPr>
        <w:pStyle w:val="oancuaDanhsach"/>
        <w:ind w:left="1440"/>
      </w:pPr>
      <w:r>
        <w:rPr>
          <w:b/>
          <w:bCs/>
        </w:rPr>
        <w:t>(</w:t>
      </w:r>
      <w:r>
        <w:t>phải sử dụng chính quyền dân chủ nhân dân làm nhiệm vụ lịch sử của chuyên chính vô sản để thực hiện cải tạo xã hội chủ nghĩa)</w:t>
      </w:r>
    </w:p>
    <w:p w14:paraId="490F75F0" w14:textId="77777777" w:rsidR="005733F4" w:rsidRDefault="005733F4" w:rsidP="004E5DFF">
      <w:pPr>
        <w:pStyle w:val="oancuaDanhsach"/>
        <w:ind w:left="1440"/>
        <w:rPr>
          <w:b/>
          <w:bCs/>
        </w:rPr>
      </w:pPr>
    </w:p>
    <w:p w14:paraId="0A77A672" w14:textId="5B747D85" w:rsidR="009C348E" w:rsidRPr="009C348E" w:rsidRDefault="00A075D7" w:rsidP="009C348E">
      <w:pPr>
        <w:pStyle w:val="oancuaDanhsach"/>
        <w:numPr>
          <w:ilvl w:val="0"/>
          <w:numId w:val="5"/>
        </w:numPr>
        <w:rPr>
          <w:b/>
          <w:bCs/>
        </w:rPr>
      </w:pPr>
      <w:r>
        <w:t>Hạn chế (trong đường lối cách mạng xã hội chủ nghĩa):</w:t>
      </w:r>
    </w:p>
    <w:p w14:paraId="4A094299" w14:textId="67F43FF9" w:rsidR="005733F4" w:rsidRPr="004E5DFF" w:rsidRDefault="00A075D7" w:rsidP="009C348E">
      <w:pPr>
        <w:pStyle w:val="oancuaDanhsach"/>
        <w:ind w:left="1080"/>
        <w:rPr>
          <w:b/>
          <w:bCs/>
        </w:rPr>
      </w:pPr>
      <w:r>
        <w:t>Nhận thức về con đường đi lên chủ nghĩa xã hội còn giản đơn, chưa có dự kiến về chặng đường đầu tiên của thời kỳ quá độ lên chủ nghĩa xã hội</w:t>
      </w:r>
    </w:p>
    <w:p w14:paraId="0F1E5918" w14:textId="64EC3F34" w:rsidR="00FA1E53" w:rsidRDefault="00A075D7" w:rsidP="009C348E">
      <w:pPr>
        <w:pStyle w:val="oancuaDanhsach"/>
        <w:numPr>
          <w:ilvl w:val="0"/>
          <w:numId w:val="5"/>
        </w:numPr>
      </w:pPr>
      <w:r>
        <w:t>Thành công: hoàn chỉnh đường lối chiến lược chung của cách mạng việt nam trong giai đoạn mới, đường lối tiến hành đồng thời và kết hợp chặt chẽ hai chiến lược cách mạng khác nhau ở hai miền</w:t>
      </w:r>
    </w:p>
    <w:p w14:paraId="7A7D5733" w14:textId="77777777" w:rsidR="0066102A" w:rsidRDefault="0066102A" w:rsidP="0066102A"/>
    <w:p w14:paraId="43B54B45" w14:textId="3019E7E5" w:rsidR="009C348E" w:rsidRPr="00724D12" w:rsidRDefault="00A075D7" w:rsidP="009C348E">
      <w:pPr>
        <w:pStyle w:val="oancuaDanhsach"/>
        <w:numPr>
          <w:ilvl w:val="0"/>
          <w:numId w:val="6"/>
        </w:numPr>
        <w:rPr>
          <w:b/>
          <w:bCs/>
          <w:u w:val="single"/>
        </w:rPr>
      </w:pPr>
      <w:r w:rsidRPr="00724D12">
        <w:rPr>
          <w:b/>
          <w:bCs/>
          <w:u w:val="single"/>
        </w:rPr>
        <w:t>Ý nghĩa</w:t>
      </w:r>
    </w:p>
    <w:p w14:paraId="16AC09D3" w14:textId="33F6364F" w:rsidR="009C348E" w:rsidRDefault="00A075D7" w:rsidP="009C348E">
      <w:pPr>
        <w:pStyle w:val="oancuaDanhsach"/>
        <w:ind w:left="1080"/>
      </w:pPr>
      <w:r>
        <w:t xml:space="preserve">Đường lối tiến hành đồng thời và kết hợp chặt chẽ 2 nhiệm vụ chiến lược của cách mạng do đại hội 3 của đảng đề ra có ý nghĩa lý luận và thực tiễn hết sức to lớn, thể hiện </w:t>
      </w:r>
    </w:p>
    <w:p w14:paraId="6579F018" w14:textId="55B9313E" w:rsidR="0066102A" w:rsidRDefault="00A075D7" w:rsidP="009C348E">
      <w:pPr>
        <w:pStyle w:val="oancuaDanhsach"/>
        <w:ind w:left="1080"/>
      </w:pPr>
      <w:r>
        <w:tab/>
        <w:t xml:space="preserve">- </w:t>
      </w:r>
      <w:r>
        <w:rPr>
          <w:b/>
          <w:bCs/>
        </w:rPr>
        <w:t>T</w:t>
      </w:r>
      <w:r w:rsidRPr="00580916">
        <w:rPr>
          <w:b/>
          <w:bCs/>
        </w:rPr>
        <w:t>hứ nhất</w:t>
      </w:r>
      <w:r>
        <w:t xml:space="preserve">: </w:t>
      </w:r>
      <w:r w:rsidRPr="00387740">
        <w:rPr>
          <w:b/>
          <w:bCs/>
        </w:rPr>
        <w:t>đường lối đó tư tưởng chiến lược của đảng, giương cao ngọn cờ độc lập dân tộc và chủ nghĩa xã hội,</w:t>
      </w:r>
      <w:r>
        <w:t xml:space="preserve"> </w:t>
      </w:r>
    </w:p>
    <w:p w14:paraId="6101A5D0" w14:textId="7DA58D45" w:rsidR="009C348E" w:rsidRDefault="00A075D7" w:rsidP="009C348E">
      <w:pPr>
        <w:pStyle w:val="oancuaDanhsach"/>
        <w:ind w:left="1080"/>
      </w:pPr>
      <w:r>
        <w:t xml:space="preserve">(vừa phù hợp với miền bắc, vừa phù hợp với miền nam, vừa phù hợp với cả nước việt nam, vừa phù hợp với tình hình quốc tế nên đã huy động và kết hợp được sức mạnh của hậu phương và tiền tuyến, sức mạnh của cả nước và sức mạnh của 3 dòng thác cách mạng trên thế giới, tranh thủ được sự đồng tình, giúp đỡ của cả liên xô, </w:t>
      </w:r>
      <w:proofErr w:type="spellStart"/>
      <w:r>
        <w:t>tq</w:t>
      </w:r>
      <w:proofErr w:type="spellEnd"/>
      <w:r>
        <w:t>, do đó đã tạo ra sức mạnh tổng hợp để dân tộc ta đủ sức đánh thắng đế quốc mỹ xâm lược, giải phóng miền nam, thống nhất đất nước. )</w:t>
      </w:r>
    </w:p>
    <w:p w14:paraId="6A7348A4" w14:textId="1BB2F2B2" w:rsidR="001628DB" w:rsidRDefault="00A075D7" w:rsidP="009C348E">
      <w:pPr>
        <w:pStyle w:val="oancuaDanhsach"/>
        <w:ind w:left="1080"/>
      </w:pPr>
      <w:r>
        <w:tab/>
        <w:t xml:space="preserve">- </w:t>
      </w:r>
      <w:r>
        <w:rPr>
          <w:b/>
          <w:bCs/>
        </w:rPr>
        <w:t>T</w:t>
      </w:r>
      <w:r w:rsidRPr="00580916">
        <w:rPr>
          <w:b/>
          <w:bCs/>
        </w:rPr>
        <w:t>hứ hai</w:t>
      </w:r>
      <w:r>
        <w:t xml:space="preserve">, (đặt trong bối cảnh việt nam và quốc tế lúc bấy giờ, đường lối chung của cách mạng việt nam đã ) </w:t>
      </w:r>
      <w:r w:rsidRPr="00387740">
        <w:rPr>
          <w:b/>
          <w:bCs/>
        </w:rPr>
        <w:t xml:space="preserve">thể hiện tinh thần độc lập, tự chủ, và </w:t>
      </w:r>
      <w:r w:rsidRPr="00387740">
        <w:rPr>
          <w:b/>
          <w:bCs/>
        </w:rPr>
        <w:lastRenderedPageBreak/>
        <w:t>sáng tạo của đảng ta</w:t>
      </w:r>
      <w:r>
        <w:t xml:space="preserve"> (trong việc giải quyết những vấn đề không có tiền lệ lịch sử, vừa đúng với thực tiễn việt nam, vừa phù hợp với lợi ích của nhân loại và xu thế của thời đại.)</w:t>
      </w:r>
    </w:p>
    <w:p w14:paraId="745E0B13" w14:textId="611FA508" w:rsidR="009C348E" w:rsidRDefault="00A075D7" w:rsidP="009C348E">
      <w:pPr>
        <w:pStyle w:val="oancuaDanhsach"/>
        <w:ind w:left="1080"/>
      </w:pPr>
      <w:r>
        <w:t xml:space="preserve">      </w:t>
      </w:r>
      <w:r w:rsidRPr="00580916">
        <w:rPr>
          <w:b/>
          <w:bCs/>
        </w:rPr>
        <w:t xml:space="preserve">-  </w:t>
      </w:r>
      <w:r>
        <w:rPr>
          <w:b/>
          <w:bCs/>
        </w:rPr>
        <w:t>T</w:t>
      </w:r>
      <w:r w:rsidRPr="00580916">
        <w:rPr>
          <w:b/>
          <w:bCs/>
        </w:rPr>
        <w:t>hứ ba</w:t>
      </w:r>
      <w:r>
        <w:t>,( đường lối chiến lược chung cho cả nước và đường lối cách mạng ở mỗi miền là )</w:t>
      </w:r>
      <w:r w:rsidRPr="00387740">
        <w:rPr>
          <w:b/>
          <w:bCs/>
        </w:rPr>
        <w:t xml:space="preserve">cơ sở để đảng chỉ đạo quân dân ta phấn đấu dành được những thành tựu to lớn trong xây dựng </w:t>
      </w:r>
      <w:proofErr w:type="spellStart"/>
      <w:r w:rsidRPr="00387740">
        <w:rPr>
          <w:b/>
          <w:bCs/>
        </w:rPr>
        <w:t>cnxh</w:t>
      </w:r>
      <w:proofErr w:type="spellEnd"/>
      <w:r w:rsidRPr="00387740">
        <w:rPr>
          <w:b/>
          <w:bCs/>
        </w:rPr>
        <w:t xml:space="preserve"> ở miền bắc và tay sai ở miền nam.</w:t>
      </w:r>
    </w:p>
    <w:sectPr w:rsidR="009C3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763BE"/>
    <w:multiLevelType w:val="hybridMultilevel"/>
    <w:tmpl w:val="E5F0A33C"/>
    <w:lvl w:ilvl="0" w:tplc="72140CB6">
      <w:start w:val="3"/>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6A02404"/>
    <w:multiLevelType w:val="hybridMultilevel"/>
    <w:tmpl w:val="3B5EFC3C"/>
    <w:lvl w:ilvl="0" w:tplc="718A2672">
      <w:start w:val="4"/>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207207A"/>
    <w:multiLevelType w:val="hybridMultilevel"/>
    <w:tmpl w:val="B70E0A64"/>
    <w:lvl w:ilvl="0" w:tplc="BF48D812">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AD84B60"/>
    <w:multiLevelType w:val="hybridMultilevel"/>
    <w:tmpl w:val="56E89790"/>
    <w:lvl w:ilvl="0" w:tplc="A4480A24">
      <w:start w:val="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4AB374D"/>
    <w:multiLevelType w:val="hybridMultilevel"/>
    <w:tmpl w:val="702818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6F34D51"/>
    <w:multiLevelType w:val="hybridMultilevel"/>
    <w:tmpl w:val="81EE155A"/>
    <w:lvl w:ilvl="0" w:tplc="0B1439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43539620">
    <w:abstractNumId w:val="4"/>
  </w:num>
  <w:num w:numId="2" w16cid:durableId="750544981">
    <w:abstractNumId w:val="2"/>
  </w:num>
  <w:num w:numId="3" w16cid:durableId="552548380">
    <w:abstractNumId w:val="0"/>
  </w:num>
  <w:num w:numId="4" w16cid:durableId="1473668081">
    <w:abstractNumId w:val="3"/>
  </w:num>
  <w:num w:numId="5" w16cid:durableId="251008355">
    <w:abstractNumId w:val="1"/>
  </w:num>
  <w:num w:numId="6" w16cid:durableId="1789464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53"/>
    <w:rsid w:val="00111269"/>
    <w:rsid w:val="001615B6"/>
    <w:rsid w:val="001628DB"/>
    <w:rsid w:val="00387740"/>
    <w:rsid w:val="004E5DFF"/>
    <w:rsid w:val="005733F4"/>
    <w:rsid w:val="00580916"/>
    <w:rsid w:val="0066102A"/>
    <w:rsid w:val="006664BB"/>
    <w:rsid w:val="00724D12"/>
    <w:rsid w:val="008B16D0"/>
    <w:rsid w:val="009A35C5"/>
    <w:rsid w:val="009C348E"/>
    <w:rsid w:val="00A075D7"/>
    <w:rsid w:val="00A07CBF"/>
    <w:rsid w:val="00D529C4"/>
    <w:rsid w:val="00DC1415"/>
    <w:rsid w:val="00EE6BC2"/>
    <w:rsid w:val="00F46819"/>
    <w:rsid w:val="00FA1E53"/>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37A0"/>
  <w15:chartTrackingRefBased/>
  <w15:docId w15:val="{C12CC20E-C863-4B4A-BAFB-D2119F98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A1E5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FA1E5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FA1E53"/>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FA1E5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A1E5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A1E5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A1E5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A1E5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A1E5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A1E53"/>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FA1E53"/>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FA1E53"/>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FA1E5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A1E5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A1E5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A1E5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A1E5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A1E53"/>
    <w:rPr>
      <w:rFonts w:eastAsiaTheme="majorEastAsia" w:cstheme="majorBidi"/>
      <w:color w:val="272727" w:themeColor="text1" w:themeTint="D8"/>
    </w:rPr>
  </w:style>
  <w:style w:type="paragraph" w:styleId="Tiu">
    <w:name w:val="Title"/>
    <w:basedOn w:val="Binhthng"/>
    <w:next w:val="Binhthng"/>
    <w:link w:val="TiuChar"/>
    <w:uiPriority w:val="10"/>
    <w:qFormat/>
    <w:rsid w:val="00FA1E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FA1E53"/>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FA1E53"/>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FA1E53"/>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FA1E5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A1E53"/>
    <w:rPr>
      <w:i/>
      <w:iCs/>
      <w:color w:val="404040" w:themeColor="text1" w:themeTint="BF"/>
    </w:rPr>
  </w:style>
  <w:style w:type="paragraph" w:styleId="oancuaDanhsach">
    <w:name w:val="List Paragraph"/>
    <w:basedOn w:val="Binhthng"/>
    <w:uiPriority w:val="34"/>
    <w:qFormat/>
    <w:rsid w:val="00FA1E53"/>
    <w:pPr>
      <w:ind w:left="720"/>
      <w:contextualSpacing/>
    </w:pPr>
  </w:style>
  <w:style w:type="character" w:styleId="NhnmnhThm">
    <w:name w:val="Intense Emphasis"/>
    <w:basedOn w:val="Phngmcinhcuaoanvn"/>
    <w:uiPriority w:val="21"/>
    <w:qFormat/>
    <w:rsid w:val="00FA1E53"/>
    <w:rPr>
      <w:i/>
      <w:iCs/>
      <w:color w:val="0F4761" w:themeColor="accent1" w:themeShade="BF"/>
    </w:rPr>
  </w:style>
  <w:style w:type="paragraph" w:styleId="Nhaykepm">
    <w:name w:val="Intense Quote"/>
    <w:basedOn w:val="Binhthng"/>
    <w:next w:val="Binhthng"/>
    <w:link w:val="NhaykepmChar"/>
    <w:uiPriority w:val="30"/>
    <w:qFormat/>
    <w:rsid w:val="00FA1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A1E53"/>
    <w:rPr>
      <w:i/>
      <w:iCs/>
      <w:color w:val="0F4761" w:themeColor="accent1" w:themeShade="BF"/>
    </w:rPr>
  </w:style>
  <w:style w:type="character" w:styleId="ThamchiuNhnmnh">
    <w:name w:val="Intense Reference"/>
    <w:basedOn w:val="Phngmcinhcuaoanvn"/>
    <w:uiPriority w:val="32"/>
    <w:qFormat/>
    <w:rsid w:val="00FA1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601</Words>
  <Characters>3428</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GIA HUỆ</dc:creator>
  <cp:keywords/>
  <dc:description/>
  <cp:lastModifiedBy>ĐOÀN GIA HUỆ</cp:lastModifiedBy>
  <cp:revision>12</cp:revision>
  <dcterms:created xsi:type="dcterms:W3CDTF">2024-05-26T08:40:00Z</dcterms:created>
  <dcterms:modified xsi:type="dcterms:W3CDTF">2024-05-26T10:52:00Z</dcterms:modified>
</cp:coreProperties>
</file>