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B0000"/>
          <w:sz w:val="44"/>
          <w:szCs w:val="44"/>
        </w:rPr>
        <w:t xml:space="preserve">IELTS WRITING TASK 2</w:t>
      </w:r>
    </w:p>
    <w:p>
      <w:pPr>
        <w:spacing w:after="300"/>
        <w:jc w:val="center"/>
      </w:pPr>
      <w:r>
        <w:rPr>
          <w:color w:val="666666"/>
          <w:sz w:val="26"/>
          <w:szCs w:val="26"/>
        </w:rPr>
        <w:t xml:space="preserve">Bộ 10 bài mẫu theo từng mức Band (5 → 9)
Kèm bảng điểm 4 tiêu chí &amp; nhận xét chi tiết</w:t>
      </w:r>
    </w:p>
    <w:p>
      <w:pPr>
        <w:pStyle w:val="Heading1"/>
        <w:pBdr>
          <w:bottom w:val="single" w:color="B8860B" w:sz="12" w:space="4"/>
        </w:pBdr>
        <w:spacing w:after="200" w:before="400"/>
      </w:pPr>
      <w:r>
        <w:rPr>
          <w:b/>
          <w:bCs/>
          <w:color w:val="1F1F1F"/>
          <w:sz w:val="32"/>
          <w:szCs w:val="32"/>
        </w:rPr>
        <w:t xml:space="preserve">Lưu ý quan trọng trước khi đọc</w:t>
      </w:r>
    </w:p>
    <w:p>
      <w:pPr>
        <w:spacing w:after="140" w:line="300"/>
      </w:pPr>
      <w:r>
        <w:rPr>
          <w:i w:val="false"/>
          <w:iCs w:val="false"/>
          <w:sz w:val="22"/>
          <w:szCs w:val="22"/>
        </w:rPr>
        <w:t xml:space="preserve">Các bài luận trong tài liệu này do tôi (Claude) trực tiếp biên soạn và hiệu chỉnh sao cho khớp với mô tả tiêu chí chấm điểm chính thức của IELTS (Band Descriptors) cho Writing Task 2 — đây KHÔNG phải là bài thi thật đã được giám khảo IELTS chính thức chấm điểm. Tôi không thể xác nhận hay tái tạo lại các bài thi thật có chữ ký/điểm số của giám khảo cụ thể, vì những tài liệu như vậy thường không được công bố công khai với đầy đủ thông tin xác thực.</w:t>
      </w:r>
    </w:p>
    <w:p>
      <w:pPr>
        <w:spacing w:after="140" w:line="300"/>
      </w:pPr>
      <w:r>
        <w:rPr>
          <w:i w:val="false"/>
          <w:iCs w:val="false"/>
          <w:sz w:val="22"/>
          <w:szCs w:val="22"/>
        </w:rPr>
        <w:t xml:space="preserve">Tuy nhiên, cách chấm điểm và nhận xét trong tài liệu này bám sát rất sát 4 tiêu chí chính thức: Task Response, Coherence &amp; Cohesion, Lexical Resource, Grammatical Range &amp; Accuracy — cùng các đặc điểm ngôn ngữ (lỗi ngữ pháp, vốn từ, cách liên kết...) được thiết kế có chủ đích để thể hiện đúng đặc trưng của từng mức band. Mục đích là giúp bạn thấy rõ SỰ KHÁC BIỆT cụ thể giữa các band liền kề, thay vì chỉ đọc bài mẫu suông.</w:t>
      </w:r>
    </w:p>
    <w:p>
      <w:pPr>
        <w:spacing w:after="140" w:line="300"/>
      </w:pPr>
      <w:r>
        <w:rPr>
          <w:i w:val="false"/>
          <w:iCs w:val="false"/>
          <w:sz w:val="22"/>
          <w:szCs w:val="22"/>
        </w:rPr>
        <w:t xml:space="preserve">Quy tắc điểm: mỗi tiêu chí trong 4 tiêu chí (TR, CC, LR, GRA) luôn là số nguyên (4, 5, 6, 7, 8, 9...). Điểm Overall = trung bình cộng của 4 tiêu chí, làm tròn theo quy tắc IELTS: phần dư .25 làm tròn lên .5 gần nhất, phần dư .75 làm tròn lên nguyên gần nhất (ví dụ 6.75 → 7.0). Vì vậy Overall có thể là số lẻ (6.5, 7.5...) dù từng tiêu chí luôn là số nguyên.</w:t>
      </w:r>
    </w:p>
    <w:p>
      <w:pPr>
        <w:spacing w:after="140" w:line="300"/>
      </w:pPr>
      <w:r>
        <w:rPr>
          <w:i w:val="false"/>
          <w:iCs w:val="false"/>
          <w:sz w:val="22"/>
          <w:szCs w:val="22"/>
        </w:rPr>
        <w:t xml:space="preserve">Ở mỗi mức band, tôi đưa 2 bài để bạn thấy 2 "hồ sơ điểm" khác nhau: một bài có 4 tiêu chí bằng nhau (ví dụ 6-6-6-6), một bài có tiêu chí lệch nhau nhưng trung bình vẫn ra cùng band tổng — đây là tình huống rất phổ biến trong thi thật (ví dụ Task Response tốt nhưng ngữ pháp còn yếu).</w:t>
      </w:r>
    </w:p>
    <w:p>
      <w:r>
        <w:br w:type="page"/>
      </w:r>
    </w:p>
    <w:p>
      <w:pPr>
        <w:pStyle w:val="Heading1"/>
        <w:pBdr>
          <w:bottom w:val="single" w:color="B8860B" w:sz="12" w:space="4"/>
        </w:pBdr>
        <w:spacing w:after="200" w:before="400"/>
      </w:pPr>
      <w:r>
        <w:rPr>
          <w:b/>
          <w:bCs/>
          <w:color w:val="1F1F1F"/>
          <w:sz w:val="32"/>
          <w:szCs w:val="32"/>
        </w:rPr>
        <w:t xml:space="preserve">BAND 5</w:t>
      </w:r>
    </w:p>
    <w:p>
      <w:pPr>
        <w:spacing w:after="140" w:line="300"/>
      </w:pPr>
      <w:r>
        <w:rPr>
          <w:i w:val="false"/>
          <w:iCs w:val="false"/>
          <w:sz w:val="22"/>
          <w:szCs w:val="22"/>
        </w:rPr>
        <w:t xml:space="preserve">Đặc điểm chung của Band 5: Có đề cập chủ đề nhưng phát triển ý còn hạn chế; dùng từ nối cơ bản, đôi khi máy móc hoặc sai; vốn từ hạn chế và lặp lại nhiều; lỗi ngữ pháp xuất hiện thường xuyên nhưng người đọc vẫn hiểu được ý chính.</w:t>
      </w:r>
    </w:p>
    <w:p>
      <w:pPr>
        <w:pStyle w:val="Heading2"/>
        <w:spacing w:after="120" w:before="300"/>
      </w:pPr>
      <w:r>
        <w:rPr>
          <w:b/>
          <w:bCs/>
          <w:color w:val="8B0000"/>
          <w:sz w:val="26"/>
          <w:szCs w:val="26"/>
        </w:rPr>
        <w:t xml:space="preserve">Bài 1: Học ngoại ngữ ở tiểu học</w:t>
      </w:r>
    </w:p>
    <w:p>
      <w:pPr>
        <w:spacing w:after="60" w:before="60"/>
      </w:pPr>
      <w:r>
        <w:rPr>
          <w:b/>
          <w:bCs/>
          <w:color w:val="8B0000"/>
          <w:sz w:val="21"/>
          <w:szCs w:val="21"/>
        </w:rPr>
        <w:t xml:space="preserve">Đề bài:</w:t>
      </w:r>
    </w:p>
    <w:p>
      <w:pPr>
        <w:spacing w:after="140" w:line="300"/>
      </w:pPr>
      <w:r>
        <w:rPr>
          <w:i/>
          <w:iCs/>
          <w:sz w:val="22"/>
          <w:szCs w:val="22"/>
        </w:rPr>
        <w:t xml:space="preserve">Some people think that children should begin learning a foreign language at primary school rather than secondary school. Do you agree or disagree?</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Nowadays, a lot of people has different opinion about when children should to learn foreign language. Some people think it is better if children learn in primary school, other people think secondary school is better. In this essay, I will give my opinion about this topic.</w:t>
      </w:r>
    </w:p>
    <w:p>
      <w:pPr>
        <w:spacing w:after="140" w:line="300"/>
      </w:pPr>
      <w:r>
        <w:rPr>
          <w:rFonts w:ascii="Georgia" w:cs="Georgia" w:eastAsia="Georgia" w:hAnsi="Georgia"/>
          <w:sz w:val="22"/>
          <w:szCs w:val="22"/>
        </w:rPr>
        <w:t xml:space="preserve">First of all, I agree that children should learn foreign language when they are young. This is because young children can learn language more easy than older children. For example, my cousin start to learn English when she is 6 years old, and now she can speak very good English. If children start to learn secondary school, it is more difficult for them because they are busy with other subject like math and science.</w:t>
      </w:r>
    </w:p>
    <w:p>
      <w:pPr>
        <w:spacing w:after="140" w:line="300"/>
      </w:pPr>
      <w:r>
        <w:rPr>
          <w:rFonts w:ascii="Georgia" w:cs="Georgia" w:eastAsia="Georgia" w:hAnsi="Georgia"/>
          <w:sz w:val="22"/>
          <w:szCs w:val="22"/>
        </w:rPr>
        <w:t xml:space="preserve">Moreover, learning language in primary school can help children to communicate with other people from different country. This is very important in the world today because many company need worker who can speak more than one language. So if children learn early, they will have more chance to get good job in the future.</w:t>
      </w:r>
    </w:p>
    <w:p>
      <w:pPr>
        <w:spacing w:after="140" w:line="300"/>
      </w:pPr>
      <w:r>
        <w:rPr>
          <w:rFonts w:ascii="Georgia" w:cs="Georgia" w:eastAsia="Georgia" w:hAnsi="Georgia"/>
          <w:sz w:val="22"/>
          <w:szCs w:val="22"/>
        </w:rPr>
        <w:t xml:space="preserve">However, some people think that children should focus on their mother language first before they learn another language. They think it will confuse the children. But I don't agree with this opinion because children brain is very flexible and they can learn many thing at the same time.</w:t>
      </w:r>
    </w:p>
    <w:p>
      <w:pPr>
        <w:spacing w:after="140" w:line="300"/>
      </w:pPr>
      <w:r>
        <w:rPr>
          <w:rFonts w:ascii="Georgia" w:cs="Georgia" w:eastAsia="Georgia" w:hAnsi="Georgia"/>
          <w:sz w:val="22"/>
          <w:szCs w:val="22"/>
        </w:rPr>
        <w:t xml:space="preserve">In conclusion, I believe that children should learn foreign language in primary school because it is easy for them and it will help them in the future. Government should make more school to teach language for young children.</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5</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5</w:t>
            </w:r>
          </w:p>
        </w:tc>
      </w:tr>
      <w:tr>
        <w:tc>
          <w:tcPr>
            <w:tcW w:type="pct" w:w="50%"/>
          </w:tcPr>
          <w:p>
            <w:r>
              <w:rPr>
                <w:sz w:val="21"/>
                <w:szCs w:val="21"/>
              </w:rPr>
              <w:t xml:space="preserve">Lexical Resource (LR)</w:t>
            </w:r>
          </w:p>
        </w:tc>
        <w:tc>
          <w:tcPr>
            <w:tcW w:type="pct" w:w="50%"/>
          </w:tcPr>
          <w:p>
            <w:pPr>
              <w:jc w:val="center"/>
            </w:pPr>
            <w:r>
              <w:rPr>
                <w:b/>
                <w:bCs/>
                <w:sz w:val="21"/>
                <w:szCs w:val="21"/>
              </w:rPr>
              <w:t xml:space="preserve">4</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5</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5</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5: </w:t>
      </w:r>
      <w:r>
        <w:rPr>
          <w:sz w:val="21"/>
          <w:szCs w:val="21"/>
        </w:rPr>
        <w:t xml:space="preserve">Bài viết có đề cập đến chủ đề và đưa ra quan điểm cá nhân, nhưng lập trường chưa thực sự rõ ràng, nhất quán ngay từ đầu; ý tưởng phát triển sơ sài, chỉ có một ví dụ cụ thể (người em họ), một số đoạn chỉ liệt kê ý mà chưa giải thích sâu.</w:t>
      </w:r>
    </w:p>
    <w:p>
      <w:pPr>
        <w:spacing w:after="120" w:line="290"/>
      </w:pPr>
      <w:r>
        <w:rPr>
          <w:b/>
          <w:bCs/>
          <w:sz w:val="21"/>
          <w:szCs w:val="21"/>
        </w:rPr>
        <w:t xml:space="preserve">Coherence &amp; Cohesion (CC) — Band 5: </w:t>
      </w:r>
      <w:r>
        <w:rPr>
          <w:sz w:val="21"/>
          <w:szCs w:val="21"/>
        </w:rPr>
        <w:t xml:space="preserve">Có sử dụng từ nối (First of all, Moreover, However, In conclusion) nhưng khá máy móc và mang tính công thức, việc chia đoạn cơ bản đã có nhưng liên kết giữa các câu trong đoạn còn yếu, đôi khi khiến mạch ý khó theo dõi.</w:t>
      </w:r>
    </w:p>
    <w:p>
      <w:pPr>
        <w:spacing w:after="120" w:line="290"/>
      </w:pPr>
      <w:r>
        <w:rPr>
          <w:b/>
          <w:bCs/>
          <w:sz w:val="21"/>
          <w:szCs w:val="21"/>
        </w:rPr>
        <w:t xml:space="preserve">Lexical Resource (LR) — Band 4: </w:t>
      </w:r>
      <w:r>
        <w:rPr>
          <w:sz w:val="21"/>
          <w:szCs w:val="21"/>
        </w:rPr>
        <w:t xml:space="preserve">Vốn từ hạn chế, lặp đi lặp lại các từ như "learn", "language", "children" xuyên suốt bài, gần như không có từ đồng nghĩa thay thế, một số lỗi dùng từ ("more easy") gây khó hiểu nhẹ.</w:t>
      </w:r>
    </w:p>
    <w:p>
      <w:pPr>
        <w:spacing w:after="120" w:line="290"/>
      </w:pPr>
      <w:r>
        <w:rPr>
          <w:b/>
          <w:bCs/>
          <w:sz w:val="21"/>
          <w:szCs w:val="21"/>
        </w:rPr>
        <w:t xml:space="preserve">Grammatical Range &amp; Accuracy (GRA) — Band 5: </w:t>
      </w:r>
      <w:r>
        <w:rPr>
          <w:sz w:val="21"/>
          <w:szCs w:val="21"/>
        </w:rPr>
        <w:t xml:space="preserve">Có sự pha trộn giữa câu đơn và câu phức nhưng mắc nhiều lỗi ngữ pháp cơ bản (chia động từ sai "people has", thiếu mạo từ "learn foreign language", sai cấu trúc động từ "learn to", "children start to learn secondary school" thiếu giới từ), lỗi xuất hiện thường xuyên nhưng ý nghĩa nhìn chung vẫn hiểu được.</w:t>
      </w:r>
    </w:p>
    <w:p>
      <w:pPr>
        <w:pStyle w:val="Heading2"/>
        <w:spacing w:after="120" w:before="300"/>
      </w:pPr>
      <w:r>
        <w:rPr>
          <w:b/>
          <w:bCs/>
          <w:color w:val="8B0000"/>
          <w:sz w:val="26"/>
          <w:szCs w:val="26"/>
        </w:rPr>
        <w:t xml:space="preserve">Bài 2: Mua sắm trực tuyến</w:t>
      </w:r>
    </w:p>
    <w:p>
      <w:pPr>
        <w:spacing w:after="60" w:before="60"/>
      </w:pPr>
      <w:r>
        <w:rPr>
          <w:b/>
          <w:bCs/>
          <w:color w:val="8B0000"/>
          <w:sz w:val="21"/>
          <w:szCs w:val="21"/>
        </w:rPr>
        <w:t xml:space="preserve">Đề bài:</w:t>
      </w:r>
    </w:p>
    <w:p>
      <w:pPr>
        <w:spacing w:after="140" w:line="300"/>
      </w:pPr>
      <w:r>
        <w:rPr>
          <w:i/>
          <w:iCs/>
          <w:sz w:val="22"/>
          <w:szCs w:val="22"/>
        </w:rPr>
        <w:t xml:space="preserve">Nowadays many people prefer to buy things online rather than in shops. What are the advantages and disadvantages of this?</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In the modern world, many people like to buy things by internet instead of go to the shop. This essay will discuss about the advantage and disadvantage of this trend.</w:t>
      </w:r>
    </w:p>
    <w:p>
      <w:pPr>
        <w:spacing w:after="140" w:line="300"/>
      </w:pPr>
      <w:r>
        <w:rPr>
          <w:rFonts w:ascii="Georgia" w:cs="Georgia" w:eastAsia="Georgia" w:hAnsi="Georgia"/>
          <w:sz w:val="22"/>
          <w:szCs w:val="22"/>
        </w:rPr>
        <w:t xml:space="preserve">One of the advantage of online shopping is it save time. People don't need to travel to the shop and they can buy things anytime, even at night. Also, online shop usually have cheaper price because they don't need to pay for the shop rent. For example, I always buy my clothes online because it is cheaper than the shop in my city.</w:t>
      </w:r>
    </w:p>
    <w:p>
      <w:pPr>
        <w:spacing w:after="140" w:line="300"/>
      </w:pPr>
      <w:r>
        <w:rPr>
          <w:rFonts w:ascii="Georgia" w:cs="Georgia" w:eastAsia="Georgia" w:hAnsi="Georgia"/>
          <w:sz w:val="22"/>
          <w:szCs w:val="22"/>
        </w:rPr>
        <w:t xml:space="preserve">Another advantage is people can compare many product from different website before they decide to buy. This help people to make better choice and save money.</w:t>
      </w:r>
    </w:p>
    <w:p>
      <w:pPr>
        <w:spacing w:after="140" w:line="300"/>
      </w:pPr>
      <w:r>
        <w:rPr>
          <w:rFonts w:ascii="Georgia" w:cs="Georgia" w:eastAsia="Georgia" w:hAnsi="Georgia"/>
          <w:sz w:val="22"/>
          <w:szCs w:val="22"/>
        </w:rPr>
        <w:t xml:space="preserve">However, there is also some disadvantage. First, when people buy online, they cannot touch or try the product before buying. This can make problem, for example if the cloth size is not fit, people need to return it and this is very trouble. Second, online shopping can be dangerous because some website is not honest and people can lose their money if they give credit card information to the wrong website.</w:t>
      </w:r>
    </w:p>
    <w:p>
      <w:pPr>
        <w:spacing w:after="140" w:line="300"/>
      </w:pPr>
      <w:r>
        <w:rPr>
          <w:rFonts w:ascii="Georgia" w:cs="Georgia" w:eastAsia="Georgia" w:hAnsi="Georgia"/>
          <w:sz w:val="22"/>
          <w:szCs w:val="22"/>
        </w:rPr>
        <w:t xml:space="preserve">In my opinion, online shopping have more advantage than disadvantage because it is convenient and save money, but people should be careful when they shop online.</w:t>
      </w:r>
    </w:p>
    <w:p>
      <w:pPr>
        <w:spacing w:after="140" w:line="300"/>
      </w:pPr>
      <w:r>
        <w:rPr>
          <w:rFonts w:ascii="Georgia" w:cs="Georgia" w:eastAsia="Georgia" w:hAnsi="Georgia"/>
          <w:sz w:val="22"/>
          <w:szCs w:val="22"/>
        </w:rPr>
        <w:t xml:space="preserve">In conclusion, online shopping has many benefit but also some risk. People should think carefully before they buy something online.</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5</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4</w:t>
            </w:r>
          </w:p>
        </w:tc>
      </w:tr>
      <w:tr>
        <w:tc>
          <w:tcPr>
            <w:tcW w:type="pct" w:w="50%"/>
          </w:tcPr>
          <w:p>
            <w:r>
              <w:rPr>
                <w:sz w:val="21"/>
                <w:szCs w:val="21"/>
              </w:rPr>
              <w:t xml:space="preserve">Lexical Resource (LR)</w:t>
            </w:r>
          </w:p>
        </w:tc>
        <w:tc>
          <w:tcPr>
            <w:tcW w:type="pct" w:w="50%"/>
          </w:tcPr>
          <w:p>
            <w:pPr>
              <w:jc w:val="center"/>
            </w:pPr>
            <w:r>
              <w:rPr>
                <w:b/>
                <w:bCs/>
                <w:sz w:val="21"/>
                <w:szCs w:val="21"/>
              </w:rPr>
              <w:t xml:space="preserve">5</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6</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5</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5: </w:t>
      </w:r>
      <w:r>
        <w:rPr>
          <w:sz w:val="21"/>
          <w:szCs w:val="21"/>
        </w:rPr>
        <w:t xml:space="preserve">Đề cập đầy đủ cả ưu điểm và nhược điểm theo yêu cầu đề bài, có đưa ra quan điểm cá nhân, nhưng các ý còn khá đơn giản, phát triển hạn chế, chỉ có một ví dụ thực tế duy nhất.</w:t>
      </w:r>
    </w:p>
    <w:p>
      <w:pPr>
        <w:spacing w:after="120" w:line="290"/>
      </w:pPr>
      <w:r>
        <w:rPr>
          <w:b/>
          <w:bCs/>
          <w:sz w:val="21"/>
          <w:szCs w:val="21"/>
        </w:rPr>
        <w:t xml:space="preserve">Coherence &amp; Cohesion (CC) — Band 4: </w:t>
      </w:r>
      <w:r>
        <w:rPr>
          <w:sz w:val="21"/>
          <w:szCs w:val="21"/>
        </w:rPr>
        <w:t xml:space="preserve">Có chia đoạn nhưng các từ nối lặp lại và đôi khi dùng chưa hợp lý (dùng "In conclusion"-kiểu ở đoạn nêu ý kiến rồi lại kết luận riêng), một số chỗ tham chiếu chưa thật rõ ràng khiến mạch văn thiếu mượt.</w:t>
      </w:r>
    </w:p>
    <w:p>
      <w:pPr>
        <w:spacing w:after="120" w:line="290"/>
      </w:pPr>
      <w:r>
        <w:rPr>
          <w:b/>
          <w:bCs/>
          <w:sz w:val="21"/>
          <w:szCs w:val="21"/>
        </w:rPr>
        <w:t xml:space="preserve">Lexical Resource (LR) — Band 5: </w:t>
      </w:r>
      <w:r>
        <w:rPr>
          <w:sz w:val="21"/>
          <w:szCs w:val="21"/>
        </w:rPr>
        <w:t xml:space="preserve">Vốn từ ở mức chấp nhận được nhưng lặp từ nhiều ("advantage/disadvantage" lặp lại liên tục thay vì dùng từ đồng nghĩa), một vài lỗi chọn từ ("make problem", "very trouble") khiến câu văn chưa tự nhiên.</w:t>
      </w:r>
    </w:p>
    <w:p>
      <w:pPr>
        <w:spacing w:after="120" w:line="290"/>
      </w:pPr>
      <w:r>
        <w:rPr>
          <w:b/>
          <w:bCs/>
          <w:sz w:val="21"/>
          <w:szCs w:val="21"/>
        </w:rPr>
        <w:t xml:space="preserve">Grammatical Range &amp; Accuracy (GRA) — Band 6: </w:t>
      </w:r>
      <w:r>
        <w:rPr>
          <w:sz w:val="21"/>
          <w:szCs w:val="21"/>
        </w:rPr>
        <w:t xml:space="preserve">Có thử sử dụng câu điều kiện ("if the cloth size is not fit...") và một số cấu trúc phức tạp với độ chính xác khá hơn bài 1, lỗi vẫn còn (thiếu "s" số nhiều, chia động từ) nhưng ít ảnh hưởng đến việc truyền đạt ý nghĩa.</w:t>
      </w:r>
    </w:p>
    <w:p>
      <w:r>
        <w:br w:type="page"/>
      </w:r>
    </w:p>
    <w:p>
      <w:pPr>
        <w:pStyle w:val="Heading1"/>
        <w:pBdr>
          <w:bottom w:val="single" w:color="B8860B" w:sz="12" w:space="4"/>
        </w:pBdr>
        <w:spacing w:after="200" w:before="400"/>
      </w:pPr>
      <w:r>
        <w:rPr>
          <w:b/>
          <w:bCs/>
          <w:color w:val="1F1F1F"/>
          <w:sz w:val="32"/>
          <w:szCs w:val="32"/>
        </w:rPr>
        <w:t xml:space="preserve">BAND 6</w:t>
      </w:r>
    </w:p>
    <w:p>
      <w:pPr>
        <w:spacing w:after="140" w:line="300"/>
      </w:pPr>
      <w:r>
        <w:rPr>
          <w:i w:val="false"/>
          <w:iCs w:val="false"/>
          <w:sz w:val="22"/>
          <w:szCs w:val="22"/>
        </w:rPr>
        <w:t xml:space="preserve">Đặc điểm chung của Band 6: Giải quyết đủ yêu cầu đề bài với lập trường tương đối rõ, ý tưởng phát triển ở mức đủ (chưa thật sâu); dùng đa dạng từ nối hơn nhưng đôi khi vẫn máy móc; vốn từ và ngữ pháp ở mức khá, lỗi có xuất hiện nhưng không cản trở giao tiếp.</w:t>
      </w:r>
    </w:p>
    <w:p>
      <w:pPr>
        <w:pStyle w:val="Heading2"/>
        <w:spacing w:after="120" w:before="300"/>
      </w:pPr>
      <w:r>
        <w:rPr>
          <w:b/>
          <w:bCs/>
          <w:color w:val="8B0000"/>
          <w:sz w:val="26"/>
          <w:szCs w:val="26"/>
        </w:rPr>
        <w:t xml:space="preserve">Bài 1: Lao động công ích bắt buộc ở trường trung học</w:t>
      </w:r>
    </w:p>
    <w:p>
      <w:pPr>
        <w:spacing w:after="60" w:before="60"/>
      </w:pPr>
      <w:r>
        <w:rPr>
          <w:b/>
          <w:bCs/>
          <w:color w:val="8B0000"/>
          <w:sz w:val="21"/>
          <w:szCs w:val="21"/>
        </w:rPr>
        <w:t xml:space="preserve">Đề bài:</w:t>
      </w:r>
    </w:p>
    <w:p>
      <w:pPr>
        <w:spacing w:after="140" w:line="300"/>
      </w:pPr>
      <w:r>
        <w:rPr>
          <w:i/>
          <w:iCs/>
          <w:sz w:val="22"/>
          <w:szCs w:val="22"/>
        </w:rPr>
        <w:t xml:space="preserve">Some people believe that unpaid community service should be a compulsory part of high school programmes. Others believe students should spend this time on their academic studies. Discuss both views and give your opinion.</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It is often suggested that high school students should be required to do unpaid community service as part of their school programme, while others believe that this time would be better spent on academic study. This essay will discuss both views before giving my own opinion.</w:t>
      </w:r>
    </w:p>
    <w:p>
      <w:pPr>
        <w:spacing w:after="140" w:line="300"/>
      </w:pPr>
      <w:r>
        <w:rPr>
          <w:rFonts w:ascii="Georgia" w:cs="Georgia" w:eastAsia="Georgia" w:hAnsi="Georgia"/>
          <w:sz w:val="22"/>
          <w:szCs w:val="22"/>
        </w:rPr>
        <w:t xml:space="preserve">On one hand, supporters of compulsory community service argue that it teaches students important life skills that cannot be learned from textbooks, such as teamwork, empathy and responsibility. By volunteering at places like hospitals or elderly care centres, students gain a better understanding of the wider community and develop a sense of social responsibility from a young age. In addition, this kind of experience can look impressive on university applications and help students to discover potential career paths.</w:t>
      </w:r>
    </w:p>
    <w:p>
      <w:pPr>
        <w:spacing w:after="140" w:line="300"/>
      </w:pPr>
      <w:r>
        <w:rPr>
          <w:rFonts w:ascii="Georgia" w:cs="Georgia" w:eastAsia="Georgia" w:hAnsi="Georgia"/>
          <w:sz w:val="22"/>
          <w:szCs w:val="22"/>
        </w:rPr>
        <w:t xml:space="preserve">On the other hand, those who oppose this idea believe that academic performance should remain the top priority during high school years, since students already face a heavy workload and increasing pressure to achieve good exam results. They argue that adding compulsory service hours could reduce the time available for studying, which might negatively affect grades, particularly for students who are already struggling academically.</w:t>
      </w:r>
    </w:p>
    <w:p>
      <w:pPr>
        <w:spacing w:after="140" w:line="300"/>
      </w:pPr>
      <w:r>
        <w:rPr>
          <w:rFonts w:ascii="Georgia" w:cs="Georgia" w:eastAsia="Georgia" w:hAnsi="Georgia"/>
          <w:sz w:val="22"/>
          <w:szCs w:val="22"/>
        </w:rPr>
        <w:t xml:space="preserve">In my opinion, while academic study is undoubtedly important, a small amount of compulsory community service, perhaps a few hours per month, would benefit students without significantly affecting their studies. Schools could integrate this into existing programmes rather than treating it as an extra burden, allowing students to develop both academically and socially.</w:t>
      </w:r>
    </w:p>
    <w:p>
      <w:pPr>
        <w:spacing w:after="140" w:line="300"/>
      </w:pPr>
      <w:r>
        <w:rPr>
          <w:rFonts w:ascii="Georgia" w:cs="Georgia" w:eastAsia="Georgia" w:hAnsi="Georgia"/>
          <w:sz w:val="22"/>
          <w:szCs w:val="22"/>
        </w:rPr>
        <w:t xml:space="preserve">In conclusion, although there are valid arguments on both sides, I believe a balanced approach that combines limited community service with academic study would produce the most well-rounded students.</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6</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6</w:t>
            </w:r>
          </w:p>
        </w:tc>
      </w:tr>
      <w:tr>
        <w:tc>
          <w:tcPr>
            <w:tcW w:type="pct" w:w="50%"/>
          </w:tcPr>
          <w:p>
            <w:r>
              <w:rPr>
                <w:sz w:val="21"/>
                <w:szCs w:val="21"/>
              </w:rPr>
              <w:t xml:space="preserve">Lexical Resource (LR)</w:t>
            </w:r>
          </w:p>
        </w:tc>
        <w:tc>
          <w:tcPr>
            <w:tcW w:type="pct" w:w="50%"/>
          </w:tcPr>
          <w:p>
            <w:pPr>
              <w:jc w:val="center"/>
            </w:pPr>
            <w:r>
              <w:rPr>
                <w:b/>
                <w:bCs/>
                <w:sz w:val="21"/>
                <w:szCs w:val="21"/>
              </w:rPr>
              <w:t xml:space="preserve">6</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6</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6</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6: </w:t>
      </w:r>
      <w:r>
        <w:rPr>
          <w:sz w:val="21"/>
          <w:szCs w:val="21"/>
        </w:rPr>
        <w:t xml:space="preserve">Bàn luận cả hai quan điểm và đưa ra ý kiến cá nhân rõ ràng ở cuối bài; các ý chính liên quan và được phát triển ở mức đủ, dù một số ý (hồ sơ đại học) chỉ được nhắc qua chưa khai thác sâu.</w:t>
      </w:r>
    </w:p>
    <w:p>
      <w:pPr>
        <w:spacing w:after="120" w:line="290"/>
      </w:pPr>
      <w:r>
        <w:rPr>
          <w:b/>
          <w:bCs/>
          <w:sz w:val="21"/>
          <w:szCs w:val="21"/>
        </w:rPr>
        <w:t xml:space="preserve">Coherence &amp; Cohesion (CC) — Band 6: </w:t>
      </w:r>
      <w:r>
        <w:rPr>
          <w:sz w:val="21"/>
          <w:szCs w:val="21"/>
        </w:rPr>
        <w:t xml:space="preserve">Bố cục rõ ràng, đoạn văn tương ứng với từng ý; sử dụng nhiều loại từ nối ("On one hand", "On the other hand", "In addition", "In conclusion") nhưng đôi lúc còn hơi công thức, phụ thuộc vào một số cụm từ nối quen thuộc.</w:t>
      </w:r>
    </w:p>
    <w:p>
      <w:pPr>
        <w:spacing w:after="120" w:line="290"/>
      </w:pPr>
      <w:r>
        <w:rPr>
          <w:b/>
          <w:bCs/>
          <w:sz w:val="21"/>
          <w:szCs w:val="21"/>
        </w:rPr>
        <w:t xml:space="preserve">Lexical Resource (LR) — Band 6: </w:t>
      </w:r>
      <w:r>
        <w:rPr>
          <w:sz w:val="21"/>
          <w:szCs w:val="21"/>
        </w:rPr>
        <w:t xml:space="preserve">Vốn từ ở mức khá, có một số cụm từ nâng cao ("sense of social responsibility", "well-rounded"), đôi chỗ chọn từ chưa thật chuẩn xác nhưng nhìn chung ý nghĩa vẫn rõ ràng.</w:t>
      </w:r>
    </w:p>
    <w:p>
      <w:pPr>
        <w:spacing w:after="120" w:line="290"/>
      </w:pPr>
      <w:r>
        <w:rPr>
          <w:b/>
          <w:bCs/>
          <w:sz w:val="21"/>
          <w:szCs w:val="21"/>
        </w:rPr>
        <w:t xml:space="preserve">Grammatical Range &amp; Accuracy (GRA) — Band 6: </w:t>
      </w:r>
      <w:r>
        <w:rPr>
          <w:sz w:val="21"/>
          <w:szCs w:val="21"/>
        </w:rPr>
        <w:t xml:space="preserve">Kết hợp câu đơn và câu phức (mệnh đề quan hệ, câu điều kiện) khá tốt, có lỗi nhưng không gây cản trở việc hiểu, thể hiện sự đa dạng cấu trúc dù chưa hoàn toàn chính xác.</w:t>
      </w:r>
    </w:p>
    <w:p>
      <w:pPr>
        <w:pStyle w:val="Heading2"/>
        <w:spacing w:after="120" w:before="300"/>
      </w:pPr>
      <w:r>
        <w:rPr>
          <w:b/>
          <w:bCs/>
          <w:color w:val="8B0000"/>
          <w:sz w:val="26"/>
          <w:szCs w:val="26"/>
        </w:rPr>
        <w:t xml:space="preserve">Bài 2: Ùn tắc giao thông</w:t>
      </w:r>
    </w:p>
    <w:p>
      <w:pPr>
        <w:spacing w:after="60" w:before="60"/>
      </w:pPr>
      <w:r>
        <w:rPr>
          <w:b/>
          <w:bCs/>
          <w:color w:val="8B0000"/>
          <w:sz w:val="21"/>
          <w:szCs w:val="21"/>
        </w:rPr>
        <w:t xml:space="preserve">Đề bài:</w:t>
      </w:r>
    </w:p>
    <w:p>
      <w:pPr>
        <w:spacing w:after="140" w:line="300"/>
      </w:pPr>
      <w:r>
        <w:rPr>
          <w:i/>
          <w:iCs/>
          <w:sz w:val="22"/>
          <w:szCs w:val="22"/>
        </w:rPr>
        <w:t xml:space="preserve">In many big cities, traffic congestion is a serious problem. What problems does this cause and what solutions can you suggest?</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Traffic congestion has become a serious issue in many large cities around the world. This essay will examine the main problems caused by heavy traffic and suggest some possible solutions.</w:t>
      </w:r>
    </w:p>
    <w:p>
      <w:pPr>
        <w:spacing w:after="140" w:line="300"/>
      </w:pPr>
      <w:r>
        <w:rPr>
          <w:rFonts w:ascii="Georgia" w:cs="Georgia" w:eastAsia="Georgia" w:hAnsi="Georgia"/>
          <w:sz w:val="22"/>
          <w:szCs w:val="22"/>
        </w:rPr>
        <w:t xml:space="preserve">One of the biggest problems caused by traffic congestion is air pollution. When too many vehicles are stuck on the road, they release large amounts of exhaust fumes, which can lead to respiratory diseases among city residents. Another major problem is the loss of productive time, as commuters can spend hours every day sitting in traffic instead of working or spending time with their families. Furthermore, frequent traffic jams can damage the local economy since delivery of goods becomes slower and less reliable, increasing costs for businesses.</w:t>
      </w:r>
    </w:p>
    <w:p>
      <w:pPr>
        <w:spacing w:after="140" w:line="300"/>
      </w:pPr>
      <w:r>
        <w:rPr>
          <w:rFonts w:ascii="Georgia" w:cs="Georgia" w:eastAsia="Georgia" w:hAnsi="Georgia"/>
          <w:sz w:val="22"/>
          <w:szCs w:val="22"/>
        </w:rPr>
        <w:t xml:space="preserve">There are several solutions that governments could consider to tackle this problem. Firstly, investing in public transportation systems such as buses, trains and subways would encourage people to leave their cars at home, thereby reducing the number of vehicles on the road. Secondly, introducing congestion charges in busy city centres, similar to those used in London, could discourage unnecessary car use during peak hours. Finally, promoting remote working arrangements would reduce the need for daily commuting altogether, which has already proven effective in some countries since the pandemic.</w:t>
      </w:r>
    </w:p>
    <w:p>
      <w:pPr>
        <w:spacing w:after="140" w:line="300"/>
      </w:pPr>
      <w:r>
        <w:rPr>
          <w:rFonts w:ascii="Georgia" w:cs="Georgia" w:eastAsia="Georgia" w:hAnsi="Georgia"/>
          <w:sz w:val="22"/>
          <w:szCs w:val="22"/>
        </w:rPr>
        <w:t xml:space="preserve">In conclusion, traffic congestion creates serious problems including pollution, lost time and economic damage. However, by improving public transport, charging for congestion and encouraging remote work, cities can significantly reduce these problems over time.</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7</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6</w:t>
            </w:r>
          </w:p>
        </w:tc>
      </w:tr>
      <w:tr>
        <w:tc>
          <w:tcPr>
            <w:tcW w:type="pct" w:w="50%"/>
          </w:tcPr>
          <w:p>
            <w:r>
              <w:rPr>
                <w:sz w:val="21"/>
                <w:szCs w:val="21"/>
              </w:rPr>
              <w:t xml:space="preserve">Lexical Resource (LR)</w:t>
            </w:r>
          </w:p>
        </w:tc>
        <w:tc>
          <w:tcPr>
            <w:tcW w:type="pct" w:w="50%"/>
          </w:tcPr>
          <w:p>
            <w:pPr>
              <w:jc w:val="center"/>
            </w:pPr>
            <w:r>
              <w:rPr>
                <w:b/>
                <w:bCs/>
                <w:sz w:val="21"/>
                <w:szCs w:val="21"/>
              </w:rPr>
              <w:t xml:space="preserve">5</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6</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6</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7: </w:t>
      </w:r>
      <w:r>
        <w:rPr>
          <w:sz w:val="21"/>
          <w:szCs w:val="21"/>
        </w:rPr>
        <w:t xml:space="preserve">Giải quyết đầy đủ cả phần vấn đề và giải pháp theo yêu cầu, ý tưởng được phát triển với dẫn chứng cụ thể (phí ùn tắc ở London), phát triển ý tốt hơn mức 6 thông thường nên được xếp cao hơn 3 tiêu chí còn lại.</w:t>
      </w:r>
    </w:p>
    <w:p>
      <w:pPr>
        <w:spacing w:after="120" w:line="290"/>
      </w:pPr>
      <w:r>
        <w:rPr>
          <w:b/>
          <w:bCs/>
          <w:sz w:val="21"/>
          <w:szCs w:val="21"/>
        </w:rPr>
        <w:t xml:space="preserve">Coherence &amp; Cohesion (CC) — Band 6: </w:t>
      </w:r>
      <w:r>
        <w:rPr>
          <w:sz w:val="21"/>
          <w:szCs w:val="21"/>
        </w:rPr>
        <w:t xml:space="preserve">Tổ chức logic, chia đoạn rõ ràng (vấn đề trước, giải pháp sau), dùng nhiều từ nối ("Firstly", "Secondly", "Finally", "In conclusion") nhưng có phần công thức, mạch ý nhìn chung mạch lạc.</w:t>
      </w:r>
    </w:p>
    <w:p>
      <w:pPr>
        <w:spacing w:after="120" w:line="290"/>
      </w:pPr>
      <w:r>
        <w:rPr>
          <w:b/>
          <w:bCs/>
          <w:sz w:val="21"/>
          <w:szCs w:val="21"/>
        </w:rPr>
        <w:t xml:space="preserve">Lexical Resource (LR) — Band 5: </w:t>
      </w:r>
      <w:r>
        <w:rPr>
          <w:sz w:val="21"/>
          <w:szCs w:val="21"/>
        </w:rPr>
        <w:t xml:space="preserve">Vốn từ ở mức tạm ổn nhưng lặp từ khá rõ (từ "problem" lặp lại nhiều lần), phạm vi từ vựng còn hẹp, có cách diễn đạt chưa thật chuẩn nhưng không ảnh hưởng nghiêm trọng đến nghĩa.</w:t>
      </w:r>
    </w:p>
    <w:p>
      <w:pPr>
        <w:spacing w:after="120" w:line="290"/>
      </w:pPr>
      <w:r>
        <w:rPr>
          <w:b/>
          <w:bCs/>
          <w:sz w:val="21"/>
          <w:szCs w:val="21"/>
        </w:rPr>
        <w:t xml:space="preserve">Grammatical Range &amp; Accuracy (GRA) — Band 6: </w:t>
      </w:r>
      <w:r>
        <w:rPr>
          <w:sz w:val="21"/>
          <w:szCs w:val="21"/>
        </w:rPr>
        <w:t xml:space="preserve">Có sự đa dạng cấu trúc phức hợp (mệnh đề quan hệ, câu bị động, so sánh) với độ chính xác tương đối, thỉnh thoảng có lỗi nhưng không ảnh hưởng đến việc truyền đạt.</w:t>
      </w:r>
    </w:p>
    <w:p>
      <w:r>
        <w:br w:type="page"/>
      </w:r>
    </w:p>
    <w:p>
      <w:pPr>
        <w:pStyle w:val="Heading1"/>
        <w:pBdr>
          <w:bottom w:val="single" w:color="B8860B" w:sz="12" w:space="4"/>
        </w:pBdr>
        <w:spacing w:after="200" w:before="400"/>
      </w:pPr>
      <w:r>
        <w:rPr>
          <w:b/>
          <w:bCs/>
          <w:color w:val="1F1F1F"/>
          <w:sz w:val="32"/>
          <w:szCs w:val="32"/>
        </w:rPr>
        <w:t xml:space="preserve">BAND 7</w:t>
      </w:r>
    </w:p>
    <w:p>
      <w:pPr>
        <w:spacing w:after="140" w:line="300"/>
      </w:pPr>
      <w:r>
        <w:rPr>
          <w:i w:val="false"/>
          <w:iCs w:val="false"/>
          <w:sz w:val="22"/>
          <w:szCs w:val="22"/>
        </w:rPr>
        <w:t xml:space="preserve">Đặc điểm chung của Band 7: Lập trường rõ ràng, xuyên suốt; ý tưởng phát triển tốt với ví dụ cụ thể, liên quan; dùng từ nối linh hoạt (không máy móc); vốn từ khá phong phú, có từ ít thông dụng; đa dạng cấu trúc phức tạp với độ chính xác tốt, lỗi không thường xuyên.</w:t>
      </w:r>
    </w:p>
    <w:p>
      <w:pPr>
        <w:pStyle w:val="Heading2"/>
        <w:spacing w:after="120" w:before="300"/>
      </w:pPr>
      <w:r>
        <w:rPr>
          <w:b/>
          <w:bCs/>
          <w:color w:val="8B0000"/>
          <w:sz w:val="26"/>
          <w:szCs w:val="26"/>
        </w:rPr>
        <w:t xml:space="preserve">Bài 1: Sở thú có nên bị đóng cửa?</w:t>
      </w:r>
    </w:p>
    <w:p>
      <w:pPr>
        <w:spacing w:after="60" w:before="60"/>
      </w:pPr>
      <w:r>
        <w:rPr>
          <w:b/>
          <w:bCs/>
          <w:color w:val="8B0000"/>
          <w:sz w:val="21"/>
          <w:szCs w:val="21"/>
        </w:rPr>
        <w:t xml:space="preserve">Đề bài:</w:t>
      </w:r>
    </w:p>
    <w:p>
      <w:pPr>
        <w:spacing w:after="140" w:line="300"/>
      </w:pPr>
      <w:r>
        <w:rPr>
          <w:i/>
          <w:iCs/>
          <w:sz w:val="22"/>
          <w:szCs w:val="22"/>
        </w:rPr>
        <w:t xml:space="preserve">Some people think that zoos are cruel and should be closed down. To what extent do you agree or disagree?</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It is sometimes argued that keeping animals in zoos is inherently cruel and that all zoos should therefore be shut down. While I understand the concerns behind this view, I do not fully agree that zoos should be closed, as they can serve important conservation and educational purposes when properly managed.</w:t>
      </w:r>
    </w:p>
    <w:p>
      <w:pPr>
        <w:spacing w:after="140" w:line="300"/>
      </w:pPr>
      <w:r>
        <w:rPr>
          <w:rFonts w:ascii="Georgia" w:cs="Georgia" w:eastAsia="Georgia" w:hAnsi="Georgia"/>
          <w:sz w:val="22"/>
          <w:szCs w:val="22"/>
        </w:rPr>
        <w:t xml:space="preserve">Critics of zoos point out that confining wild animals to relatively small enclosures deprives them of their natural habitat and behaviours, which can lead to psychological distress, commonly referred to as "zoochosis". There have also been well-documented cases of neglect or poor treatment in certain zoos, which understandably fuels public concern about animal welfare. These are legitimate criticisms, and any zoo that fails to provide adequate care for its animals should indeed face serious scrutiny or closure.</w:t>
      </w:r>
    </w:p>
    <w:p>
      <w:pPr>
        <w:spacing w:after="140" w:line="300"/>
      </w:pPr>
      <w:r>
        <w:rPr>
          <w:rFonts w:ascii="Georgia" w:cs="Georgia" w:eastAsia="Georgia" w:hAnsi="Georgia"/>
          <w:sz w:val="22"/>
          <w:szCs w:val="22"/>
        </w:rPr>
        <w:t xml:space="preserve">However, many modern zoos have moved far beyond the outdated model of simply displaying animals for entertainment. Reputable institutions now invest heavily in breeding programmes for endangered species, some of which have successfully reintroduced animals into the wild, such as the Arabian oryx. Zoos also play a crucial educational role, allowing millions of visitors, particularly children, to develop a genuine appreciation for wildlife that they might never encounter otherwise, which can foster long-term support for conservation efforts.</w:t>
      </w:r>
    </w:p>
    <w:p>
      <w:pPr>
        <w:spacing w:after="140" w:line="300"/>
      </w:pPr>
      <w:r>
        <w:rPr>
          <w:rFonts w:ascii="Georgia" w:cs="Georgia" w:eastAsia="Georgia" w:hAnsi="Georgia"/>
          <w:sz w:val="22"/>
          <w:szCs w:val="22"/>
        </w:rPr>
        <w:t xml:space="preserve">In my view, rather than closing all zoos indiscriminately, governments should introduce stricter welfare standards and regularly inspect facilities, closing only those that consistently fail to meet acceptable conditions.</w:t>
      </w:r>
    </w:p>
    <w:p>
      <w:pPr>
        <w:spacing w:after="140" w:line="300"/>
      </w:pPr>
      <w:r>
        <w:rPr>
          <w:rFonts w:ascii="Georgia" w:cs="Georgia" w:eastAsia="Georgia" w:hAnsi="Georgia"/>
          <w:sz w:val="22"/>
          <w:szCs w:val="22"/>
        </w:rPr>
        <w:t xml:space="preserve">In conclusion, while poorly run zoos causing animal suffering deserve criticism, well-managed zoos that prioritise conservation and education provide genuine value and should be allowed to continue operating under strict regulation.</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7</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7</w:t>
            </w:r>
          </w:p>
        </w:tc>
      </w:tr>
      <w:tr>
        <w:tc>
          <w:tcPr>
            <w:tcW w:type="pct" w:w="50%"/>
          </w:tcPr>
          <w:p>
            <w:r>
              <w:rPr>
                <w:sz w:val="21"/>
                <w:szCs w:val="21"/>
              </w:rPr>
              <w:t xml:space="preserve">Lexical Resource (LR)</w:t>
            </w:r>
          </w:p>
        </w:tc>
        <w:tc>
          <w:tcPr>
            <w:tcW w:type="pct" w:w="50%"/>
          </w:tcPr>
          <w:p>
            <w:pPr>
              <w:jc w:val="center"/>
            </w:pPr>
            <w:r>
              <w:rPr>
                <w:b/>
                <w:bCs/>
                <w:sz w:val="21"/>
                <w:szCs w:val="21"/>
              </w:rPr>
              <w:t xml:space="preserve">7</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7</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7</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7: </w:t>
      </w:r>
      <w:r>
        <w:rPr>
          <w:sz w:val="21"/>
          <w:szCs w:val="21"/>
        </w:rPr>
        <w:t xml:space="preserve">Giữ vững lập trường xuyên suốt bài, giải quyết trực tiếp câu hỏi, bàn luận cân bằng ý kiến trái chiều trước khi phản biện; ý tưởng phát triển tốt với ví dụ cụ thể và liên quan (linh dương Ả Rập được tái thả về tự nhiên).</w:t>
      </w:r>
    </w:p>
    <w:p>
      <w:pPr>
        <w:spacing w:after="120" w:line="290"/>
      </w:pPr>
      <w:r>
        <w:rPr>
          <w:b/>
          <w:bCs/>
          <w:sz w:val="21"/>
          <w:szCs w:val="21"/>
        </w:rPr>
        <w:t xml:space="preserve">Coherence &amp; Cohesion (CC) — Band 7: </w:t>
      </w:r>
      <w:r>
        <w:rPr>
          <w:sz w:val="21"/>
          <w:szCs w:val="21"/>
        </w:rPr>
        <w:t xml:space="preserve">Mạch ý logic, có kết luận rõ ràng; sử dụng từ nối linh hoạt ("However", "In my view", "In conclusion") chứ không máy móc; chia đoạn tốt, mỗi đoạn tập trung một ý chính.</w:t>
      </w:r>
    </w:p>
    <w:p>
      <w:pPr>
        <w:spacing w:after="120" w:line="290"/>
      </w:pPr>
      <w:r>
        <w:rPr>
          <w:b/>
          <w:bCs/>
          <w:sz w:val="21"/>
          <w:szCs w:val="21"/>
        </w:rPr>
        <w:t xml:space="preserve">Lexical Resource (LR) — Band 7: </w:t>
      </w:r>
      <w:r>
        <w:rPr>
          <w:sz w:val="21"/>
          <w:szCs w:val="21"/>
        </w:rPr>
        <w:t xml:space="preserve">Vốn từ khá phong phú, có một số từ chuyên ngành/ít thông dụng ("zoochosis", "reintroduced", "indiscriminately") dùng khá tự nhiên; vài lỗi nhỏ về chọn từ không ảnh hưởng đến nghĩa.</w:t>
      </w:r>
    </w:p>
    <w:p>
      <w:pPr>
        <w:spacing w:after="120" w:line="290"/>
      </w:pPr>
      <w:r>
        <w:rPr>
          <w:b/>
          <w:bCs/>
          <w:sz w:val="21"/>
          <w:szCs w:val="21"/>
        </w:rPr>
        <w:t xml:space="preserve">Grammatical Range &amp; Accuracy (GRA) — Band 7: </w:t>
      </w:r>
      <w:r>
        <w:rPr>
          <w:sz w:val="21"/>
          <w:szCs w:val="21"/>
        </w:rPr>
        <w:t xml:space="preserve">Sử dụng đa dạng cấu trúc phức tạp với độ chính xác tốt (mệnh đề quan hệ, câu bị động, cấu trúc điều kiện), phần lớn câu không có lỗi, một vài lỗi nhỏ không ảnh hưởng giao tiếp.</w:t>
      </w:r>
    </w:p>
    <w:p>
      <w:pPr>
        <w:pStyle w:val="Heading2"/>
        <w:spacing w:after="120" w:before="300"/>
      </w:pPr>
      <w:r>
        <w:rPr>
          <w:b/>
          <w:bCs/>
          <w:color w:val="8B0000"/>
          <w:sz w:val="26"/>
          <w:szCs w:val="26"/>
        </w:rPr>
        <w:t xml:space="preserve">Bài 2: Di cư từ nông thôn ra thành thị</w:t>
      </w:r>
    </w:p>
    <w:p>
      <w:pPr>
        <w:spacing w:after="60" w:before="60"/>
      </w:pPr>
      <w:r>
        <w:rPr>
          <w:b/>
          <w:bCs/>
          <w:color w:val="8B0000"/>
          <w:sz w:val="21"/>
          <w:szCs w:val="21"/>
        </w:rPr>
        <w:t xml:space="preserve">Đề bài:</w:t>
      </w:r>
    </w:p>
    <w:p>
      <w:pPr>
        <w:spacing w:after="140" w:line="300"/>
      </w:pPr>
      <w:r>
        <w:rPr>
          <w:i/>
          <w:iCs/>
          <w:sz w:val="22"/>
          <w:szCs w:val="22"/>
        </w:rPr>
        <w:t xml:space="preserve">In many countries, young people are moving away from rural areas to live in cities. Why is this happening? What problems can this cause?</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In recent decades, a growing number of young people in many countries have chosen to leave rural areas in favour of city life. This essay will explore the main reasons behind this trend and consider some of the problems it can create.</w:t>
      </w:r>
    </w:p>
    <w:p>
      <w:pPr>
        <w:spacing w:after="140" w:line="300"/>
      </w:pPr>
      <w:r>
        <w:rPr>
          <w:rFonts w:ascii="Georgia" w:cs="Georgia" w:eastAsia="Georgia" w:hAnsi="Georgia"/>
          <w:sz w:val="22"/>
          <w:szCs w:val="22"/>
        </w:rPr>
        <w:t xml:space="preserve">There are several reasons why young people are drawn to urban areas. Perhaps the most significant is employment opportunity: cities typically offer a much wider range of jobs, particularly in sectors such as technology, finance and services, which are often unavailable in rural regions dominated by agriculture. In addition, cities tend to provide better access to higher education, healthcare and entertainment, making urban life more attractive to ambitious young people seeking to improve their standard of living or pursue specific career paths.</w:t>
      </w:r>
    </w:p>
    <w:p>
      <w:pPr>
        <w:spacing w:after="140" w:line="300"/>
      </w:pPr>
      <w:r>
        <w:rPr>
          <w:rFonts w:ascii="Georgia" w:cs="Georgia" w:eastAsia="Georgia" w:hAnsi="Georgia"/>
          <w:sz w:val="22"/>
          <w:szCs w:val="22"/>
        </w:rPr>
        <w:t xml:space="preserve">This migration, however, creates a number of problems for both rural and urban areas. In the countryside, the departure of younger generations can lead to an ageing population, a shrinking workforce, and the gradual decline of local communities and traditional industries such as farming. Villages may struggle to sustain essential services like schools and clinics once the population falls below a certain threshold. Meanwhile, cities often become overcrowded as a result of this influx, placing considerable strain on housing, transport infrastructure and public services, which can lead to rising costs of living and, in some cases, the growth of informal settlements.</w:t>
      </w:r>
    </w:p>
    <w:p>
      <w:pPr>
        <w:spacing w:after="140" w:line="300"/>
      </w:pPr>
      <w:r>
        <w:rPr>
          <w:rFonts w:ascii="Georgia" w:cs="Georgia" w:eastAsia="Georgia" w:hAnsi="Georgia"/>
          <w:sz w:val="22"/>
          <w:szCs w:val="22"/>
        </w:rPr>
        <w:t xml:space="preserve">In conclusion, while the search for better job prospects and quality of life explains why young people continue to move to cities, this shift brings serious consequences, including rural decline and urban overcrowding, that policymakers cannot afford to ignore.</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7</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7</w:t>
            </w:r>
          </w:p>
        </w:tc>
      </w:tr>
      <w:tr>
        <w:tc>
          <w:tcPr>
            <w:tcW w:type="pct" w:w="50%"/>
          </w:tcPr>
          <w:p>
            <w:r>
              <w:rPr>
                <w:sz w:val="21"/>
                <w:szCs w:val="21"/>
              </w:rPr>
              <w:t xml:space="preserve">Lexical Resource (LR)</w:t>
            </w:r>
          </w:p>
        </w:tc>
        <w:tc>
          <w:tcPr>
            <w:tcW w:type="pct" w:w="50%"/>
          </w:tcPr>
          <w:p>
            <w:pPr>
              <w:jc w:val="center"/>
            </w:pPr>
            <w:r>
              <w:rPr>
                <w:b/>
                <w:bCs/>
                <w:sz w:val="21"/>
                <w:szCs w:val="21"/>
              </w:rPr>
              <w:t xml:space="preserve">8</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6</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7</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7: </w:t>
      </w:r>
      <w:r>
        <w:rPr>
          <w:sz w:val="21"/>
          <w:szCs w:val="21"/>
        </w:rPr>
        <w:t xml:space="preserve">Cả hai phần của câu hỏi (nguyên nhân và vấn đề) đều được giải quyết đầy đủ với ý tưởng phát triển kỹ càng, có dẫn chứng cụ thể (dân số già hóa, khu định cư tự phát).</w:t>
      </w:r>
    </w:p>
    <w:p>
      <w:pPr>
        <w:spacing w:after="120" w:line="290"/>
      </w:pPr>
      <w:r>
        <w:rPr>
          <w:b/>
          <w:bCs/>
          <w:sz w:val="21"/>
          <w:szCs w:val="21"/>
        </w:rPr>
        <w:t xml:space="preserve">Coherence &amp; Cohesion (CC) — Band 7: </w:t>
      </w:r>
      <w:r>
        <w:rPr>
          <w:sz w:val="21"/>
          <w:szCs w:val="21"/>
        </w:rPr>
        <w:t xml:space="preserve">Cấu trúc rõ ràng, chia đoạn logic (nguyên nhân, sau đó vấn đề, rồi kết luận); từ nối được sử dụng linh hoạt thay vì lặp lại, việc tham chiếu rõ ràng xuyên suốt bài.</w:t>
      </w:r>
    </w:p>
    <w:p>
      <w:pPr>
        <w:spacing w:after="120" w:line="290"/>
      </w:pPr>
      <w:r>
        <w:rPr>
          <w:b/>
          <w:bCs/>
          <w:sz w:val="21"/>
          <w:szCs w:val="21"/>
        </w:rPr>
        <w:t xml:space="preserve">Lexical Resource (LR) — Band 8: </w:t>
      </w:r>
      <w:r>
        <w:rPr>
          <w:sz w:val="21"/>
          <w:szCs w:val="21"/>
        </w:rPr>
        <w:t xml:space="preserve">Vốn từ rộng, chính xác, mang tính học thuật ("informal settlements", "ageing population", "shrinking workforce") được dùng tự nhiên và linh hoạt; chỉ có rất ít lỗi nhỏ, vì vậy tiêu chí này được xếp cao hơn hẳn.</w:t>
      </w:r>
    </w:p>
    <w:p>
      <w:pPr>
        <w:spacing w:after="120" w:line="290"/>
      </w:pPr>
      <w:r>
        <w:rPr>
          <w:b/>
          <w:bCs/>
          <w:sz w:val="21"/>
          <w:szCs w:val="21"/>
        </w:rPr>
        <w:t xml:space="preserve">Grammatical Range &amp; Accuracy (GRA) — Band 6: </w:t>
      </w:r>
      <w:r>
        <w:rPr>
          <w:sz w:val="21"/>
          <w:szCs w:val="21"/>
        </w:rPr>
        <w:t xml:space="preserve">Có thử nhiều cấu trúc phức tạp (dùng dấu hai chấm, mệnh đề quan hệ, cụm phân từ) nhưng xuất hiện một số lỗi rõ hơn và câu văn đôi khi hơi dài dòng làm giảm độ rõ ràng so với các tiêu chí khác — đây là lý do tiêu chí này thấp hơn một bậc so với TR/CC/LR.</w:t>
      </w:r>
    </w:p>
    <w:p>
      <w:r>
        <w:br w:type="page"/>
      </w:r>
    </w:p>
    <w:p>
      <w:pPr>
        <w:pStyle w:val="Heading1"/>
        <w:pBdr>
          <w:bottom w:val="single" w:color="B8860B" w:sz="12" w:space="4"/>
        </w:pBdr>
        <w:spacing w:after="200" w:before="400"/>
      </w:pPr>
      <w:r>
        <w:rPr>
          <w:b/>
          <w:bCs/>
          <w:color w:val="1F1F1F"/>
          <w:sz w:val="32"/>
          <w:szCs w:val="32"/>
        </w:rPr>
        <w:t xml:space="preserve">BAND 8</w:t>
      </w:r>
    </w:p>
    <w:p>
      <w:pPr>
        <w:spacing w:after="140" w:line="300"/>
      </w:pPr>
      <w:r>
        <w:rPr>
          <w:i w:val="false"/>
          <w:iCs w:val="false"/>
          <w:sz w:val="22"/>
          <w:szCs w:val="22"/>
        </w:rPr>
        <w:t xml:space="preserve">Đặc điểm chung của Band 8: Giải quyết đề bài đầy đủ và sâu sắc, lập luận cân bằng, có chiều sâu; tổ chức bài khéo léo, liên kết mượt mà, ít lộ ra từ nối; vốn từ rộng, chính xác, linh hoạt; đa dạng cấu trúc ngữ pháp phức tạp với độ chính xác cao, lỗi hiếm gặp.</w:t>
      </w:r>
    </w:p>
    <w:p>
      <w:pPr>
        <w:pStyle w:val="Heading2"/>
        <w:spacing w:after="120" w:before="300"/>
      </w:pPr>
      <w:r>
        <w:rPr>
          <w:b/>
          <w:bCs/>
          <w:color w:val="8B0000"/>
          <w:sz w:val="26"/>
          <w:szCs w:val="26"/>
        </w:rPr>
        <w:t xml:space="preserve">Bài 1: Quảng cáo: tác động tích cực hay tiêu cực?</w:t>
      </w:r>
    </w:p>
    <w:p>
      <w:pPr>
        <w:spacing w:after="60" w:before="60"/>
      </w:pPr>
      <w:r>
        <w:rPr>
          <w:b/>
          <w:bCs/>
          <w:color w:val="8B0000"/>
          <w:sz w:val="21"/>
          <w:szCs w:val="21"/>
        </w:rPr>
        <w:t xml:space="preserve">Đề bài:</w:t>
      </w:r>
    </w:p>
    <w:p>
      <w:pPr>
        <w:spacing w:after="140" w:line="300"/>
      </w:pPr>
      <w:r>
        <w:rPr>
          <w:i/>
          <w:iCs/>
          <w:sz w:val="22"/>
          <w:szCs w:val="22"/>
        </w:rPr>
        <w:t xml:space="preserve">Some people think advertising has a positive effect on society, while others believe it has many negative effects. Discuss both views and give your opinion.</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Advertising is an inescapable part of modern life, and opinions are sharply divided over whether its overall impact on society is beneficial or harmful. This essay will consider both perspectives before presenting my own view.</w:t>
      </w:r>
    </w:p>
    <w:p>
      <w:pPr>
        <w:spacing w:after="140" w:line="300"/>
      </w:pPr>
      <w:r>
        <w:rPr>
          <w:rFonts w:ascii="Georgia" w:cs="Georgia" w:eastAsia="Georgia" w:hAnsi="Georgia"/>
          <w:sz w:val="22"/>
          <w:szCs w:val="22"/>
        </w:rPr>
        <w:t xml:space="preserve">Proponents of advertising argue that it plays a valuable economic role by informing consumers about new products and services, thereby fostering competition and driving innovation among companies striving to differentiate themselves. Advertising revenue also funds a great deal of media content, from television programmes to online journalism, much of which would otherwise be inaccessible to the public without a subscription fee. Furthermore, well-designed public awareness campaigns, such as anti-smoking or road safety adverts, demonstrate how advertising techniques can be harnessed for genuinely positive social outcomes.</w:t>
      </w:r>
    </w:p>
    <w:p>
      <w:pPr>
        <w:spacing w:after="140" w:line="300"/>
      </w:pPr>
      <w:r>
        <w:rPr>
          <w:rFonts w:ascii="Georgia" w:cs="Georgia" w:eastAsia="Georgia" w:hAnsi="Georgia"/>
          <w:sz w:val="22"/>
          <w:szCs w:val="22"/>
        </w:rPr>
        <w:t xml:space="preserve">On the other hand, critics contend that advertising frequently promotes unrealistic standards of beauty and success, contributing to body image issues and materialistic values, particularly among impressionable young people. There are also growing concerns about the ethics of targeted advertising, whereby companies exploit personal data to manipulate consumer behaviour in ways that many people find intrusive. Additionally, the sheer volume of advertising in daily life, from social media feeds to billboards, arguably contributes to a culture of relentless consumerism that some argue is environmentally unsustainable.</w:t>
      </w:r>
    </w:p>
    <w:p>
      <w:pPr>
        <w:spacing w:after="140" w:line="300"/>
      </w:pPr>
      <w:r>
        <w:rPr>
          <w:rFonts w:ascii="Georgia" w:cs="Georgia" w:eastAsia="Georgia" w:hAnsi="Georgia"/>
          <w:sz w:val="22"/>
          <w:szCs w:val="22"/>
        </w:rPr>
        <w:t xml:space="preserve">In my view, while advertising undeniably serves useful economic functions, its potential to distort values and exploit vulnerable audiences means that stricter regulation, particularly around advertising directed at children and the use of personal data, is both necessary and overdue.</w:t>
      </w:r>
    </w:p>
    <w:p>
      <w:pPr>
        <w:spacing w:after="140" w:line="300"/>
      </w:pPr>
      <w:r>
        <w:rPr>
          <w:rFonts w:ascii="Georgia" w:cs="Georgia" w:eastAsia="Georgia" w:hAnsi="Georgia"/>
          <w:sz w:val="22"/>
          <w:szCs w:val="22"/>
        </w:rPr>
        <w:t xml:space="preserve">Ultimately, the value of advertising depends heavily on how responsibly it is used and regulated within a given society.</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8</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8</w:t>
            </w:r>
          </w:p>
        </w:tc>
      </w:tr>
      <w:tr>
        <w:tc>
          <w:tcPr>
            <w:tcW w:type="pct" w:w="50%"/>
          </w:tcPr>
          <w:p>
            <w:r>
              <w:rPr>
                <w:sz w:val="21"/>
                <w:szCs w:val="21"/>
              </w:rPr>
              <w:t xml:space="preserve">Lexical Resource (LR)</w:t>
            </w:r>
          </w:p>
        </w:tc>
        <w:tc>
          <w:tcPr>
            <w:tcW w:type="pct" w:w="50%"/>
          </w:tcPr>
          <w:p>
            <w:pPr>
              <w:jc w:val="center"/>
            </w:pPr>
            <w:r>
              <w:rPr>
                <w:b/>
                <w:bCs/>
                <w:sz w:val="21"/>
                <w:szCs w:val="21"/>
              </w:rPr>
              <w:t xml:space="preserve">8</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8</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8</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8: </w:t>
      </w:r>
      <w:r>
        <w:rPr>
          <w:sz w:val="21"/>
          <w:szCs w:val="21"/>
        </w:rPr>
        <w:t xml:space="preserve">Giải quyết đầy đủ yêu cầu đề bài với phần bàn luận cân bằng, sâu sắc về cả hai quan điểm, sau đó đưa ra lập trường cá nhân có căn cứ rõ ràng; ý tưởng được mở rộng với ví dụ cụ thể, liên quan (chiến dịch chống hút thuốc, quảng cáo dựa trên dữ liệu cá nhân).</w:t>
      </w:r>
    </w:p>
    <w:p>
      <w:pPr>
        <w:spacing w:after="120" w:line="290"/>
      </w:pPr>
      <w:r>
        <w:rPr>
          <w:b/>
          <w:bCs/>
          <w:sz w:val="21"/>
          <w:szCs w:val="21"/>
        </w:rPr>
        <w:t xml:space="preserve">Coherence &amp; Cohesion (CC) — Band 8: </w:t>
      </w:r>
      <w:r>
        <w:rPr>
          <w:sz w:val="21"/>
          <w:szCs w:val="21"/>
        </w:rPr>
        <w:t xml:space="preserve">Tổ chức bài khéo léo, mỗi đoạn tập trung một ý chính, từ nối tinh tế và không lặp lại ("Proponents", "On the other hand", "Additionally", "Ultimately") giúp người đọc theo dõi lập luận một cách tự nhiên.</w:t>
      </w:r>
    </w:p>
    <w:p>
      <w:pPr>
        <w:spacing w:after="120" w:line="290"/>
      </w:pPr>
      <w:r>
        <w:rPr>
          <w:b/>
          <w:bCs/>
          <w:sz w:val="21"/>
          <w:szCs w:val="21"/>
        </w:rPr>
        <w:t xml:space="preserve">Lexical Resource (LR) — Band 8: </w:t>
      </w:r>
      <w:r>
        <w:rPr>
          <w:sz w:val="21"/>
          <w:szCs w:val="21"/>
        </w:rPr>
        <w:t xml:space="preserve">Vốn từ rộng, chính xác, sử dụng linh hoạt ("impressionable", "relentless consumerism", "distort values"), kết hợp từ chuẩn xác xuyên suốt, chỉ có rất ít lỗi nhỏ không đáng kể.</w:t>
      </w:r>
    </w:p>
    <w:p>
      <w:pPr>
        <w:spacing w:after="120" w:line="290"/>
      </w:pPr>
      <w:r>
        <w:rPr>
          <w:b/>
          <w:bCs/>
          <w:sz w:val="21"/>
          <w:szCs w:val="21"/>
        </w:rPr>
        <w:t xml:space="preserve">Grammatical Range &amp; Accuracy (GRA) — Band 8: </w:t>
      </w:r>
      <w:r>
        <w:rPr>
          <w:sz w:val="21"/>
          <w:szCs w:val="21"/>
        </w:rPr>
        <w:t xml:space="preserve">Sử dụng đa dạng cấu trúc phức tạp (mệnh đề quan hệ, mệnh đề phụ, cấu trúc nhấn mạnh) với độ chính xác và linh hoạt cao; lỗi hiếm gặp và không gây xao nhãng cho người đọc.</w:t>
      </w:r>
    </w:p>
    <w:p>
      <w:pPr>
        <w:pStyle w:val="Heading2"/>
        <w:spacing w:after="120" w:before="300"/>
      </w:pPr>
      <w:r>
        <w:rPr>
          <w:b/>
          <w:bCs/>
          <w:color w:val="8B0000"/>
          <w:sz w:val="26"/>
          <w:szCs w:val="26"/>
        </w:rPr>
        <w:t xml:space="preserve">Bài 2: Béo phì: nguyên nhân và giải pháp</w:t>
      </w:r>
    </w:p>
    <w:p>
      <w:pPr>
        <w:spacing w:after="60" w:before="60"/>
      </w:pPr>
      <w:r>
        <w:rPr>
          <w:b/>
          <w:bCs/>
          <w:color w:val="8B0000"/>
          <w:sz w:val="21"/>
          <w:szCs w:val="21"/>
        </w:rPr>
        <w:t xml:space="preserve">Đề bài:</w:t>
      </w:r>
    </w:p>
    <w:p>
      <w:pPr>
        <w:spacing w:after="140" w:line="300"/>
      </w:pPr>
      <w:r>
        <w:rPr>
          <w:i/>
          <w:iCs/>
          <w:sz w:val="22"/>
          <w:szCs w:val="22"/>
        </w:rPr>
        <w:t xml:space="preserve">Obesity has become a major health problem in many developed countries. What are the causes of this problem, and what measures can be taken to solve it?</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Obesity rates have risen sharply in many developed nations over the past few decades, making it one of the most pressing public health challenges of our time. This essay will examine the primary causes of this problem and outline several measures that could help address it.</w:t>
      </w:r>
    </w:p>
    <w:p>
      <w:pPr>
        <w:spacing w:after="140" w:line="300"/>
      </w:pPr>
      <w:r>
        <w:rPr>
          <w:rFonts w:ascii="Georgia" w:cs="Georgia" w:eastAsia="Georgia" w:hAnsi="Georgia"/>
          <w:sz w:val="22"/>
          <w:szCs w:val="22"/>
        </w:rPr>
        <w:t xml:space="preserve">One of the principal causes of rising obesity is the widespread availability of cheap, calorie-dense processed foods, which are often more affordable and convenient than healthier alternatives. This is compounded by increasingly sedentary lifestyles, as many people now spend the majority of their day sitting at desks or in front of screens rather than engaging in physical activity. Aggressive marketing of unhealthy food and drink products, particularly to children, further entrenches poor dietary habits from an early age, making them difficult to reverse later in life.</w:t>
      </w:r>
    </w:p>
    <w:p>
      <w:pPr>
        <w:spacing w:after="140" w:line="300"/>
      </w:pPr>
      <w:r>
        <w:rPr>
          <w:rFonts w:ascii="Georgia" w:cs="Georgia" w:eastAsia="Georgia" w:hAnsi="Georgia"/>
          <w:sz w:val="22"/>
          <w:szCs w:val="22"/>
        </w:rPr>
        <w:t xml:space="preserve">Addressing this problem requires action on multiple fronts. Governments could implement taxes on sugary drinks and heavily processed foods, following the example of countries such as Mexico and the United Kingdom, using the resulting revenue to subsidise healthier options and fund public education campaigns. Schools also have a vital role to play by ensuring that children receive adequate physical education and nutritional guidance, helping to establish healthy habits before poor patterns become entrenched. Additionally, urban planners could design cities that actively encourage walking and cycling, thereby making physical activity a more natural part of daily life.</w:t>
      </w:r>
    </w:p>
    <w:p>
      <w:pPr>
        <w:spacing w:after="140" w:line="300"/>
      </w:pPr>
      <w:r>
        <w:rPr>
          <w:rFonts w:ascii="Georgia" w:cs="Georgia" w:eastAsia="Georgia" w:hAnsi="Georgia"/>
          <w:sz w:val="22"/>
          <w:szCs w:val="22"/>
        </w:rPr>
        <w:t xml:space="preserve">In conclusion, obesity stems from a complex interplay of dietary, behavioural and environmental factors, and tackling it effectively will require coordinated action from governments, schools and urban planners alike.</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8</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9</w:t>
            </w:r>
          </w:p>
        </w:tc>
      </w:tr>
      <w:tr>
        <w:tc>
          <w:tcPr>
            <w:tcW w:type="pct" w:w="50%"/>
          </w:tcPr>
          <w:p>
            <w:r>
              <w:rPr>
                <w:sz w:val="21"/>
                <w:szCs w:val="21"/>
              </w:rPr>
              <w:t xml:space="preserve">Lexical Resource (LR)</w:t>
            </w:r>
          </w:p>
        </w:tc>
        <w:tc>
          <w:tcPr>
            <w:tcW w:type="pct" w:w="50%"/>
          </w:tcPr>
          <w:p>
            <w:pPr>
              <w:jc w:val="center"/>
            </w:pPr>
            <w:r>
              <w:rPr>
                <w:b/>
                <w:bCs/>
                <w:sz w:val="21"/>
                <w:szCs w:val="21"/>
              </w:rPr>
              <w:t xml:space="preserve">7</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8</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8</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8: </w:t>
      </w:r>
      <w:r>
        <w:rPr>
          <w:sz w:val="21"/>
          <w:szCs w:val="21"/>
        </w:rPr>
        <w:t xml:space="preserve">Giải quyết đầy đủ cả nguyên nhân và giải pháp với ý tưởng được mở rộng logic, có dẫn chứng thực tế cụ thể (Mexico, Anh áp thuế đường); duy trì mạch lập luận rõ ràng, nhất quán xuyên suốt.</w:t>
      </w:r>
    </w:p>
    <w:p>
      <w:pPr>
        <w:spacing w:after="120" w:line="290"/>
      </w:pPr>
      <w:r>
        <w:rPr>
          <w:b/>
          <w:bCs/>
          <w:sz w:val="21"/>
          <w:szCs w:val="21"/>
        </w:rPr>
        <w:t xml:space="preserve">Coherence &amp; Cohesion (CC) — Band 9: </w:t>
      </w:r>
      <w:r>
        <w:rPr>
          <w:sz w:val="21"/>
          <w:szCs w:val="21"/>
        </w:rPr>
        <w:t xml:space="preserve">Tổ chức bài xuất sắc, mạch ý chuyển tiếp mượt mà; sự liên kết đạt được một cách tự nhiên, ít phụ thuộc vào các từ nối rõ ràng, tạo cảm giác bài viết là một khối thống nhất — đây là lý do tiêu chí này được xếp cao hơn hẳn các tiêu chí còn lại.</w:t>
      </w:r>
    </w:p>
    <w:p>
      <w:pPr>
        <w:spacing w:after="120" w:line="290"/>
      </w:pPr>
      <w:r>
        <w:rPr>
          <w:b/>
          <w:bCs/>
          <w:sz w:val="21"/>
          <w:szCs w:val="21"/>
        </w:rPr>
        <w:t xml:space="preserve">Lexical Resource (LR) — Band 7: </w:t>
      </w:r>
      <w:r>
        <w:rPr>
          <w:sz w:val="21"/>
          <w:szCs w:val="21"/>
        </w:rPr>
        <w:t xml:space="preserve">Vốn từ khá tốt, có một số thuật ngữ chuyên ngành chính xác ("sedentary", "calorie-dense", "entrenches") dùng đúng, nhưng độ đa dạng và tự nhiên chưa đạt mức cao nhất nên tiêu chí này thấp hơn một bậc.</w:t>
      </w:r>
    </w:p>
    <w:p>
      <w:pPr>
        <w:spacing w:after="120" w:line="290"/>
      </w:pPr>
      <w:r>
        <w:rPr>
          <w:b/>
          <w:bCs/>
          <w:sz w:val="21"/>
          <w:szCs w:val="21"/>
        </w:rPr>
        <w:t xml:space="preserve">Grammatical Range &amp; Accuracy (GRA) — Band 8: </w:t>
      </w:r>
      <w:r>
        <w:rPr>
          <w:sz w:val="21"/>
          <w:szCs w:val="21"/>
        </w:rPr>
        <w:t xml:space="preserve">Đa dạng cấu trúc ngữ pháp phức tạp (cụm phân từ, mệnh đề quan hệ, cấu trúc so sánh) với độ chính xác cao; số lỗi ít và không ảnh hưởng đến nghĩa.</w:t>
      </w:r>
    </w:p>
    <w:p>
      <w:r>
        <w:br w:type="page"/>
      </w:r>
    </w:p>
    <w:p>
      <w:pPr>
        <w:pStyle w:val="Heading1"/>
        <w:pBdr>
          <w:bottom w:val="single" w:color="B8860B" w:sz="12" w:space="4"/>
        </w:pBdr>
        <w:spacing w:after="200" w:before="400"/>
      </w:pPr>
      <w:r>
        <w:rPr>
          <w:b/>
          <w:bCs/>
          <w:color w:val="1F1F1F"/>
          <w:sz w:val="32"/>
          <w:szCs w:val="32"/>
        </w:rPr>
        <w:t xml:space="preserve">BAND 9</w:t>
      </w:r>
    </w:p>
    <w:p>
      <w:pPr>
        <w:spacing w:after="140" w:line="300"/>
      </w:pPr>
      <w:r>
        <w:rPr>
          <w:i w:val="false"/>
          <w:iCs w:val="false"/>
          <w:sz w:val="22"/>
          <w:szCs w:val="22"/>
        </w:rPr>
        <w:t xml:space="preserve">Đặc điểm chung của Band 9: Giải quyết đề bài xuất sắc, lập luận tinh tế, có chiều sâu vượt trội; liên kết hoàn toàn tự nhiên, gần như không thấy dấu vết của từ nối; vốn từ và ngữ pháp được sử dụng linh hoạt, chính xác gần như tuyệt đối, lỗi (nếu có) chỉ là sơ suất hiếm gặp.</w:t>
      </w:r>
    </w:p>
    <w:p>
      <w:pPr>
        <w:pStyle w:val="Heading2"/>
        <w:spacing w:after="120" w:before="300"/>
      </w:pPr>
      <w:r>
        <w:rPr>
          <w:b/>
          <w:bCs/>
          <w:color w:val="8B0000"/>
          <w:sz w:val="26"/>
          <w:szCs w:val="26"/>
        </w:rPr>
        <w:t xml:space="preserve">Bài 1: Mạng xã hội: tác động tiêu cực bị phóng đại?</w:t>
      </w:r>
    </w:p>
    <w:p>
      <w:pPr>
        <w:spacing w:after="60" w:before="60"/>
      </w:pPr>
      <w:r>
        <w:rPr>
          <w:b/>
          <w:bCs/>
          <w:color w:val="8B0000"/>
          <w:sz w:val="21"/>
          <w:szCs w:val="21"/>
        </w:rPr>
        <w:t xml:space="preserve">Đề bài:</w:t>
      </w:r>
    </w:p>
    <w:p>
      <w:pPr>
        <w:spacing w:after="140" w:line="300"/>
      </w:pPr>
      <w:r>
        <w:rPr>
          <w:i/>
          <w:iCs/>
          <w:sz w:val="22"/>
          <w:szCs w:val="22"/>
        </w:rPr>
        <w:t xml:space="preserve">Many people believe that social networking sites have had a huge negative impact on both individuals and society. To what extent do you agree?</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It is widely believed that social networking platforms have done considerable damage to both individuals and society as a whole. While I accept that certain aspects of social media use are genuinely harmful, I would argue that this view is overstated and fails to account for the substantial benefits these platforms also provide.</w:t>
      </w:r>
    </w:p>
    <w:p>
      <w:pPr>
        <w:spacing w:after="140" w:line="300"/>
      </w:pPr>
      <w:r>
        <w:rPr>
          <w:rFonts w:ascii="Georgia" w:cs="Georgia" w:eastAsia="Georgia" w:hAnsi="Georgia"/>
          <w:sz w:val="22"/>
          <w:szCs w:val="22"/>
        </w:rPr>
        <w:t xml:space="preserve">There is no doubt that social media has given rise to serious problems. Excessive use has been linked to anxiety, depression and a diminished sense of self-worth, particularly among adolescents who compare their lives unfavourably to the curated, often unrealistic images presented online. At a societal level, the rapid spread of misinformation and the emergence of ideological echo chambers, where users are exposed almost exclusively to opinions that reinforce their own, have arguably deepened political polarisation in many countries.</w:t>
      </w:r>
    </w:p>
    <w:p>
      <w:pPr>
        <w:spacing w:after="140" w:line="300"/>
      </w:pPr>
      <w:r>
        <w:rPr>
          <w:rFonts w:ascii="Georgia" w:cs="Georgia" w:eastAsia="Georgia" w:hAnsi="Georgia"/>
          <w:sz w:val="22"/>
          <w:szCs w:val="22"/>
        </w:rPr>
        <w:t xml:space="preserve">Nevertheless, these platforms have also transformed the way people connect and organise. Individuals separated by distance, whether migrant workers or long-distance families, can now maintain meaningful relationships that would once have withered through lack of contact. Social media has likewise proven to be a powerful tool for social change, enabling grassroots movements to mobilise support and hold institutions accountable in ways that were previously unimaginable.</w:t>
      </w:r>
    </w:p>
    <w:p>
      <w:pPr>
        <w:spacing w:after="140" w:line="300"/>
      </w:pPr>
      <w:r>
        <w:rPr>
          <w:rFonts w:ascii="Georgia" w:cs="Georgia" w:eastAsia="Georgia" w:hAnsi="Georgia"/>
          <w:sz w:val="22"/>
          <w:szCs w:val="22"/>
        </w:rPr>
        <w:t xml:space="preserve">On balance, I believe the harms of social media stem less from the technology itself than from insufficient regulation and a lack of digital literacy among users. Rather than viewing these platforms as inherently destructive, society would be better served by teaching critical thinking skills and holding companies accountable for harmful design choices, such as addictive algorithms that prioritise engagement over wellbeing.</w:t>
      </w:r>
    </w:p>
    <w:p>
      <w:pPr>
        <w:spacing w:after="140" w:line="300"/>
      </w:pPr>
      <w:r>
        <w:rPr>
          <w:rFonts w:ascii="Georgia" w:cs="Georgia" w:eastAsia="Georgia" w:hAnsi="Georgia"/>
          <w:sz w:val="22"/>
          <w:szCs w:val="22"/>
        </w:rPr>
        <w:t xml:space="preserve">In conclusion, social media is neither wholly beneficial nor wholly harmful; its ultimate impact depends largely on how thoughtfully it is designed, regulated and used.</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9</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9</w:t>
            </w:r>
          </w:p>
        </w:tc>
      </w:tr>
      <w:tr>
        <w:tc>
          <w:tcPr>
            <w:tcW w:type="pct" w:w="50%"/>
          </w:tcPr>
          <w:p>
            <w:r>
              <w:rPr>
                <w:sz w:val="21"/>
                <w:szCs w:val="21"/>
              </w:rPr>
              <w:t xml:space="preserve">Lexical Resource (LR)</w:t>
            </w:r>
          </w:p>
        </w:tc>
        <w:tc>
          <w:tcPr>
            <w:tcW w:type="pct" w:w="50%"/>
          </w:tcPr>
          <w:p>
            <w:pPr>
              <w:jc w:val="center"/>
            </w:pPr>
            <w:r>
              <w:rPr>
                <w:b/>
                <w:bCs/>
                <w:sz w:val="21"/>
                <w:szCs w:val="21"/>
              </w:rPr>
              <w:t xml:space="preserve">9</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9</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9</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9: </w:t>
      </w:r>
      <w:r>
        <w:rPr>
          <w:sz w:val="21"/>
          <w:szCs w:val="21"/>
        </w:rPr>
        <w:t xml:space="preserve">Giải quyết đề bài một cách xuất sắc và tinh tế với lập trường phức tạp, có căn cứ vững chắc, trực tiếp phản biện và làm rõ hơn tiền đề của câu hỏi thay vì chỉ đồng ý/không đồng ý đơn giản; mọi ý đều được phát triển đầy đủ với dẫn chứng cụ thể, liên quan.</w:t>
      </w:r>
    </w:p>
    <w:p>
      <w:pPr>
        <w:spacing w:after="120" w:line="290"/>
      </w:pPr>
      <w:r>
        <w:rPr>
          <w:b/>
          <w:bCs/>
          <w:sz w:val="21"/>
          <w:szCs w:val="21"/>
        </w:rPr>
        <w:t xml:space="preserve">Coherence &amp; Cohesion (CC) — Band 9: </w:t>
      </w:r>
      <w:r>
        <w:rPr>
          <w:sz w:val="21"/>
          <w:szCs w:val="21"/>
        </w:rPr>
        <w:t xml:space="preserve">Sự liên kết hoàn toàn tự nhiên; ý tưởng chuyển tiếp mượt mà giữa các câu và đoạn văn mà không có cảm giác gượng ép, việc chia đoạn được sử dụng để tối đa hóa hiệu quả trình bày lập luận.</w:t>
      </w:r>
    </w:p>
    <w:p>
      <w:pPr>
        <w:spacing w:after="120" w:line="290"/>
      </w:pPr>
      <w:r>
        <w:rPr>
          <w:b/>
          <w:bCs/>
          <w:sz w:val="21"/>
          <w:szCs w:val="21"/>
        </w:rPr>
        <w:t xml:space="preserve">Lexical Resource (LR) — Band 9: </w:t>
      </w:r>
      <w:r>
        <w:rPr>
          <w:sz w:val="21"/>
          <w:szCs w:val="21"/>
        </w:rPr>
        <w:t xml:space="preserve">Vốn từ rộng, chính xác và mang tính thành ngữ, được sử dụng linh hoạt và tự nhiên một cách tinh tế ("curated", "echo chambers", "withered through lack of contact"); không có lỗi đáng chú ý nào về chọn từ, chính tả hay kết hợp từ.</w:t>
      </w:r>
    </w:p>
    <w:p>
      <w:pPr>
        <w:spacing w:after="120" w:line="290"/>
      </w:pPr>
      <w:r>
        <w:rPr>
          <w:b/>
          <w:bCs/>
          <w:sz w:val="21"/>
          <w:szCs w:val="21"/>
        </w:rPr>
        <w:t xml:space="preserve">Grammatical Range &amp; Accuracy (GRA) — Band 9: </w:t>
      </w:r>
      <w:r>
        <w:rPr>
          <w:sz w:val="21"/>
          <w:szCs w:val="21"/>
        </w:rPr>
        <w:t xml:space="preserve">Sử dụng đầy đủ các loại cấu trúc với độ linh hoạt và chính xác gần như hoàn hảo; nếu có lỗi nhỏ cũng không ảnh hưởng đến nghĩa và khó có thể nhận ra đối với người đọc bản ngữ.</w:t>
      </w:r>
    </w:p>
    <w:p>
      <w:pPr>
        <w:pStyle w:val="Heading2"/>
        <w:spacing w:after="120" w:before="300"/>
      </w:pPr>
      <w:r>
        <w:rPr>
          <w:b/>
          <w:bCs/>
          <w:color w:val="8B0000"/>
          <w:sz w:val="26"/>
          <w:szCs w:val="26"/>
        </w:rPr>
        <w:t xml:space="preserve">Bài 2: Làm việc từ xa: lợi ích và hạn chế</w:t>
      </w:r>
    </w:p>
    <w:p>
      <w:pPr>
        <w:spacing w:after="60" w:before="60"/>
      </w:pPr>
      <w:r>
        <w:rPr>
          <w:b/>
          <w:bCs/>
          <w:color w:val="8B0000"/>
          <w:sz w:val="21"/>
          <w:szCs w:val="21"/>
        </w:rPr>
        <w:t xml:space="preserve">Đề bài:</w:t>
      </w:r>
    </w:p>
    <w:p>
      <w:pPr>
        <w:spacing w:after="140" w:line="300"/>
      </w:pPr>
      <w:r>
        <w:rPr>
          <w:i/>
          <w:iCs/>
          <w:sz w:val="22"/>
          <w:szCs w:val="22"/>
        </w:rPr>
        <w:t xml:space="preserve">Technology has made it possible for people to work from home instead of commuting to an office. What are the advantages and disadvantages of this trend?</w:t>
      </w:r>
    </w:p>
    <w:p>
      <w:pPr>
        <w:spacing w:after="60" w:before="60"/>
      </w:pPr>
      <w:r>
        <w:rPr>
          <w:b/>
          <w:bCs/>
          <w:color w:val="8B0000"/>
          <w:sz w:val="21"/>
          <w:szCs w:val="21"/>
        </w:rPr>
        <w:t xml:space="preserve">Bài viết mẫu:</w:t>
      </w:r>
    </w:p>
    <w:p>
      <w:pPr>
        <w:spacing w:after="140" w:line="300"/>
      </w:pPr>
      <w:r>
        <w:rPr>
          <w:rFonts w:ascii="Georgia" w:cs="Georgia" w:eastAsia="Georgia" w:hAnsi="Georgia"/>
          <w:sz w:val="22"/>
          <w:szCs w:val="22"/>
        </w:rPr>
        <w:t xml:space="preserve">The rise of digital technology has made it increasingly feasible for employees to work from home rather than commute to a traditional office. Although this shift offers considerable advantages, it also brings with it a distinct set of drawbacks that deserve careful consideration.</w:t>
      </w:r>
    </w:p>
    <w:p>
      <w:pPr>
        <w:spacing w:after="140" w:line="300"/>
      </w:pPr>
      <w:r>
        <w:rPr>
          <w:rFonts w:ascii="Georgia" w:cs="Georgia" w:eastAsia="Georgia" w:hAnsi="Georgia"/>
          <w:sz w:val="22"/>
          <w:szCs w:val="22"/>
        </w:rPr>
        <w:t xml:space="preserve">Perhaps the most obvious benefit of remote work is the time and money saved by eliminating the daily commute, which can be reinvested into family life, exercise or professional development. Employees also tend to report greater autonomy over how they structure their day, which often translates into higher job satisfaction and, somewhat counterintuitively, increased productivity, since workers can tailor their environment to suit their individual needs rather than conforming to a rigid office routine. From an environmental perspective, fewer commuters on the road also means reduced carbon emissions, a benefit that extends well beyond the individual employee.</w:t>
      </w:r>
    </w:p>
    <w:p>
      <w:pPr>
        <w:spacing w:after="140" w:line="300"/>
      </w:pPr>
      <w:r>
        <w:rPr>
          <w:rFonts w:ascii="Georgia" w:cs="Georgia" w:eastAsia="Georgia" w:hAnsi="Georgia"/>
          <w:sz w:val="22"/>
          <w:szCs w:val="22"/>
        </w:rPr>
        <w:t xml:space="preserve">However, this arrangement is not without significant costs. Many remote workers report a growing sense of isolation, having lost the incidental social interactions that naturally arise in a shared workplace, which can take a toll on mental health over time. Collaboration and spontaneous innovation can also suffer when colleagues are no longer able to exchange ideas informally, potentially slowing the pace of creative problem-solving within organisations. Furthermore, the boundary between work and personal life can become dangerously blurred when the home doubles as an office, leading some employees to work longer hours than they otherwise would and struggle to switch off.</w:t>
      </w:r>
    </w:p>
    <w:p>
      <w:pPr>
        <w:spacing w:after="140" w:line="300"/>
      </w:pPr>
      <w:r>
        <w:rPr>
          <w:rFonts w:ascii="Georgia" w:cs="Georgia" w:eastAsia="Georgia" w:hAnsi="Georgia"/>
          <w:sz w:val="22"/>
          <w:szCs w:val="22"/>
        </w:rPr>
        <w:t xml:space="preserve">Ultimately, whether remote work proves beneficial or detrimental depends heavily on how well both employers and employees manage its inherent trade-offs, from maintaining social connection to establishing clear boundaries between professional and personal time.</w:t>
      </w:r>
    </w:p>
    <w:p>
      <w:pPr>
        <w:spacing w:after="60" w:before="60"/>
      </w:pPr>
      <w:r>
        <w:rPr>
          <w:b/>
          <w:bCs/>
          <w:color w:val="8B0000"/>
          <w:sz w:val="21"/>
          <w:szCs w:val="21"/>
        </w:rPr>
        <w:t xml:space="preserve">Bảng điểm 4 tiêu chí: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pct" w:w="50%"/>
            <w:shd w:fill="8B0000" w:color="auto" w:val="clear"/>
          </w:tcPr>
          <w:p>
            <w:pPr>
              <w:jc w:val="center"/>
            </w:pPr>
            <w:r>
              <w:rPr>
                <w:b/>
                <w:bCs/>
                <w:color w:val="FFFFFF"/>
                <w:sz w:val="21"/>
                <w:szCs w:val="21"/>
              </w:rPr>
              <w:t xml:space="preserve">Tiêu chí (Criteria)</w:t>
            </w:r>
          </w:p>
        </w:tc>
        <w:tc>
          <w:tcPr>
            <w:tcW w:type="pct" w:w="50%"/>
            <w:shd w:fill="8B0000" w:color="auto" w:val="clear"/>
          </w:tcPr>
          <w:p>
            <w:pPr>
              <w:jc w:val="center"/>
            </w:pPr>
            <w:r>
              <w:rPr>
                <w:b/>
                <w:bCs/>
                <w:color w:val="FFFFFF"/>
                <w:sz w:val="21"/>
                <w:szCs w:val="21"/>
              </w:rPr>
              <w:t xml:space="preserve">Điểm (Band)</w:t>
            </w:r>
          </w:p>
        </w:tc>
      </w:tr>
      <w:tr>
        <w:tc>
          <w:tcPr>
            <w:tcW w:type="pct" w:w="50%"/>
          </w:tcPr>
          <w:p>
            <w:r>
              <w:rPr>
                <w:sz w:val="21"/>
                <w:szCs w:val="21"/>
              </w:rPr>
              <w:t xml:space="preserve">Task Response (TR)</w:t>
            </w:r>
          </w:p>
        </w:tc>
        <w:tc>
          <w:tcPr>
            <w:tcW w:type="pct" w:w="50%"/>
          </w:tcPr>
          <w:p>
            <w:pPr>
              <w:jc w:val="center"/>
            </w:pPr>
            <w:r>
              <w:rPr>
                <w:b/>
                <w:bCs/>
                <w:sz w:val="21"/>
                <w:szCs w:val="21"/>
              </w:rPr>
              <w:t xml:space="preserve">9</w:t>
            </w:r>
          </w:p>
        </w:tc>
      </w:tr>
      <w:tr>
        <w:tc>
          <w:tcPr>
            <w:tcW w:type="pct" w:w="50%"/>
          </w:tcPr>
          <w:p>
            <w:r>
              <w:rPr>
                <w:sz w:val="21"/>
                <w:szCs w:val="21"/>
              </w:rPr>
              <w:t xml:space="preserve">Coherence &amp; Cohesion (CC)</w:t>
            </w:r>
          </w:p>
        </w:tc>
        <w:tc>
          <w:tcPr>
            <w:tcW w:type="pct" w:w="50%"/>
          </w:tcPr>
          <w:p>
            <w:pPr>
              <w:jc w:val="center"/>
            </w:pPr>
            <w:r>
              <w:rPr>
                <w:b/>
                <w:bCs/>
                <w:sz w:val="21"/>
                <w:szCs w:val="21"/>
              </w:rPr>
              <w:t xml:space="preserve">9</w:t>
            </w:r>
          </w:p>
        </w:tc>
      </w:tr>
      <w:tr>
        <w:tc>
          <w:tcPr>
            <w:tcW w:type="pct" w:w="50%"/>
          </w:tcPr>
          <w:p>
            <w:r>
              <w:rPr>
                <w:sz w:val="21"/>
                <w:szCs w:val="21"/>
              </w:rPr>
              <w:t xml:space="preserve">Lexical Resource (LR)</w:t>
            </w:r>
          </w:p>
        </w:tc>
        <w:tc>
          <w:tcPr>
            <w:tcW w:type="pct" w:w="50%"/>
          </w:tcPr>
          <w:p>
            <w:pPr>
              <w:jc w:val="center"/>
            </w:pPr>
            <w:r>
              <w:rPr>
                <w:b/>
                <w:bCs/>
                <w:sz w:val="21"/>
                <w:szCs w:val="21"/>
              </w:rPr>
              <w:t xml:space="preserve">8</w:t>
            </w:r>
          </w:p>
        </w:tc>
      </w:tr>
      <w:tr>
        <w:tc>
          <w:tcPr>
            <w:tcW w:type="pct" w:w="50%"/>
          </w:tcPr>
          <w:p>
            <w:r>
              <w:rPr>
                <w:sz w:val="21"/>
                <w:szCs w:val="21"/>
              </w:rPr>
              <w:t xml:space="preserve">Grammatical Range &amp; Accuracy (GRA)</w:t>
            </w:r>
          </w:p>
        </w:tc>
        <w:tc>
          <w:tcPr>
            <w:tcW w:type="pct" w:w="50%"/>
          </w:tcPr>
          <w:p>
            <w:pPr>
              <w:jc w:val="center"/>
            </w:pPr>
            <w:r>
              <w:rPr>
                <w:b/>
                <w:bCs/>
                <w:sz w:val="21"/>
                <w:szCs w:val="21"/>
              </w:rPr>
              <w:t xml:space="preserve">9</w:t>
            </w:r>
          </w:p>
        </w:tc>
      </w:tr>
      <w:tr>
        <w:tc>
          <w:tcPr>
            <w:tcW w:type="pct" w:w="50%"/>
            <w:shd w:fill="F2E1B8" w:color="auto" w:val="clear"/>
          </w:tcPr>
          <w:p>
            <w:r>
              <w:rPr>
                <w:b/>
                <w:bCs/>
                <w:sz w:val="21"/>
                <w:szCs w:val="21"/>
              </w:rPr>
              <w:t xml:space="preserve">OVERALL BAND</w:t>
            </w:r>
          </w:p>
        </w:tc>
        <w:tc>
          <w:tcPr>
            <w:tcW w:type="pct" w:w="50%"/>
            <w:shd w:fill="F2E1B8" w:color="auto" w:val="clear"/>
          </w:tcPr>
          <w:p>
            <w:pPr>
              <w:jc w:val="center"/>
            </w:pPr>
            <w:r>
              <w:rPr>
                <w:b/>
                <w:bCs/>
                <w:sz w:val="23"/>
                <w:szCs w:val="23"/>
              </w:rPr>
              <w:t xml:space="preserve">9</w:t>
            </w:r>
          </w:p>
        </w:tc>
      </w:tr>
    </w:tbl>
    <w:p>
      <w:pPr>
        <w:spacing w:after="60" w:before="160"/>
      </w:pPr>
      <w:r>
        <w:rPr>
          <w:b/>
          <w:bCs/>
          <w:color w:val="1F1F1F"/>
          <w:sz w:val="22"/>
          <w:szCs w:val="22"/>
        </w:rPr>
        <w:t xml:space="preserve">Nhận xét chi tiết vì sao đạt mức điểm này:</w:t>
      </w:r>
    </w:p>
    <w:p>
      <w:pPr>
        <w:spacing w:after="120" w:line="290"/>
      </w:pPr>
      <w:r>
        <w:rPr>
          <w:b/>
          <w:bCs/>
          <w:sz w:val="21"/>
          <w:szCs w:val="21"/>
        </w:rPr>
        <w:t xml:space="preserve">Task Response (TR) — Band 9: </w:t>
      </w:r>
      <w:r>
        <w:rPr>
          <w:sz w:val="21"/>
          <w:szCs w:val="21"/>
        </w:rPr>
        <w:t xml:space="preserve">Giải quyết đầy đủ cả ưu và nhược điểm với ý tưởng được phát triển sâu sắc, vượt ra ngoài những điểm hiển nhiên (mối liên hệ giữa tính tự chủ và năng suất, ranh giới mờ nhạt giữa công việc và cuộc sống); lập trường và cấu trúc bài phục vụ hoàn toàn cho yêu cầu đề bài.</w:t>
      </w:r>
    </w:p>
    <w:p>
      <w:pPr>
        <w:spacing w:after="120" w:line="290"/>
      </w:pPr>
      <w:r>
        <w:rPr>
          <w:b/>
          <w:bCs/>
          <w:sz w:val="21"/>
          <w:szCs w:val="21"/>
        </w:rPr>
        <w:t xml:space="preserve">Coherence &amp; Cohesion (CC) — Band 9: </w:t>
      </w:r>
      <w:r>
        <w:rPr>
          <w:sz w:val="21"/>
          <w:szCs w:val="21"/>
        </w:rPr>
        <w:t xml:space="preserve">Tổ chức bài trôi chảy và tự nhiên một cách xuất sắc; các phương tiện liên kết được sử dụng khéo léo đến mức gần như không nhận ra, việc chia đoạn hoàn toàn phù hợp với mạch phát triển logic của bài luận.</w:t>
      </w:r>
    </w:p>
    <w:p>
      <w:pPr>
        <w:spacing w:after="120" w:line="290"/>
      </w:pPr>
      <w:r>
        <w:rPr>
          <w:b/>
          <w:bCs/>
          <w:sz w:val="21"/>
          <w:szCs w:val="21"/>
        </w:rPr>
        <w:t xml:space="preserve">Lexical Resource (LR) — Band 8: </w:t>
      </w:r>
      <w:r>
        <w:rPr>
          <w:sz w:val="21"/>
          <w:szCs w:val="21"/>
        </w:rPr>
        <w:t xml:space="preserve">Vốn từ rộng, tự nhiên, chính xác ("incidental social interactions", "trade-offs", "counterintuitively") được dùng linh hoạt; có rất ít lỗi nhỏ khiến bài chưa đạt đến mức độ tự nhiên hoàn hảo của band cao nhất — đây là lý do tiêu chí này thấp hơn ba tiêu chí còn lại một bậc (TR9-CC9-LR8-GRA9 vẫn làm tròn thành Overall 9.0 vì trung bình là 8.75).</w:t>
      </w:r>
    </w:p>
    <w:p>
      <w:pPr>
        <w:spacing w:after="120" w:line="290"/>
      </w:pPr>
      <w:r>
        <w:rPr>
          <w:b/>
          <w:bCs/>
          <w:sz w:val="21"/>
          <w:szCs w:val="21"/>
        </w:rPr>
        <w:t xml:space="preserve">Grammatical Range &amp; Accuracy (GRA) — Band 9: </w:t>
      </w:r>
      <w:r>
        <w:rPr>
          <w:sz w:val="21"/>
          <w:szCs w:val="21"/>
        </w:rPr>
        <w:t xml:space="preserve">Sử dụng đầy đủ các cấu trúc phức tạp với độ linh hoạt và chính xác gần như hoàn hảo; bài gần như không có lỗi, nếu có cũng chỉ là sơ suất hiếm gặp mà người đọc bản ngữ khó nhận thấy.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2026-08-27T15:45:28.505Z</dcterms:created>
  <dcterms:modified xsi:type="dcterms:W3CDTF">2026-08-27T15:45:28.519Z</dcterms:modified>
</cp:coreProperties>
</file>

<file path=docProps/custom.xml><?xml version="1.0" encoding="utf-8"?>
<Properties xmlns="http://schemas.openxmlformats.org/officeDocument/2006/custom-properties" xmlns:vt="http://schemas.openxmlformats.org/officeDocument/2006/docPropsVTypes"/>
</file>