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Khang Nguyen 300007277</w:t>
        <w:tab/>
        <w:t xml:space="preserve">Devoir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&lt;program&gt; = {&lt;statement_list&gt;}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&lt;statement_list&gt; = &lt;statement&gt;;&lt;statement_list’&gt;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&lt;statement_list’&gt; = &lt;statement_list&gt; | 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&lt;statement&gt; = call: &lt;procedure_call&gt; | compute: &lt;expression&gt;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&lt;procedure_call&gt;= id(&lt;parameters&gt;)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&lt;parameters&gt;= &lt;factor&gt;&lt;parameters’&gt;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&lt;parameters’&gt;= ,&lt;parameters&gt; | 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&lt;expression&gt; = id=&lt;factor&gt;&lt;expression’&gt;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&lt;expression’&gt; = +&lt;factor&gt; | -&lt;factor&gt; | 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&lt;factor&gt; = id|num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FOLLOW(statement_list’) = FOLLOW(&lt;statement_list&gt;) = { }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FOLLOW(&lt;parameters’&gt;) = FOLLOW(&lt;parameters&gt;) = { )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FOLLOW(expression’) = FOLLOW(&lt;expression&gt;) = FOLLOW(&lt;statement&gt;) = { ; 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FIRST(&lt;statement_list&gt;) = FIRST(&lt;statement&gt;) = call ∪ compute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FIRST(&lt;statement_list’&gt;) = FIRST(&lt;statement_list&gt;) ∪ ε = FIRST(&lt;statement&gt;) ∪ ε = call ∪ compute ∪ 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FIRST(&lt;statement&gt;) = call ∪ compute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FIRST(&lt;parameters&gt;) = FIRST(&lt;factor&gt;) = id ∪ num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FOLLOW(&lt;statement_list’&gt;) = FIRST(&lt;statement_list&gt;) ∪ $ = call ∪ compute ∪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FOLLOW(&lt;procedure_call&gt;) = FOLLOW(&lt;statement&gt;) = 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FOLLOW(parameters’) = FOLLOW(parameters) ∪ ε = ) ∪ ε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FOLLOW(&lt;expression&gt;) = FOLLOW(&lt;statement&gt;) =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FOLLOW(&lt;expression’&gt;) = FOLLOW(&lt;expression&gt;) ∪ ε = FOLLOW(&lt;statement&gt;) ∪ ε = ; ∪ 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FOLLOW(&lt;factor&gt;) = FOLLOW(&lt;expression’&gt;) ∪ FIRST(&lt;expression’&gt;) ∪ FIRST(&lt;parameters’&gt;) = {;} ∪ {+, -, ε} ∪ {,,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ε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&lt;program&gt;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&lt;statement_list&gt;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{call, compute}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{}}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&lt;statement_list’&gt;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{call, compute,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ε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{call, compute,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&lt;statement&gt;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{call, compute}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&lt;procedure_call&gt;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&lt;parameters&gt;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{id, num}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{)}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&lt;parameters’&gt;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{,,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ε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{), 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&lt;expression&gt;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{;}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&lt;expression’&gt;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{+, -,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ε</w:t>
            </w: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{;, $}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&lt;factor&gt;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{id, num}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{;,+, -, ,, $}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