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Khang Nguyen 30007277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Q1: 74.7%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Q3: de 96% a 70%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WARNING: An illegal reflective access operation has occurred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WARNING: Illegal reflective access by org.pitest.reloc.xstream.core.util.Fields (file:/home/khang/.eclipse/360744294_linux_gtk_x86_64/plugins/org.pitest.osgi_1.1.9.jar) to field java.util.TreeMap.comparator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WARNING: Please consider reporting this to the maintainers of org.pitest.reloc.xstream.core.util.Fields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WARNING: Use --illegal-access=warn to enable warnings of further illegal reflective access operations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WARNING: All illegal access operations will be denied in a future release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2:58:28 p.m. PIT &gt;&gt; FINE : Running report with ReportOptions [targetClasses=[^dateP\.Date$, ^dateP\.DateExceptionTest$, ^dateP\.DateTest$, ^dateP\.DateUnitTest$], excludedMethods=[], excludedClasses=[], codePaths=[], reportDir=/home/khang/eclipse-workspace/.metadata/.plugins/org.pitest.pitclipse.core/html_results, historyInputLocation=null, historyOutputLocation=null, sourceDirs=[/home/khang/LAB4/dateMutation/Date/src, /home/khang/LAB4/dateMutation/Date/tests], classPathElements=[/home/khang/LAB4/dateMutation/Date/bin, /snap/eclipse/40/plugins/org.junit_4.12.0.v201504281640/junit.jar, /snap/eclipse/40/plugins/org.hamcrest.core_1.3.0.v20180420-1519.jar, /home/khang/.eclipse/360744294_linux_gtk_x86_64/plugins/org.pitest.command-line-osgi_1.1.9.jar, /home/khang/.eclipse/360744294_linux_gtk_x86_64/plugins/org.pitest.html-report-osgi_1.1.9.jar, /home/khang/.eclipse/360744294_linux_gtk_x86_64/plugins/org.pitest.osgi_1.1.9.jar, /home/khang/.eclipse/360744294_linux_gtk_x86_64/plugins/org.pitest.pitrunner_1.1.6.201607050705.jar, /home/khang/.eclipse/360744294_linux_gtk_x86_64/plugins/org.pitest.guava-shade-osgi_18.0.0.jar], mutators=[DEFAULTS], dependencyAnalysisMaxDistance=-1, mutateStaticInitializers=false, jvmArgs=[], numberOfThreads=8, timeoutFactor=1.25, timeoutConstant=3000, targetTests=[^dateP\.DateTest$], loggingClasses=[java.util.logging, org.apache.log4j, org.slf4j, org.apache.commons.logging], maxMutationsPerClass=0, verbose=true, failWhenNoMutations=false, outputs=[HTML, PITCLIPSE_MUTATIONS], groupConfig=TestGroupConfig [excludedGroups=[], includedGroups=[]], mutationUnitSize=0, shouldCreateTimestampedReports=true, detectInlinedCode=false, exportLineCoverage=false, mutationThreshold=0, coverageThreshold=0, mutationEngine=gregor, javaExecutable=null, includeLaunchClasspath=true]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2:58:28 p.m. PIT &gt;&gt; FINE : System class path is /home/khang/LAB4/dateMutation/Date/bin:/snap/eclipse/40/plugins/org.junit_4.12.0.v201504281640/junit.jar:/snap/eclipse/40/plugins/org.hamcrest.core_1.3.0.v20180420-1519.jar:/home/khang/.eclipse/360744294_linux_gtk_x86_64/plugins/org.pitest.command-line-osgi_1.1.9.jar:/home/khang/.eclipse/360744294_linux_gtk_x86_64/plugins/org.pitest.html-report-osgi_1.1.9.jar:/home/khang/.eclipse/360744294_linux_gtk_x86_64/plugins/org.pitest.osgi_1.1.9.jar:/home/khang/.eclipse/360744294_linux_gtk_x86_64/plugins/org.pitest.pitrunner_1.1.6.201607050705.jar:/home/khang/.eclipse/360744294_linux_gtk_x86_64/plugins/org.pitest.guava-shade-osgi_18.0.0.j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2:58:28 p.m. PIT &gt;&gt; FINE : Maximum available memory is 1966 mb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Closing server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Exception in thread "main" java.lang.IllegalArgumentException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at org.pitest.reloc.asm.ClassReader.&lt;init&gt;(Unknown Source)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at org.pitest.reloc.asm.ClassReader.&lt;init&gt;(Unknown Source)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at org.pitest.classinfo.ClassInfoVisitor.getClassInfo(ClassInfoVisitor.java:41)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at org.pitest.classinfo.Repository.nameToClassInfo(Repository.java:70)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at org.pitest.classinfo.Repository.fetchClass(Repository.java:60)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at org.pitest.classinfo.NameToClassInfo.apply(NameToClassInfo.java:16)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at org.pitest.classinfo.NameToClassInfo.apply(NameToClassInfo.java:6)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at org.pitest.functional.FCollection.flatMapTo(FCollection.java:56)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at org.pitest.functional.FCollection.flatMap(FCollection.java:66)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at org.pitest.classpath.CodeSource.getCode(CodeSource.java:46)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at org.pitest.mutationtest.verify.DefaultBuildVerifier.verify(DefaultBuildVerifier.java:32)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at org.pitest.mutationtest.tooling.MutationCoverage.verifyBuildSuitableForMutationTesting(MutationCoverage.java:206)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at org.pitest.mutationtest.tooling.MutationCoverage.runReport(MutationCoverage.java:108)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at org.pitest.mutationtest.tooling.EntryPoint.execute(EntryPoint.java:103)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at org.pitest.mutationtest.tooling.EntryPoint.execute(EntryPoint.java:45)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at org.pitest.mutationtest.commandline.MutationCoverageReport.runReport(MutationCoverageReport.java:76)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at org.pitest.mutationtest.commandline.MutationCoverageReport.main(MutationCoverageReport.java:45)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at org.pitest.pitclipse.pitrunner.PitRunner.runPIT(PitRunner.java:46)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at org.pitest.pitclipse.pitrunner.PitRunner.main(PitRunner.java:25)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