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1BA2C" w14:textId="724770F6" w:rsidR="005F796D" w:rsidRDefault="00883C34" w:rsidP="00883C34">
      <w:pPr>
        <w:jc w:val="center"/>
        <w:rPr>
          <w:sz w:val="32"/>
          <w:szCs w:val="32"/>
        </w:rPr>
      </w:pPr>
      <w:r w:rsidRPr="00883C34">
        <w:rPr>
          <w:sz w:val="32"/>
          <w:szCs w:val="32"/>
        </w:rPr>
        <w:t>ĐỀ XUẤT DỰ ÁN</w:t>
      </w:r>
    </w:p>
    <w:p w14:paraId="5DF83542" w14:textId="77777777" w:rsidR="00E1412A" w:rsidRDefault="00883C34" w:rsidP="00883C34">
      <w:pPr>
        <w:pStyle w:val="ListParagraph"/>
        <w:numPr>
          <w:ilvl w:val="0"/>
          <w:numId w:val="1"/>
        </w:numPr>
      </w:pPr>
      <w:r>
        <w:t xml:space="preserve">Tên dự </w:t>
      </w:r>
      <w:proofErr w:type="gramStart"/>
      <w:r>
        <w:t>án :</w:t>
      </w:r>
      <w:proofErr w:type="gramEnd"/>
      <w:r>
        <w:t xml:space="preserve"> </w:t>
      </w:r>
    </w:p>
    <w:p w14:paraId="4CAC6650" w14:textId="7F886AC4" w:rsidR="00883C34" w:rsidRDefault="00F22439" w:rsidP="00E1412A">
      <w:pPr>
        <w:pStyle w:val="ListParagraph"/>
      </w:pPr>
      <w:r>
        <w:t xml:space="preserve">EMEC LAUNCHER </w:t>
      </w:r>
      <w:r w:rsidR="00234AA4">
        <w:t xml:space="preserve">- </w:t>
      </w:r>
      <w:r w:rsidR="00234AA4" w:rsidRPr="00234AA4">
        <w:t>Thiết kế phần mềm vận hành hệ thống Starlet</w:t>
      </w:r>
      <w:r w:rsidR="005D1E81">
        <w:t xml:space="preserve"> và </w:t>
      </w:r>
      <w:r w:rsidR="00234AA4" w:rsidRPr="00234AA4">
        <w:t>Nimbus dùng trong real-time PCR định lượng</w:t>
      </w:r>
      <w:r w:rsidR="00D95280">
        <w:t xml:space="preserve"> (EMEC LAUNCHER - </w:t>
      </w:r>
      <w:r w:rsidR="00D95280" w:rsidRPr="00207CDB">
        <w:t>Design</w:t>
      </w:r>
      <w:r w:rsidR="00D95280">
        <w:t>ing</w:t>
      </w:r>
      <w:r w:rsidR="00D95280" w:rsidRPr="00207CDB">
        <w:t xml:space="preserve"> NIMBUS and STARLET operation software for quantitative real-time PCR</w:t>
      </w:r>
      <w:r w:rsidR="00D95280">
        <w:t>)</w:t>
      </w:r>
    </w:p>
    <w:p w14:paraId="68761BF2" w14:textId="77777777" w:rsidR="00E1412A" w:rsidRDefault="00883C34" w:rsidP="00883C34">
      <w:pPr>
        <w:pStyle w:val="ListParagraph"/>
        <w:numPr>
          <w:ilvl w:val="0"/>
          <w:numId w:val="1"/>
        </w:numPr>
      </w:pPr>
      <w:r>
        <w:t xml:space="preserve">Mục đích dự </w:t>
      </w:r>
      <w:proofErr w:type="gramStart"/>
      <w:r>
        <w:t>án :</w:t>
      </w:r>
      <w:proofErr w:type="gramEnd"/>
      <w:r w:rsidR="00312181">
        <w:t xml:space="preserve"> </w:t>
      </w:r>
    </w:p>
    <w:p w14:paraId="39C570A6" w14:textId="4D5F8B36" w:rsidR="00883C34" w:rsidRDefault="00312181" w:rsidP="00E1412A">
      <w:pPr>
        <w:pStyle w:val="ListParagraph"/>
      </w:pPr>
      <w:r>
        <w:t xml:space="preserve">Tối ưu trải nghiệm khách hàng với </w:t>
      </w:r>
      <w:r w:rsidR="00E1315A">
        <w:t>dòng máy công ty đang phân phối</w:t>
      </w:r>
      <w:r w:rsidR="00387283">
        <w:t>, đa dạng hoá loại xét nghiệm</w:t>
      </w:r>
      <w:r w:rsidR="004D412F">
        <w:t xml:space="preserve"> nhằm tăng tính cạnh tranh của thiết bị trên thị trường</w:t>
      </w:r>
      <w:r w:rsidR="00E1315A">
        <w:t xml:space="preserve">. Đồng thời mở ra hướng phát </w:t>
      </w:r>
      <w:r w:rsidR="003C4BA9">
        <w:t xml:space="preserve">triển kinh doanh mới </w:t>
      </w:r>
      <w:r w:rsidR="005E3B76">
        <w:t xml:space="preserve">về mảng </w:t>
      </w:r>
      <w:r w:rsidR="0099649C">
        <w:t>sản xuất hoá chất phù hợp với dòng máy Starlet/Nimbus</w:t>
      </w:r>
      <w:r w:rsidR="002D384C">
        <w:t xml:space="preserve"> hiện có.</w:t>
      </w:r>
    </w:p>
    <w:p w14:paraId="6840C9FA" w14:textId="1A01C2B3" w:rsidR="00EA11C9" w:rsidRDefault="00883C34" w:rsidP="00E1412A">
      <w:pPr>
        <w:pStyle w:val="ListParagraph"/>
        <w:numPr>
          <w:ilvl w:val="0"/>
          <w:numId w:val="1"/>
        </w:numPr>
      </w:pPr>
      <w:r>
        <w:t xml:space="preserve">Cách thức triển khai: </w:t>
      </w:r>
    </w:p>
    <w:p w14:paraId="75E4E982" w14:textId="500A97B7" w:rsidR="002A10DA" w:rsidRDefault="00EB50EA" w:rsidP="002A10DA">
      <w:pPr>
        <w:pStyle w:val="ListParagraph"/>
      </w:pPr>
      <w:r>
        <w:t xml:space="preserve">Triển khai phần mềm ở đơn vị bệnh viện có sẵn </w:t>
      </w:r>
      <w:r w:rsidR="005D1E81">
        <w:t>hệ thống Starlet/Nimbus</w:t>
      </w:r>
      <w:r w:rsidR="00387283">
        <w:t xml:space="preserve">, có nhu cầu chạy </w:t>
      </w:r>
      <w:r w:rsidR="00F37B40">
        <w:t xml:space="preserve">mẫu bệnh HBV/HCV/HIV </w:t>
      </w:r>
      <w:r w:rsidR="00D72D87">
        <w:t xml:space="preserve">trên hệ thống </w:t>
      </w:r>
      <w:r w:rsidR="00587F20">
        <w:t>hiện có và kết xuất dữ liệu để chạy RT-PCR trên máy CFX96. Hiện tại c</w:t>
      </w:r>
      <w:r w:rsidR="0025347C">
        <w:t>ó viện như Đa khoa tỉnh Kiên Giang</w:t>
      </w:r>
      <w:r w:rsidR="0082412C">
        <w:t xml:space="preserve"> dùng hệ thống Nimbus nhưng chạy mẫu bệnh khác Seegene không cung cấp lại phải pha hoá chất tay sau tách chiết</w:t>
      </w:r>
      <w:r w:rsidR="00B92A98">
        <w:t>. Ở bệnh viện Pháp-Việt dùng hệ thống Starlet và QIAsymphony</w:t>
      </w:r>
      <w:r w:rsidR="00807F2E">
        <w:t xml:space="preserve">, nếu áp dụng phần mềm </w:t>
      </w:r>
      <w:r w:rsidR="00E52464">
        <w:t xml:space="preserve">thì </w:t>
      </w:r>
      <w:r w:rsidR="00E40B85">
        <w:t>những</w:t>
      </w:r>
      <w:r w:rsidR="00E52464">
        <w:t xml:space="preserve"> chức năng trên máy QIAsymphony đều </w:t>
      </w:r>
      <w:r w:rsidR="00B065D5">
        <w:t xml:space="preserve">đáp ứng được </w:t>
      </w:r>
      <w:r w:rsidR="00E40B85">
        <w:t>trên Starlet.</w:t>
      </w:r>
    </w:p>
    <w:p w14:paraId="5DD31BCB" w14:textId="05D1D52F" w:rsidR="00E1412A" w:rsidRDefault="00883C34" w:rsidP="00EB50EA">
      <w:pPr>
        <w:pStyle w:val="ListParagraph"/>
        <w:numPr>
          <w:ilvl w:val="0"/>
          <w:numId w:val="1"/>
        </w:numPr>
      </w:pPr>
      <w:r>
        <w:t xml:space="preserve">Nguồn lực dự </w:t>
      </w:r>
      <w:proofErr w:type="gramStart"/>
      <w:r>
        <w:t>kiến :</w:t>
      </w:r>
      <w:proofErr w:type="gramEnd"/>
    </w:p>
    <w:p w14:paraId="46273A08" w14:textId="3ED98B3A" w:rsidR="00EB50EA" w:rsidRDefault="004943DF" w:rsidP="00EB50EA">
      <w:pPr>
        <w:pStyle w:val="ListParagraph"/>
      </w:pPr>
      <w:r>
        <w:t>Sự tham gia của 3 thành viên từ 3 bộ phận khác nhau ở công ty:</w:t>
      </w:r>
    </w:p>
    <w:p w14:paraId="3ABF167F" w14:textId="0AFE117D" w:rsidR="004943DF" w:rsidRDefault="004943DF" w:rsidP="004943DF">
      <w:pPr>
        <w:pStyle w:val="ListParagraph"/>
        <w:numPr>
          <w:ilvl w:val="0"/>
          <w:numId w:val="5"/>
        </w:numPr>
      </w:pPr>
      <w:r>
        <w:t>TRƯƠNG KHÁNH NHẬT KHANG – Kỹ thuật HCM</w:t>
      </w:r>
    </w:p>
    <w:p w14:paraId="4FF19631" w14:textId="4DFA413B" w:rsidR="004943DF" w:rsidRDefault="004943DF" w:rsidP="004943DF">
      <w:pPr>
        <w:pStyle w:val="ListParagraph"/>
        <w:numPr>
          <w:ilvl w:val="0"/>
          <w:numId w:val="5"/>
        </w:numPr>
      </w:pPr>
      <w:r>
        <w:t>ĐINH HOÀNG SÁNG – IT HCM</w:t>
      </w:r>
    </w:p>
    <w:p w14:paraId="747F4D70" w14:textId="3EB41919" w:rsidR="003A3BCF" w:rsidRDefault="003A3BCF" w:rsidP="003A3BCF">
      <w:pPr>
        <w:pStyle w:val="ListParagraph"/>
        <w:numPr>
          <w:ilvl w:val="0"/>
          <w:numId w:val="5"/>
        </w:numPr>
      </w:pPr>
      <w:r>
        <w:t>NGUYỄN THỊ DIỆU ÁI – App HCM</w:t>
      </w:r>
    </w:p>
    <w:p w14:paraId="12D2C718" w14:textId="1D76C93D" w:rsidR="0067368B" w:rsidRDefault="00310AD2" w:rsidP="00C813F8">
      <w:pPr>
        <w:ind w:left="720"/>
      </w:pPr>
      <w:r>
        <w:t>Và sự ủng hộ của ngành hàng MM, QIA</w:t>
      </w:r>
      <w:r w:rsidR="00C813F8">
        <w:t>, Labhouse</w:t>
      </w:r>
      <w:r>
        <w:t xml:space="preserve"> về thiết bị chạy demo và vật tư tiêu hao cần thiết để chạy mẫu nhằm kiểm tra độ hiệu quả của phần mềm</w:t>
      </w:r>
      <w:r w:rsidR="00C813F8">
        <w:t>.</w:t>
      </w:r>
    </w:p>
    <w:tbl>
      <w:tblPr>
        <w:tblStyle w:val="TableGrid"/>
        <w:tblW w:w="0" w:type="auto"/>
        <w:tblLook w:val="04A0" w:firstRow="1" w:lastRow="0" w:firstColumn="1" w:lastColumn="0" w:noHBand="0" w:noVBand="1"/>
      </w:tblPr>
      <w:tblGrid>
        <w:gridCol w:w="2515"/>
        <w:gridCol w:w="3013"/>
        <w:gridCol w:w="1783"/>
        <w:gridCol w:w="2039"/>
      </w:tblGrid>
      <w:tr w:rsidR="00E34FAC" w:rsidRPr="00E34FAC" w14:paraId="69043D10" w14:textId="77777777" w:rsidTr="00E34FAC">
        <w:trPr>
          <w:trHeight w:val="290"/>
        </w:trPr>
        <w:tc>
          <w:tcPr>
            <w:tcW w:w="2515" w:type="dxa"/>
            <w:noWrap/>
            <w:hideMark/>
          </w:tcPr>
          <w:p w14:paraId="305DECA1" w14:textId="77777777" w:rsidR="00E34FAC" w:rsidRPr="00E34FAC" w:rsidRDefault="00E34FAC" w:rsidP="00E34FAC">
            <w:pPr>
              <w:ind w:left="720"/>
            </w:pPr>
            <w:r w:rsidRPr="00E34FAC">
              <w:t>Code</w:t>
            </w:r>
          </w:p>
        </w:tc>
        <w:tc>
          <w:tcPr>
            <w:tcW w:w="3013" w:type="dxa"/>
            <w:noWrap/>
            <w:hideMark/>
          </w:tcPr>
          <w:p w14:paraId="1E4BB701" w14:textId="77777777" w:rsidR="00E34FAC" w:rsidRPr="00E34FAC" w:rsidRDefault="00E34FAC" w:rsidP="00E34FAC">
            <w:pPr>
              <w:ind w:left="720"/>
            </w:pPr>
            <w:r w:rsidRPr="00E34FAC">
              <w:t>Tên Hàng</w:t>
            </w:r>
          </w:p>
        </w:tc>
        <w:tc>
          <w:tcPr>
            <w:tcW w:w="1783" w:type="dxa"/>
            <w:noWrap/>
            <w:hideMark/>
          </w:tcPr>
          <w:p w14:paraId="59B86506" w14:textId="77777777" w:rsidR="00E34FAC" w:rsidRPr="00E34FAC" w:rsidRDefault="00E34FAC" w:rsidP="00E34FAC">
            <w:pPr>
              <w:ind w:left="720"/>
            </w:pPr>
            <w:r w:rsidRPr="00E34FAC">
              <w:t>Số lượng</w:t>
            </w:r>
          </w:p>
        </w:tc>
        <w:tc>
          <w:tcPr>
            <w:tcW w:w="2039" w:type="dxa"/>
            <w:noWrap/>
            <w:hideMark/>
          </w:tcPr>
          <w:p w14:paraId="120871D9" w14:textId="77777777" w:rsidR="00E34FAC" w:rsidRPr="00E34FAC" w:rsidRDefault="00E34FAC" w:rsidP="00E34FAC">
            <w:pPr>
              <w:ind w:left="720"/>
            </w:pPr>
            <w:r w:rsidRPr="00E34FAC">
              <w:t>Đơn vị</w:t>
            </w:r>
          </w:p>
        </w:tc>
      </w:tr>
      <w:tr w:rsidR="00E34FAC" w:rsidRPr="00E34FAC" w14:paraId="47F7636F" w14:textId="77777777" w:rsidTr="00E34FAC">
        <w:trPr>
          <w:trHeight w:val="290"/>
        </w:trPr>
        <w:tc>
          <w:tcPr>
            <w:tcW w:w="2515" w:type="dxa"/>
            <w:noWrap/>
            <w:hideMark/>
          </w:tcPr>
          <w:p w14:paraId="62A78798" w14:textId="77777777" w:rsidR="00E34FAC" w:rsidRPr="00E34FAC" w:rsidRDefault="00E34FAC" w:rsidP="00E34FAC">
            <w:pPr>
              <w:ind w:left="720"/>
            </w:pPr>
            <w:r w:rsidRPr="00E34FAC">
              <w:t>SDP0096</w:t>
            </w:r>
          </w:p>
        </w:tc>
        <w:tc>
          <w:tcPr>
            <w:tcW w:w="3013" w:type="dxa"/>
            <w:noWrap/>
            <w:hideMark/>
          </w:tcPr>
          <w:p w14:paraId="5009CAED" w14:textId="77777777" w:rsidR="00E34FAC" w:rsidRPr="00E34FAC" w:rsidRDefault="00E34FAC" w:rsidP="00E34FAC">
            <w:pPr>
              <w:ind w:left="720"/>
            </w:pPr>
            <w:r w:rsidRPr="00E34FAC">
              <w:t>Nimbus-86 Deep Well Micro Plate</w:t>
            </w:r>
          </w:p>
        </w:tc>
        <w:tc>
          <w:tcPr>
            <w:tcW w:w="1783" w:type="dxa"/>
            <w:noWrap/>
            <w:hideMark/>
          </w:tcPr>
          <w:p w14:paraId="22BAD7D7" w14:textId="77777777" w:rsidR="00E34FAC" w:rsidRPr="00E34FAC" w:rsidRDefault="00E34FAC" w:rsidP="00E34FAC">
            <w:pPr>
              <w:ind w:left="720"/>
            </w:pPr>
            <w:r w:rsidRPr="00E34FAC">
              <w:t>1</w:t>
            </w:r>
          </w:p>
        </w:tc>
        <w:tc>
          <w:tcPr>
            <w:tcW w:w="2039" w:type="dxa"/>
            <w:noWrap/>
            <w:hideMark/>
          </w:tcPr>
          <w:p w14:paraId="74F7229A" w14:textId="77777777" w:rsidR="00E34FAC" w:rsidRPr="00E34FAC" w:rsidRDefault="00E34FAC" w:rsidP="00E34FAC">
            <w:pPr>
              <w:ind w:left="720"/>
            </w:pPr>
            <w:r w:rsidRPr="00E34FAC">
              <w:t>Bộ (10 chiếc/bộ)</w:t>
            </w:r>
          </w:p>
        </w:tc>
      </w:tr>
      <w:tr w:rsidR="00E34FAC" w:rsidRPr="00E34FAC" w14:paraId="21924A59" w14:textId="77777777" w:rsidTr="00E34FAC">
        <w:trPr>
          <w:trHeight w:val="290"/>
        </w:trPr>
        <w:tc>
          <w:tcPr>
            <w:tcW w:w="2515" w:type="dxa"/>
            <w:noWrap/>
            <w:hideMark/>
          </w:tcPr>
          <w:p w14:paraId="78AE6BF8" w14:textId="77777777" w:rsidR="00E34FAC" w:rsidRPr="00E34FAC" w:rsidRDefault="00E34FAC" w:rsidP="00E34FAC">
            <w:pPr>
              <w:ind w:left="720"/>
            </w:pPr>
            <w:r w:rsidRPr="00E34FAC">
              <w:t>235905</w:t>
            </w:r>
          </w:p>
        </w:tc>
        <w:tc>
          <w:tcPr>
            <w:tcW w:w="3013" w:type="dxa"/>
            <w:noWrap/>
            <w:hideMark/>
          </w:tcPr>
          <w:p w14:paraId="5670F058" w14:textId="77777777" w:rsidR="00E34FAC" w:rsidRPr="00E34FAC" w:rsidRDefault="00E34FAC" w:rsidP="00E34FAC">
            <w:pPr>
              <w:ind w:left="720"/>
            </w:pPr>
            <w:r w:rsidRPr="00E34FAC">
              <w:t>Đầu côn bằng nhựa của máy tách chiết tự động thể tích 1000 ul</w:t>
            </w:r>
          </w:p>
        </w:tc>
        <w:tc>
          <w:tcPr>
            <w:tcW w:w="1783" w:type="dxa"/>
            <w:noWrap/>
            <w:hideMark/>
          </w:tcPr>
          <w:p w14:paraId="45C1457F" w14:textId="77777777" w:rsidR="00E34FAC" w:rsidRPr="00E34FAC" w:rsidRDefault="00E34FAC" w:rsidP="00E34FAC">
            <w:pPr>
              <w:ind w:left="720"/>
            </w:pPr>
            <w:r w:rsidRPr="00E34FAC">
              <w:t>1</w:t>
            </w:r>
          </w:p>
        </w:tc>
        <w:tc>
          <w:tcPr>
            <w:tcW w:w="2039" w:type="dxa"/>
            <w:noWrap/>
            <w:hideMark/>
          </w:tcPr>
          <w:p w14:paraId="2293F7B3" w14:textId="77777777" w:rsidR="00E34FAC" w:rsidRPr="00E34FAC" w:rsidRDefault="00E34FAC" w:rsidP="00E34FAC">
            <w:pPr>
              <w:ind w:left="720"/>
            </w:pPr>
            <w:r w:rsidRPr="00E34FAC">
              <w:t>Bộ (5 vỉ/bộ)</w:t>
            </w:r>
          </w:p>
        </w:tc>
      </w:tr>
      <w:tr w:rsidR="00E34FAC" w:rsidRPr="00E34FAC" w14:paraId="7FAE2C63" w14:textId="77777777" w:rsidTr="00E34FAC">
        <w:trPr>
          <w:trHeight w:val="290"/>
        </w:trPr>
        <w:tc>
          <w:tcPr>
            <w:tcW w:w="2515" w:type="dxa"/>
            <w:noWrap/>
            <w:hideMark/>
          </w:tcPr>
          <w:p w14:paraId="043AF447" w14:textId="77777777" w:rsidR="00E34FAC" w:rsidRPr="00E34FAC" w:rsidRDefault="00E34FAC" w:rsidP="00E34FAC">
            <w:pPr>
              <w:ind w:left="720"/>
            </w:pPr>
            <w:r w:rsidRPr="00E34FAC">
              <w:t>235903</w:t>
            </w:r>
          </w:p>
        </w:tc>
        <w:tc>
          <w:tcPr>
            <w:tcW w:w="3013" w:type="dxa"/>
            <w:noWrap/>
            <w:hideMark/>
          </w:tcPr>
          <w:p w14:paraId="64BA0741" w14:textId="77777777" w:rsidR="00E34FAC" w:rsidRPr="00E34FAC" w:rsidRDefault="00E34FAC" w:rsidP="00E34FAC">
            <w:pPr>
              <w:ind w:left="720"/>
            </w:pPr>
            <w:r w:rsidRPr="00E34FAC">
              <w:t>Đầu côn bằng nhựa của máy tách chiết tự động thể tích 300 ul</w:t>
            </w:r>
          </w:p>
        </w:tc>
        <w:tc>
          <w:tcPr>
            <w:tcW w:w="1783" w:type="dxa"/>
            <w:noWrap/>
            <w:hideMark/>
          </w:tcPr>
          <w:p w14:paraId="4FB5430C" w14:textId="77777777" w:rsidR="00E34FAC" w:rsidRPr="00E34FAC" w:rsidRDefault="00E34FAC" w:rsidP="00E34FAC">
            <w:pPr>
              <w:ind w:left="720"/>
            </w:pPr>
            <w:r w:rsidRPr="00E34FAC">
              <w:t>1</w:t>
            </w:r>
          </w:p>
        </w:tc>
        <w:tc>
          <w:tcPr>
            <w:tcW w:w="2039" w:type="dxa"/>
            <w:noWrap/>
            <w:hideMark/>
          </w:tcPr>
          <w:p w14:paraId="77D9F58D" w14:textId="77777777" w:rsidR="00E34FAC" w:rsidRPr="00E34FAC" w:rsidRDefault="00E34FAC" w:rsidP="00E34FAC">
            <w:pPr>
              <w:ind w:left="720"/>
            </w:pPr>
            <w:r w:rsidRPr="00E34FAC">
              <w:t>Bộ (5 vỉ/bộ)</w:t>
            </w:r>
          </w:p>
        </w:tc>
      </w:tr>
      <w:tr w:rsidR="00E34FAC" w:rsidRPr="00E34FAC" w14:paraId="265CF2AD" w14:textId="77777777" w:rsidTr="00E34FAC">
        <w:trPr>
          <w:trHeight w:val="290"/>
        </w:trPr>
        <w:tc>
          <w:tcPr>
            <w:tcW w:w="2515" w:type="dxa"/>
            <w:noWrap/>
            <w:hideMark/>
          </w:tcPr>
          <w:p w14:paraId="57E9D011" w14:textId="77777777" w:rsidR="00E34FAC" w:rsidRPr="00E34FAC" w:rsidRDefault="00E34FAC" w:rsidP="00E34FAC">
            <w:pPr>
              <w:ind w:left="720"/>
            </w:pPr>
            <w:r w:rsidRPr="00E34FAC">
              <w:t>173000-075</w:t>
            </w:r>
          </w:p>
        </w:tc>
        <w:tc>
          <w:tcPr>
            <w:tcW w:w="3013" w:type="dxa"/>
            <w:noWrap/>
            <w:hideMark/>
          </w:tcPr>
          <w:p w14:paraId="3FE010FD" w14:textId="77777777" w:rsidR="00E34FAC" w:rsidRPr="00E34FAC" w:rsidRDefault="00E34FAC" w:rsidP="00E34FAC">
            <w:pPr>
              <w:ind w:left="720"/>
            </w:pPr>
            <w:r w:rsidRPr="00E34FAC">
              <w:t>Máy tách chiết acid nucleic tự động STARlet</w:t>
            </w:r>
          </w:p>
        </w:tc>
        <w:tc>
          <w:tcPr>
            <w:tcW w:w="1783" w:type="dxa"/>
            <w:noWrap/>
            <w:hideMark/>
          </w:tcPr>
          <w:p w14:paraId="11F89A92" w14:textId="77777777" w:rsidR="00E34FAC" w:rsidRPr="00E34FAC" w:rsidRDefault="00E34FAC" w:rsidP="00E34FAC">
            <w:pPr>
              <w:ind w:left="720"/>
            </w:pPr>
            <w:r w:rsidRPr="00E34FAC">
              <w:t>1</w:t>
            </w:r>
          </w:p>
        </w:tc>
        <w:tc>
          <w:tcPr>
            <w:tcW w:w="2039" w:type="dxa"/>
            <w:noWrap/>
            <w:hideMark/>
          </w:tcPr>
          <w:p w14:paraId="094E92A8" w14:textId="77777777" w:rsidR="00E34FAC" w:rsidRPr="00E34FAC" w:rsidRDefault="00E34FAC" w:rsidP="00E34FAC">
            <w:pPr>
              <w:ind w:left="720"/>
            </w:pPr>
            <w:r w:rsidRPr="00E34FAC">
              <w:t>Bộ</w:t>
            </w:r>
          </w:p>
        </w:tc>
      </w:tr>
      <w:tr w:rsidR="00E34FAC" w:rsidRPr="00E34FAC" w14:paraId="577F1B3C" w14:textId="77777777" w:rsidTr="00E34FAC">
        <w:trPr>
          <w:trHeight w:val="290"/>
        </w:trPr>
        <w:tc>
          <w:tcPr>
            <w:tcW w:w="2515" w:type="dxa"/>
            <w:noWrap/>
            <w:hideMark/>
          </w:tcPr>
          <w:p w14:paraId="56D6A0CD" w14:textId="77777777" w:rsidR="00E34FAC" w:rsidRPr="00E34FAC" w:rsidRDefault="00E34FAC" w:rsidP="00E34FAC">
            <w:pPr>
              <w:ind w:left="720"/>
            </w:pPr>
            <w:r w:rsidRPr="00E34FAC">
              <w:t>744300.</w:t>
            </w:r>
            <w:proofErr w:type="gramStart"/>
            <w:r w:rsidRPr="00E34FAC">
              <w:t>4.UC</w:t>
            </w:r>
            <w:proofErr w:type="gramEnd"/>
            <w:r w:rsidRPr="00E34FAC">
              <w:t>384</w:t>
            </w:r>
          </w:p>
        </w:tc>
        <w:tc>
          <w:tcPr>
            <w:tcW w:w="3013" w:type="dxa"/>
            <w:noWrap/>
            <w:hideMark/>
          </w:tcPr>
          <w:p w14:paraId="02E3BD08" w14:textId="77777777" w:rsidR="00E34FAC" w:rsidRPr="00E34FAC" w:rsidRDefault="00E34FAC" w:rsidP="00E34FAC">
            <w:pPr>
              <w:ind w:left="720"/>
            </w:pPr>
            <w:r w:rsidRPr="00E34FAC">
              <w:t>STARMag 96 x 4 Universal Cartridge Kit</w:t>
            </w:r>
          </w:p>
        </w:tc>
        <w:tc>
          <w:tcPr>
            <w:tcW w:w="1783" w:type="dxa"/>
            <w:noWrap/>
            <w:hideMark/>
          </w:tcPr>
          <w:p w14:paraId="75D7863D" w14:textId="77777777" w:rsidR="00E34FAC" w:rsidRPr="00E34FAC" w:rsidRDefault="00E34FAC" w:rsidP="00E34FAC">
            <w:pPr>
              <w:ind w:left="720"/>
            </w:pPr>
            <w:r w:rsidRPr="00E34FAC">
              <w:t>1</w:t>
            </w:r>
          </w:p>
        </w:tc>
        <w:tc>
          <w:tcPr>
            <w:tcW w:w="2039" w:type="dxa"/>
            <w:noWrap/>
            <w:hideMark/>
          </w:tcPr>
          <w:p w14:paraId="6845C40D" w14:textId="77777777" w:rsidR="00E34FAC" w:rsidRPr="00E34FAC" w:rsidRDefault="00E34FAC" w:rsidP="00E34FAC">
            <w:pPr>
              <w:ind w:left="720"/>
            </w:pPr>
            <w:r w:rsidRPr="00E34FAC">
              <w:t>Hộp</w:t>
            </w:r>
          </w:p>
        </w:tc>
      </w:tr>
      <w:tr w:rsidR="00E34FAC" w:rsidRPr="00E34FAC" w14:paraId="426E4503" w14:textId="77777777" w:rsidTr="00E34FAC">
        <w:trPr>
          <w:trHeight w:val="290"/>
        </w:trPr>
        <w:tc>
          <w:tcPr>
            <w:tcW w:w="2515" w:type="dxa"/>
            <w:noWrap/>
            <w:hideMark/>
          </w:tcPr>
          <w:p w14:paraId="4244B7F2" w14:textId="77777777" w:rsidR="00E34FAC" w:rsidRPr="00E34FAC" w:rsidRDefault="00E34FAC" w:rsidP="00E34FAC">
            <w:pPr>
              <w:ind w:left="720"/>
            </w:pPr>
            <w:r w:rsidRPr="00E34FAC">
              <w:t>4513363</w:t>
            </w:r>
          </w:p>
        </w:tc>
        <w:tc>
          <w:tcPr>
            <w:tcW w:w="3013" w:type="dxa"/>
            <w:noWrap/>
            <w:hideMark/>
          </w:tcPr>
          <w:p w14:paraId="61518F03" w14:textId="77777777" w:rsidR="00E34FAC" w:rsidRPr="00E34FAC" w:rsidRDefault="00E34FAC" w:rsidP="00E34FAC">
            <w:pPr>
              <w:ind w:left="720"/>
            </w:pPr>
            <w:r w:rsidRPr="00E34FAC">
              <w:t>kit artus HIV Virus-1 QS RGQ</w:t>
            </w:r>
          </w:p>
        </w:tc>
        <w:tc>
          <w:tcPr>
            <w:tcW w:w="1783" w:type="dxa"/>
            <w:noWrap/>
            <w:hideMark/>
          </w:tcPr>
          <w:p w14:paraId="10E8469A" w14:textId="77777777" w:rsidR="00E34FAC" w:rsidRPr="00E34FAC" w:rsidRDefault="00E34FAC" w:rsidP="00E34FAC">
            <w:pPr>
              <w:ind w:left="720"/>
            </w:pPr>
            <w:r w:rsidRPr="00E34FAC">
              <w:t>1</w:t>
            </w:r>
          </w:p>
        </w:tc>
        <w:tc>
          <w:tcPr>
            <w:tcW w:w="2039" w:type="dxa"/>
            <w:noWrap/>
            <w:hideMark/>
          </w:tcPr>
          <w:p w14:paraId="39E933A0" w14:textId="77777777" w:rsidR="00E34FAC" w:rsidRPr="00E34FAC" w:rsidRDefault="00E34FAC" w:rsidP="00E34FAC">
            <w:pPr>
              <w:ind w:left="720"/>
            </w:pPr>
            <w:r w:rsidRPr="00E34FAC">
              <w:t>Hộp</w:t>
            </w:r>
          </w:p>
        </w:tc>
      </w:tr>
      <w:tr w:rsidR="00E34FAC" w:rsidRPr="00E34FAC" w14:paraId="162DDBF6" w14:textId="77777777" w:rsidTr="00E34FAC">
        <w:trPr>
          <w:trHeight w:val="290"/>
        </w:trPr>
        <w:tc>
          <w:tcPr>
            <w:tcW w:w="2515" w:type="dxa"/>
            <w:noWrap/>
            <w:hideMark/>
          </w:tcPr>
          <w:p w14:paraId="1B5A4D4C" w14:textId="77777777" w:rsidR="00E34FAC" w:rsidRPr="00E34FAC" w:rsidRDefault="00E34FAC" w:rsidP="00E34FAC">
            <w:pPr>
              <w:ind w:left="720"/>
            </w:pPr>
            <w:r w:rsidRPr="00E34FAC">
              <w:t>4506363</w:t>
            </w:r>
          </w:p>
        </w:tc>
        <w:tc>
          <w:tcPr>
            <w:tcW w:w="3013" w:type="dxa"/>
            <w:noWrap/>
            <w:hideMark/>
          </w:tcPr>
          <w:p w14:paraId="725421D7" w14:textId="77777777" w:rsidR="00E34FAC" w:rsidRPr="00E34FAC" w:rsidRDefault="00E34FAC" w:rsidP="00E34FAC">
            <w:pPr>
              <w:ind w:left="720"/>
            </w:pPr>
            <w:r w:rsidRPr="00E34FAC">
              <w:t>artus HBV QS-RGQ Kit</w:t>
            </w:r>
          </w:p>
        </w:tc>
        <w:tc>
          <w:tcPr>
            <w:tcW w:w="1783" w:type="dxa"/>
            <w:noWrap/>
            <w:hideMark/>
          </w:tcPr>
          <w:p w14:paraId="20A32F04" w14:textId="77777777" w:rsidR="00E34FAC" w:rsidRPr="00E34FAC" w:rsidRDefault="00E34FAC" w:rsidP="00E34FAC">
            <w:pPr>
              <w:ind w:left="720"/>
            </w:pPr>
            <w:r w:rsidRPr="00E34FAC">
              <w:t>1</w:t>
            </w:r>
          </w:p>
        </w:tc>
        <w:tc>
          <w:tcPr>
            <w:tcW w:w="2039" w:type="dxa"/>
            <w:noWrap/>
            <w:hideMark/>
          </w:tcPr>
          <w:p w14:paraId="2F4F7450" w14:textId="77777777" w:rsidR="00E34FAC" w:rsidRPr="00E34FAC" w:rsidRDefault="00E34FAC" w:rsidP="00E34FAC">
            <w:pPr>
              <w:ind w:left="720"/>
            </w:pPr>
            <w:r w:rsidRPr="00E34FAC">
              <w:t>Hộp</w:t>
            </w:r>
          </w:p>
        </w:tc>
      </w:tr>
      <w:tr w:rsidR="00E34FAC" w:rsidRPr="00E34FAC" w14:paraId="0D39D073" w14:textId="77777777" w:rsidTr="00E34FAC">
        <w:trPr>
          <w:trHeight w:val="290"/>
        </w:trPr>
        <w:tc>
          <w:tcPr>
            <w:tcW w:w="2515" w:type="dxa"/>
            <w:noWrap/>
            <w:hideMark/>
          </w:tcPr>
          <w:p w14:paraId="785C1700" w14:textId="77777777" w:rsidR="00E34FAC" w:rsidRPr="00E34FAC" w:rsidRDefault="00E34FAC" w:rsidP="00E34FAC">
            <w:pPr>
              <w:ind w:left="720"/>
            </w:pPr>
            <w:r w:rsidRPr="00E34FAC">
              <w:t>1855095-IVD</w:t>
            </w:r>
          </w:p>
        </w:tc>
        <w:tc>
          <w:tcPr>
            <w:tcW w:w="3013" w:type="dxa"/>
            <w:noWrap/>
            <w:hideMark/>
          </w:tcPr>
          <w:p w14:paraId="7FEB4266" w14:textId="77777777" w:rsidR="00E34FAC" w:rsidRPr="00E34FAC" w:rsidRDefault="00E34FAC" w:rsidP="00E34FAC">
            <w:pPr>
              <w:ind w:left="720"/>
            </w:pPr>
            <w:r w:rsidRPr="00E34FAC">
              <w:t>CFX96™IVD</w:t>
            </w:r>
          </w:p>
        </w:tc>
        <w:tc>
          <w:tcPr>
            <w:tcW w:w="1783" w:type="dxa"/>
            <w:noWrap/>
            <w:hideMark/>
          </w:tcPr>
          <w:p w14:paraId="7F5F365E" w14:textId="77777777" w:rsidR="00E34FAC" w:rsidRPr="00E34FAC" w:rsidRDefault="00E34FAC" w:rsidP="00E34FAC">
            <w:pPr>
              <w:ind w:left="720"/>
            </w:pPr>
            <w:r w:rsidRPr="00E34FAC">
              <w:t>1</w:t>
            </w:r>
          </w:p>
        </w:tc>
        <w:tc>
          <w:tcPr>
            <w:tcW w:w="2039" w:type="dxa"/>
            <w:noWrap/>
            <w:hideMark/>
          </w:tcPr>
          <w:p w14:paraId="02B5A2F9" w14:textId="77777777" w:rsidR="00E34FAC" w:rsidRPr="00E34FAC" w:rsidRDefault="00E34FAC" w:rsidP="00E34FAC">
            <w:pPr>
              <w:ind w:left="720"/>
            </w:pPr>
            <w:r w:rsidRPr="00E34FAC">
              <w:t>Bộ</w:t>
            </w:r>
          </w:p>
        </w:tc>
      </w:tr>
      <w:tr w:rsidR="00E34FAC" w:rsidRPr="00E34FAC" w14:paraId="11C1F468" w14:textId="77777777" w:rsidTr="00E34FAC">
        <w:trPr>
          <w:trHeight w:val="300"/>
        </w:trPr>
        <w:tc>
          <w:tcPr>
            <w:tcW w:w="2515" w:type="dxa"/>
            <w:noWrap/>
            <w:hideMark/>
          </w:tcPr>
          <w:p w14:paraId="7DFE82C6" w14:textId="77777777" w:rsidR="00E34FAC" w:rsidRPr="00E34FAC" w:rsidRDefault="00E34FAC" w:rsidP="00E34FAC">
            <w:pPr>
              <w:ind w:left="720"/>
            </w:pPr>
            <w:r w:rsidRPr="00E34FAC">
              <w:t>1841000-IVD</w:t>
            </w:r>
          </w:p>
        </w:tc>
        <w:tc>
          <w:tcPr>
            <w:tcW w:w="3013" w:type="dxa"/>
            <w:noWrap/>
            <w:hideMark/>
          </w:tcPr>
          <w:p w14:paraId="27EBE334" w14:textId="77777777" w:rsidR="00E34FAC" w:rsidRPr="00E34FAC" w:rsidRDefault="00E34FAC" w:rsidP="00E34FAC">
            <w:pPr>
              <w:ind w:left="720"/>
            </w:pPr>
            <w:r w:rsidRPr="00E34FAC">
              <w:t>Bộ gia nhiệt cho máy PCR C1000 Dx</w:t>
            </w:r>
          </w:p>
        </w:tc>
        <w:tc>
          <w:tcPr>
            <w:tcW w:w="1783" w:type="dxa"/>
            <w:noWrap/>
            <w:hideMark/>
          </w:tcPr>
          <w:p w14:paraId="1F780135" w14:textId="77777777" w:rsidR="00E34FAC" w:rsidRPr="00E34FAC" w:rsidRDefault="00E34FAC" w:rsidP="00E34FAC">
            <w:pPr>
              <w:ind w:left="720"/>
            </w:pPr>
            <w:r w:rsidRPr="00E34FAC">
              <w:t>1</w:t>
            </w:r>
          </w:p>
        </w:tc>
        <w:tc>
          <w:tcPr>
            <w:tcW w:w="2039" w:type="dxa"/>
            <w:noWrap/>
            <w:hideMark/>
          </w:tcPr>
          <w:p w14:paraId="59D31463" w14:textId="77777777" w:rsidR="00E34FAC" w:rsidRPr="00E34FAC" w:rsidRDefault="00E34FAC" w:rsidP="00E34FAC">
            <w:pPr>
              <w:ind w:left="720"/>
            </w:pPr>
            <w:r w:rsidRPr="00E34FAC">
              <w:t>Bộ</w:t>
            </w:r>
          </w:p>
        </w:tc>
      </w:tr>
      <w:tr w:rsidR="00E34FAC" w:rsidRPr="00E34FAC" w14:paraId="042C09F9" w14:textId="77777777" w:rsidTr="00E34FAC">
        <w:trPr>
          <w:trHeight w:val="300"/>
        </w:trPr>
        <w:tc>
          <w:tcPr>
            <w:tcW w:w="2515" w:type="dxa"/>
            <w:noWrap/>
            <w:hideMark/>
          </w:tcPr>
          <w:p w14:paraId="58C9F679" w14:textId="77777777" w:rsidR="00E34FAC" w:rsidRPr="00E34FAC" w:rsidRDefault="00E34FAC" w:rsidP="00E34FAC">
            <w:pPr>
              <w:ind w:left="720"/>
            </w:pPr>
          </w:p>
        </w:tc>
        <w:tc>
          <w:tcPr>
            <w:tcW w:w="3013" w:type="dxa"/>
            <w:hideMark/>
          </w:tcPr>
          <w:p w14:paraId="57015EBE" w14:textId="77777777" w:rsidR="00E34FAC" w:rsidRPr="00E34FAC" w:rsidRDefault="00E34FAC" w:rsidP="00E34FAC">
            <w:pPr>
              <w:ind w:left="720"/>
            </w:pPr>
            <w:r w:rsidRPr="00E34FAC">
              <w:t>White Strip tube</w:t>
            </w:r>
          </w:p>
        </w:tc>
        <w:tc>
          <w:tcPr>
            <w:tcW w:w="1783" w:type="dxa"/>
            <w:noWrap/>
            <w:hideMark/>
          </w:tcPr>
          <w:p w14:paraId="6A9C703E" w14:textId="77777777" w:rsidR="00E34FAC" w:rsidRPr="00E34FAC" w:rsidRDefault="00E34FAC" w:rsidP="00E34FAC">
            <w:pPr>
              <w:ind w:left="720"/>
            </w:pPr>
            <w:r w:rsidRPr="00E34FAC">
              <w:t>1</w:t>
            </w:r>
          </w:p>
        </w:tc>
        <w:tc>
          <w:tcPr>
            <w:tcW w:w="2039" w:type="dxa"/>
            <w:noWrap/>
            <w:hideMark/>
          </w:tcPr>
          <w:p w14:paraId="0E8AF6D5" w14:textId="77777777" w:rsidR="00E34FAC" w:rsidRPr="00E34FAC" w:rsidRDefault="00E34FAC" w:rsidP="00E34FAC">
            <w:pPr>
              <w:ind w:left="720"/>
            </w:pPr>
          </w:p>
        </w:tc>
      </w:tr>
      <w:tr w:rsidR="00E34FAC" w:rsidRPr="00E34FAC" w14:paraId="7D879C60" w14:textId="77777777" w:rsidTr="00E34FAC">
        <w:trPr>
          <w:trHeight w:val="300"/>
        </w:trPr>
        <w:tc>
          <w:tcPr>
            <w:tcW w:w="2515" w:type="dxa"/>
            <w:noWrap/>
            <w:hideMark/>
          </w:tcPr>
          <w:p w14:paraId="2887389A" w14:textId="77777777" w:rsidR="00E34FAC" w:rsidRPr="00E34FAC" w:rsidRDefault="00E34FAC" w:rsidP="00E34FAC">
            <w:pPr>
              <w:ind w:left="720"/>
            </w:pPr>
          </w:p>
        </w:tc>
        <w:tc>
          <w:tcPr>
            <w:tcW w:w="3013" w:type="dxa"/>
            <w:hideMark/>
          </w:tcPr>
          <w:p w14:paraId="669326B0" w14:textId="77777777" w:rsidR="00E34FAC" w:rsidRPr="00E34FAC" w:rsidRDefault="00E34FAC" w:rsidP="00E34FAC">
            <w:pPr>
              <w:ind w:left="720"/>
            </w:pPr>
            <w:r w:rsidRPr="00E34FAC">
              <w:t>White Strip cap</w:t>
            </w:r>
          </w:p>
        </w:tc>
        <w:tc>
          <w:tcPr>
            <w:tcW w:w="1783" w:type="dxa"/>
            <w:noWrap/>
            <w:hideMark/>
          </w:tcPr>
          <w:p w14:paraId="3640175D" w14:textId="77777777" w:rsidR="00E34FAC" w:rsidRPr="00E34FAC" w:rsidRDefault="00E34FAC" w:rsidP="00E34FAC">
            <w:pPr>
              <w:ind w:left="720"/>
            </w:pPr>
            <w:r w:rsidRPr="00E34FAC">
              <w:t>1</w:t>
            </w:r>
          </w:p>
        </w:tc>
        <w:tc>
          <w:tcPr>
            <w:tcW w:w="2039" w:type="dxa"/>
            <w:noWrap/>
            <w:hideMark/>
          </w:tcPr>
          <w:p w14:paraId="53CD1410" w14:textId="77777777" w:rsidR="00E34FAC" w:rsidRPr="00E34FAC" w:rsidRDefault="00E34FAC" w:rsidP="00E34FAC">
            <w:pPr>
              <w:ind w:left="720"/>
            </w:pPr>
          </w:p>
        </w:tc>
      </w:tr>
    </w:tbl>
    <w:p w14:paraId="7112DC2F" w14:textId="77777777" w:rsidR="008E1732" w:rsidRDefault="008E1732" w:rsidP="00C813F8">
      <w:pPr>
        <w:ind w:left="720"/>
      </w:pPr>
    </w:p>
    <w:p w14:paraId="3119D2ED" w14:textId="5A4E3AEE" w:rsidR="00CD38F7" w:rsidRDefault="00AB30C7" w:rsidP="00692391">
      <w:pPr>
        <w:ind w:left="720"/>
      </w:pPr>
      <w:r>
        <w:t>Đồng thời</w:t>
      </w:r>
      <w:r w:rsidR="00286B16">
        <w:t xml:space="preserve"> là sự góp ý về chuyên môn từ chuyên gia trong lĩnh vực Liquid Handling và </w:t>
      </w:r>
      <w:r w:rsidR="00504ABD">
        <w:t>các Webinar của hàng sản xuất từ Hamilton.</w:t>
      </w:r>
      <w:r w:rsidR="00CD38F7">
        <w:br w:type="page"/>
      </w:r>
    </w:p>
    <w:p w14:paraId="2AA912A0" w14:textId="0BA2C121" w:rsidR="00CD38F7" w:rsidRDefault="00E1313B" w:rsidP="00CD38F7">
      <w:pPr>
        <w:jc w:val="center"/>
        <w:rPr>
          <w:sz w:val="32"/>
          <w:szCs w:val="32"/>
        </w:rPr>
      </w:pPr>
      <w:r w:rsidRPr="00E1313B">
        <w:rPr>
          <w:sz w:val="32"/>
          <w:szCs w:val="32"/>
        </w:rPr>
        <w:lastRenderedPageBreak/>
        <w:t>PROJECT PROPOSAL</w:t>
      </w:r>
    </w:p>
    <w:p w14:paraId="333C5845" w14:textId="2ED3E372" w:rsidR="00CD38F7" w:rsidRDefault="00E1313B" w:rsidP="00E1313B">
      <w:pPr>
        <w:pStyle w:val="ListParagraph"/>
        <w:numPr>
          <w:ilvl w:val="0"/>
          <w:numId w:val="6"/>
        </w:numPr>
      </w:pPr>
      <w:proofErr w:type="gramStart"/>
      <w:r>
        <w:t>Name</w:t>
      </w:r>
      <w:r w:rsidR="00CD38F7">
        <w:t xml:space="preserve"> :</w:t>
      </w:r>
      <w:proofErr w:type="gramEnd"/>
      <w:r w:rsidR="00CD38F7">
        <w:t xml:space="preserve"> </w:t>
      </w:r>
    </w:p>
    <w:p w14:paraId="2D13283C" w14:textId="761420E7" w:rsidR="00CD38F7" w:rsidRDefault="00CD38F7" w:rsidP="00CD38F7">
      <w:pPr>
        <w:pStyle w:val="ListParagraph"/>
      </w:pPr>
      <w:r>
        <w:t xml:space="preserve">EMEC LAUNCHER - </w:t>
      </w:r>
      <w:r w:rsidRPr="00207CDB">
        <w:t>Design</w:t>
      </w:r>
      <w:r>
        <w:t>ing</w:t>
      </w:r>
      <w:r w:rsidRPr="00207CDB">
        <w:t xml:space="preserve"> NIMBUS and STARLET operation software for quantitative real-time PCR</w:t>
      </w:r>
    </w:p>
    <w:p w14:paraId="5A608CE6" w14:textId="77777777" w:rsidR="003B0270" w:rsidRDefault="003B0270" w:rsidP="00CD38F7">
      <w:pPr>
        <w:pStyle w:val="ListParagraph"/>
      </w:pPr>
    </w:p>
    <w:p w14:paraId="52FB3F1E" w14:textId="57A7C079" w:rsidR="00CD38F7" w:rsidRDefault="00E1313B" w:rsidP="00E1313B">
      <w:pPr>
        <w:pStyle w:val="ListParagraph"/>
        <w:numPr>
          <w:ilvl w:val="0"/>
          <w:numId w:val="6"/>
        </w:numPr>
      </w:pPr>
      <w:proofErr w:type="gramStart"/>
      <w:r>
        <w:t>Purpose</w:t>
      </w:r>
      <w:r w:rsidR="00CD38F7">
        <w:t xml:space="preserve"> :</w:t>
      </w:r>
      <w:proofErr w:type="gramEnd"/>
      <w:r w:rsidR="00CD38F7">
        <w:t xml:space="preserve"> </w:t>
      </w:r>
    </w:p>
    <w:p w14:paraId="0BB13A05" w14:textId="23EF3D45" w:rsidR="00CD38F7" w:rsidRDefault="00A84889" w:rsidP="00CD38F7">
      <w:pPr>
        <w:pStyle w:val="ListParagraph"/>
      </w:pPr>
      <w:r w:rsidRPr="00A84889">
        <w:t xml:space="preserve">Improving customer experience by expanding the range of tests for the company's distributed product line, aiming to enhance the competitiveness of the equipment in the market. Additionally, exploring new business prospects in chemical manufacturing that align with the existing Starlet/Nimbus machine series. </w:t>
      </w:r>
    </w:p>
    <w:p w14:paraId="6EDE72CF" w14:textId="77777777" w:rsidR="003B0270" w:rsidRDefault="003B0270" w:rsidP="00CD38F7">
      <w:pPr>
        <w:pStyle w:val="ListParagraph"/>
      </w:pPr>
    </w:p>
    <w:p w14:paraId="290B764F" w14:textId="63827107" w:rsidR="00CD38F7" w:rsidRDefault="00E11EF6" w:rsidP="00E1313B">
      <w:pPr>
        <w:pStyle w:val="ListParagraph"/>
        <w:numPr>
          <w:ilvl w:val="0"/>
          <w:numId w:val="6"/>
        </w:numPr>
      </w:pPr>
      <w:r w:rsidRPr="00E11EF6">
        <w:t>Implementation Approach</w:t>
      </w:r>
      <w:r w:rsidR="00CD38F7">
        <w:t xml:space="preserve">: </w:t>
      </w:r>
    </w:p>
    <w:p w14:paraId="6727B420" w14:textId="77777777" w:rsidR="003B0270" w:rsidRDefault="003B0270" w:rsidP="003B0270">
      <w:pPr>
        <w:pStyle w:val="ListParagraph"/>
      </w:pPr>
      <w:r>
        <w:t>The project will be implemented in collaboration with a hospital unit that already utilizes the STARLET or NIMBUS system. The steps involved are as follows:</w:t>
      </w:r>
    </w:p>
    <w:p w14:paraId="2C43674E" w14:textId="69F8D514" w:rsidR="003B0270" w:rsidRDefault="003B0270" w:rsidP="003B0270">
      <w:pPr>
        <w:pStyle w:val="ListParagraph"/>
        <w:numPr>
          <w:ilvl w:val="1"/>
          <w:numId w:val="6"/>
        </w:numPr>
      </w:pPr>
      <w:r>
        <w:t>Software Development:</w:t>
      </w:r>
    </w:p>
    <w:p w14:paraId="30DEE571" w14:textId="77777777" w:rsidR="003B0270" w:rsidRDefault="003B0270" w:rsidP="003B0270">
      <w:pPr>
        <w:pStyle w:val="ListParagraph"/>
      </w:pPr>
      <w:r>
        <w:t>Design and develop software modules for the NIMBUS and STARLET systems.</w:t>
      </w:r>
    </w:p>
    <w:p w14:paraId="7214EC2D" w14:textId="77777777" w:rsidR="003B0270" w:rsidRDefault="003B0270" w:rsidP="003B0270">
      <w:pPr>
        <w:pStyle w:val="ListParagraph"/>
      </w:pPr>
      <w:r>
        <w:t>Create a user-friendly interface to streamline the operation and analysis process.</w:t>
      </w:r>
    </w:p>
    <w:p w14:paraId="27B5692B" w14:textId="20C346CF" w:rsidR="003B0270" w:rsidRDefault="003B0270" w:rsidP="003B0270">
      <w:pPr>
        <w:pStyle w:val="ListParagraph"/>
      </w:pPr>
      <w:r>
        <w:t>Integrate specific protocols for HBV/HCV/HIV disease into the software.</w:t>
      </w:r>
    </w:p>
    <w:p w14:paraId="3F31C7D1" w14:textId="7F1288C0" w:rsidR="003B0270" w:rsidRDefault="003B0270" w:rsidP="003B0270">
      <w:pPr>
        <w:pStyle w:val="ListParagraph"/>
        <w:numPr>
          <w:ilvl w:val="1"/>
          <w:numId w:val="6"/>
        </w:numPr>
      </w:pPr>
      <w:r>
        <w:t>System Integration</w:t>
      </w:r>
      <w:r>
        <w:t>:</w:t>
      </w:r>
    </w:p>
    <w:p w14:paraId="73CB835A" w14:textId="77777777" w:rsidR="003B0270" w:rsidRDefault="003B0270" w:rsidP="003B0270">
      <w:pPr>
        <w:pStyle w:val="ListParagraph"/>
      </w:pPr>
      <w:r>
        <w:t>Install and configure the EMEC Launcher on the STARLET and NIMBUS systems.</w:t>
      </w:r>
    </w:p>
    <w:p w14:paraId="617AF926" w14:textId="162AC0D0" w:rsidR="003B0270" w:rsidRDefault="003B0270" w:rsidP="003B0270">
      <w:pPr>
        <w:pStyle w:val="ListParagraph"/>
      </w:pPr>
      <w:r>
        <w:t>Establish seamless data transfer between the Seegene Launcher and EMEC Launcher for sample processing</w:t>
      </w:r>
      <w:r w:rsidR="00F415A2">
        <w:t xml:space="preserve">. And EMEC Launcher to </w:t>
      </w:r>
      <w:r w:rsidR="00361AC1">
        <w:t>CFX Manager for RT-PCR.</w:t>
      </w:r>
    </w:p>
    <w:p w14:paraId="4B960F3C" w14:textId="1D9CC079" w:rsidR="003B0270" w:rsidRDefault="003B0270" w:rsidP="003B0270">
      <w:pPr>
        <w:pStyle w:val="ListParagraph"/>
        <w:numPr>
          <w:ilvl w:val="1"/>
          <w:numId w:val="6"/>
        </w:numPr>
      </w:pPr>
      <w:r>
        <w:t>Testing and Validation:</w:t>
      </w:r>
    </w:p>
    <w:p w14:paraId="56D34A7C" w14:textId="77777777" w:rsidR="003B0270" w:rsidRDefault="003B0270" w:rsidP="003B0270">
      <w:pPr>
        <w:pStyle w:val="ListParagraph"/>
      </w:pPr>
      <w:r>
        <w:t>Conduct thorough testing to ensure the software's functionality and compatibility with the STARLET and NIMBUS systems.</w:t>
      </w:r>
    </w:p>
    <w:p w14:paraId="4E4DDBC2" w14:textId="02DD6126" w:rsidR="003B0270" w:rsidRDefault="003B0270" w:rsidP="003B0270">
      <w:pPr>
        <w:pStyle w:val="ListParagraph"/>
      </w:pPr>
      <w:r>
        <w:t>Validate the accuracy and reliability of the software by running samples and comparing results with established standards.</w:t>
      </w:r>
    </w:p>
    <w:p w14:paraId="10929CEA" w14:textId="77777777" w:rsidR="003B0270" w:rsidRDefault="003B0270" w:rsidP="003D0B86">
      <w:pPr>
        <w:pStyle w:val="ListParagraph"/>
      </w:pPr>
    </w:p>
    <w:p w14:paraId="543AD9A1" w14:textId="5079A4D3" w:rsidR="00CD38F7" w:rsidRDefault="00F936B1" w:rsidP="00E1313B">
      <w:pPr>
        <w:pStyle w:val="ListParagraph"/>
        <w:numPr>
          <w:ilvl w:val="0"/>
          <w:numId w:val="6"/>
        </w:numPr>
      </w:pPr>
      <w:r w:rsidRPr="00F936B1">
        <w:t>Resource Allocation:</w:t>
      </w:r>
    </w:p>
    <w:p w14:paraId="59C583E9" w14:textId="7A7F2D28" w:rsidR="0078491C" w:rsidRDefault="0078491C" w:rsidP="0078491C">
      <w:pPr>
        <w:pStyle w:val="ListParagraph"/>
      </w:pPr>
      <w:r>
        <w:t>The involvement of three members from different departments within the company:</w:t>
      </w:r>
    </w:p>
    <w:p w14:paraId="34BCDD84" w14:textId="77777777" w:rsidR="0078491C" w:rsidRDefault="0078491C" w:rsidP="0078491C">
      <w:pPr>
        <w:pStyle w:val="ListParagraph"/>
        <w:ind w:firstLine="720"/>
      </w:pPr>
      <w:r>
        <w:t>TRƯƠNG KHÁNH NHẬT KHANG - Technical Department, HCM</w:t>
      </w:r>
    </w:p>
    <w:p w14:paraId="4C8AEFF6" w14:textId="77777777" w:rsidR="0078491C" w:rsidRDefault="0078491C" w:rsidP="0078491C">
      <w:pPr>
        <w:pStyle w:val="ListParagraph"/>
        <w:ind w:firstLine="720"/>
      </w:pPr>
      <w:r>
        <w:t>ĐINH HOÀNG SÁNG - IT Department, HCM</w:t>
      </w:r>
    </w:p>
    <w:p w14:paraId="09249680" w14:textId="77777777" w:rsidR="0078491C" w:rsidRDefault="0078491C" w:rsidP="0078491C">
      <w:pPr>
        <w:pStyle w:val="ListParagraph"/>
        <w:ind w:firstLine="720"/>
      </w:pPr>
      <w:r>
        <w:t>NGUYỄN THỊ DIỆU ÁI - App Department, HCM</w:t>
      </w:r>
    </w:p>
    <w:p w14:paraId="388E72B3" w14:textId="7A3DC6FD" w:rsidR="00CD38F7" w:rsidRDefault="0078491C" w:rsidP="0078491C">
      <w:pPr>
        <w:pStyle w:val="ListParagraph"/>
      </w:pPr>
      <w:r>
        <w:t>And the support from the MM, QIA, and Labhouse departments regarding the provision of demo equipment and necessary consumables to run samples, aiming to assess the effectiveness of the software.</w:t>
      </w:r>
    </w:p>
    <w:p w14:paraId="01EBEBB6" w14:textId="77777777" w:rsidR="00944960" w:rsidRDefault="00944960" w:rsidP="0078491C">
      <w:pPr>
        <w:pStyle w:val="ListParagraph"/>
      </w:pPr>
    </w:p>
    <w:p w14:paraId="0E4ABD0E" w14:textId="00576BE0" w:rsidR="003D0B86" w:rsidRDefault="003D0B86" w:rsidP="003D0B86">
      <w:pPr>
        <w:pStyle w:val="ListParagraph"/>
        <w:numPr>
          <w:ilvl w:val="0"/>
          <w:numId w:val="6"/>
        </w:numPr>
      </w:pPr>
      <w:r>
        <w:t>Software description</w:t>
      </w:r>
    </w:p>
    <w:p w14:paraId="3071C8EC" w14:textId="43DA5B5C" w:rsidR="005E0B80" w:rsidRDefault="00D17D24" w:rsidP="00D17D24">
      <w:pPr>
        <w:pStyle w:val="ListParagraph"/>
      </w:pPr>
      <w:r>
        <w:t>The installation and extraction process for the Universal Extraction kit is performed using the Seegene Launcher. Subsequently, the EMEC Launcher installs the HBV/HCV/HIV program. Finally, the output file is run on the RT-PCR machine using CFX Manager.</w:t>
      </w:r>
    </w:p>
    <w:p w14:paraId="5603FD07" w14:textId="0168E260" w:rsidR="00D17D24" w:rsidRDefault="00277FDB" w:rsidP="00277FDB">
      <w:pPr>
        <w:pStyle w:val="ListParagraph"/>
      </w:pPr>
      <w:r>
        <w:t>After inputting the data into the Seegene Launcher, it will automatically be transferred to the EMEC Launcher for processing.</w:t>
      </w:r>
    </w:p>
    <w:p w14:paraId="4B02A20C" w14:textId="77777777" w:rsidR="00172252" w:rsidRDefault="00172252" w:rsidP="00277FDB">
      <w:pPr>
        <w:pStyle w:val="ListParagraph"/>
      </w:pPr>
    </w:p>
    <w:p w14:paraId="59CBC0E8" w14:textId="3FD26EAE" w:rsidR="00172252" w:rsidRDefault="00172252" w:rsidP="00172252">
      <w:pPr>
        <w:pStyle w:val="ListParagraph"/>
      </w:pPr>
      <w:r>
        <w:t>The operational steps can be carried out as follows:</w:t>
      </w:r>
    </w:p>
    <w:p w14:paraId="78B45846" w14:textId="4B88EDB4" w:rsidR="00172252" w:rsidRDefault="00172252" w:rsidP="00172252">
      <w:pPr>
        <w:pStyle w:val="ListParagraph"/>
        <w:numPr>
          <w:ilvl w:val="0"/>
          <w:numId w:val="7"/>
        </w:numPr>
      </w:pPr>
      <w:r>
        <w:t>Set up the Extraction Sar-CoV step in the Seegene Launcher software.</w:t>
      </w:r>
    </w:p>
    <w:p w14:paraId="39AB6706" w14:textId="1B4A0728" w:rsidR="00172252" w:rsidRDefault="00172252" w:rsidP="00172252">
      <w:pPr>
        <w:pStyle w:val="ListParagraph"/>
        <w:numPr>
          <w:ilvl w:val="0"/>
          <w:numId w:val="7"/>
        </w:numPr>
      </w:pPr>
      <w:r>
        <w:t>Begin the extraction process and proceed until completion.</w:t>
      </w:r>
    </w:p>
    <w:p w14:paraId="7F9C12BD" w14:textId="21E1E176" w:rsidR="00172252" w:rsidRDefault="00172252" w:rsidP="00172252">
      <w:pPr>
        <w:pStyle w:val="ListParagraph"/>
        <w:numPr>
          <w:ilvl w:val="0"/>
          <w:numId w:val="7"/>
        </w:numPr>
      </w:pPr>
      <w:r>
        <w:t>Set up the NA Transfer step to move the extracted samples from DW96 to Tubes.</w:t>
      </w:r>
    </w:p>
    <w:p w14:paraId="2187DA64" w14:textId="49A1D1F1" w:rsidR="00172252" w:rsidRDefault="00172252" w:rsidP="00172252">
      <w:pPr>
        <w:pStyle w:val="ListParagraph"/>
        <w:numPr>
          <w:ilvl w:val="0"/>
          <w:numId w:val="7"/>
        </w:numPr>
      </w:pPr>
      <w:r>
        <w:t>Open the dev_app program</w:t>
      </w:r>
      <w:r w:rsidR="0053765D">
        <w:t>.</w:t>
      </w:r>
    </w:p>
    <w:p w14:paraId="73D2005F" w14:textId="70FA4D9C" w:rsidR="00172252" w:rsidRDefault="00172252" w:rsidP="00172252">
      <w:pPr>
        <w:pStyle w:val="ListParagraph"/>
        <w:numPr>
          <w:ilvl w:val="0"/>
          <w:numId w:val="7"/>
        </w:numPr>
      </w:pPr>
      <w:r>
        <w:t>Select the HBV/HCV/HIV protocol and initiate the RUN process.</w:t>
      </w:r>
    </w:p>
    <w:p w14:paraId="5A6538BE" w14:textId="5C14D35D" w:rsidR="00172252" w:rsidRDefault="00172252" w:rsidP="00172252">
      <w:pPr>
        <w:pStyle w:val="ListParagraph"/>
        <w:numPr>
          <w:ilvl w:val="0"/>
          <w:numId w:val="7"/>
        </w:numPr>
      </w:pPr>
      <w:r>
        <w:t>The program will complete and collect the samples in PCR Strips.</w:t>
      </w:r>
    </w:p>
    <w:p w14:paraId="7D34AE2D" w14:textId="3E1F11B7" w:rsidR="003D0B86" w:rsidRDefault="00172252" w:rsidP="00217D17">
      <w:pPr>
        <w:pStyle w:val="ListParagraph"/>
      </w:pPr>
      <w:r>
        <w:t>Note: This is just a simulated version of the operational steps, and it is important to follow specific procedures and instructions provided by the supplier and manufacturer to ensure safety and effectiveness.</w:t>
      </w:r>
    </w:p>
    <w:sectPr w:rsidR="003D0B86" w:rsidSect="00217D17">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9023E" w14:textId="77777777" w:rsidR="00E1315F" w:rsidRDefault="00E1315F" w:rsidP="00217D17">
      <w:pPr>
        <w:spacing w:after="0" w:line="240" w:lineRule="auto"/>
      </w:pPr>
      <w:r>
        <w:separator/>
      </w:r>
    </w:p>
  </w:endnote>
  <w:endnote w:type="continuationSeparator" w:id="0">
    <w:p w14:paraId="677EA182" w14:textId="77777777" w:rsidR="00E1315F" w:rsidRDefault="00E1315F" w:rsidP="00217D17">
      <w:pPr>
        <w:spacing w:after="0" w:line="240" w:lineRule="auto"/>
      </w:pPr>
      <w:r>
        <w:continuationSeparator/>
      </w:r>
    </w:p>
  </w:endnote>
  <w:endnote w:type="continuationNotice" w:id="1">
    <w:p w14:paraId="20FAA4BF" w14:textId="77777777" w:rsidR="00E1315F" w:rsidRDefault="00E131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06716" w14:textId="77777777" w:rsidR="00E1315F" w:rsidRDefault="00E1315F" w:rsidP="00217D17">
      <w:pPr>
        <w:spacing w:after="0" w:line="240" w:lineRule="auto"/>
      </w:pPr>
      <w:r>
        <w:separator/>
      </w:r>
    </w:p>
  </w:footnote>
  <w:footnote w:type="continuationSeparator" w:id="0">
    <w:p w14:paraId="18A43CD1" w14:textId="77777777" w:rsidR="00E1315F" w:rsidRDefault="00E1315F" w:rsidP="00217D17">
      <w:pPr>
        <w:spacing w:after="0" w:line="240" w:lineRule="auto"/>
      </w:pPr>
      <w:r>
        <w:continuationSeparator/>
      </w:r>
    </w:p>
  </w:footnote>
  <w:footnote w:type="continuationNotice" w:id="1">
    <w:p w14:paraId="5FA43343" w14:textId="77777777" w:rsidR="00E1315F" w:rsidRDefault="00E131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0790D" w14:textId="6AAC4DB4" w:rsidR="00217D17" w:rsidRDefault="00217D17" w:rsidP="00217D17">
    <w:pPr>
      <w:pStyle w:val="Header"/>
      <w:jc w:val="right"/>
    </w:pPr>
    <w:r>
      <w:t>ENG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F959A" w14:textId="0E3FEEB0" w:rsidR="009C38BA" w:rsidRDefault="009C38BA" w:rsidP="009C38BA">
    <w:pPr>
      <w:pStyle w:val="Header"/>
      <w:jc w:val="right"/>
    </w:pPr>
    <w:r>
      <w:t>VIE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72F8C"/>
    <w:multiLevelType w:val="multilevel"/>
    <w:tmpl w:val="E5DEF5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7D0146D"/>
    <w:multiLevelType w:val="hybridMultilevel"/>
    <w:tmpl w:val="448863EC"/>
    <w:lvl w:ilvl="0" w:tplc="4B124BD2">
      <w:start w:val="1"/>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35007AB4"/>
    <w:multiLevelType w:val="hybridMultilevel"/>
    <w:tmpl w:val="61EABD1C"/>
    <w:lvl w:ilvl="0" w:tplc="53D0D086">
      <w:start w:val="1"/>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395B0E0D"/>
    <w:multiLevelType w:val="hybridMultilevel"/>
    <w:tmpl w:val="52B69016"/>
    <w:lvl w:ilvl="0" w:tplc="069E3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7473F8"/>
    <w:multiLevelType w:val="hybridMultilevel"/>
    <w:tmpl w:val="8ADEDBE6"/>
    <w:lvl w:ilvl="0" w:tplc="73ACE6E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B916B8C"/>
    <w:multiLevelType w:val="hybridMultilevel"/>
    <w:tmpl w:val="4D4A75E8"/>
    <w:lvl w:ilvl="0" w:tplc="80F24CBC">
      <w:start w:val="1"/>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7EA70FCC"/>
    <w:multiLevelType w:val="hybridMultilevel"/>
    <w:tmpl w:val="196495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11782949">
    <w:abstractNumId w:val="6"/>
  </w:num>
  <w:num w:numId="2" w16cid:durableId="745608575">
    <w:abstractNumId w:val="5"/>
  </w:num>
  <w:num w:numId="3" w16cid:durableId="1042949387">
    <w:abstractNumId w:val="1"/>
  </w:num>
  <w:num w:numId="4" w16cid:durableId="2031879530">
    <w:abstractNumId w:val="2"/>
  </w:num>
  <w:num w:numId="5" w16cid:durableId="2029675887">
    <w:abstractNumId w:val="4"/>
  </w:num>
  <w:num w:numId="6" w16cid:durableId="1183394091">
    <w:abstractNumId w:val="0"/>
  </w:num>
  <w:num w:numId="7" w16cid:durableId="1628200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34"/>
    <w:rsid w:val="00004635"/>
    <w:rsid w:val="00040203"/>
    <w:rsid w:val="000416E5"/>
    <w:rsid w:val="000B7A2F"/>
    <w:rsid w:val="000D4E53"/>
    <w:rsid w:val="000D6108"/>
    <w:rsid w:val="000F61FC"/>
    <w:rsid w:val="00172252"/>
    <w:rsid w:val="00207CDB"/>
    <w:rsid w:val="00214DAD"/>
    <w:rsid w:val="00217D17"/>
    <w:rsid w:val="00234AA4"/>
    <w:rsid w:val="0025347C"/>
    <w:rsid w:val="00277FDB"/>
    <w:rsid w:val="00286B16"/>
    <w:rsid w:val="002A10DA"/>
    <w:rsid w:val="002B1D3D"/>
    <w:rsid w:val="002C53D1"/>
    <w:rsid w:val="002D384C"/>
    <w:rsid w:val="002F5F6B"/>
    <w:rsid w:val="00310AD2"/>
    <w:rsid w:val="00312181"/>
    <w:rsid w:val="00361AC1"/>
    <w:rsid w:val="00387283"/>
    <w:rsid w:val="0039213B"/>
    <w:rsid w:val="003A3BCF"/>
    <w:rsid w:val="003B0270"/>
    <w:rsid w:val="003C4BA9"/>
    <w:rsid w:val="003D0B86"/>
    <w:rsid w:val="00425830"/>
    <w:rsid w:val="00451599"/>
    <w:rsid w:val="004943DF"/>
    <w:rsid w:val="004B073B"/>
    <w:rsid w:val="004D412F"/>
    <w:rsid w:val="00504ABD"/>
    <w:rsid w:val="0053765D"/>
    <w:rsid w:val="00587F20"/>
    <w:rsid w:val="005D1E81"/>
    <w:rsid w:val="005E0B80"/>
    <w:rsid w:val="005E3B76"/>
    <w:rsid w:val="005F796D"/>
    <w:rsid w:val="00633F0A"/>
    <w:rsid w:val="0067368B"/>
    <w:rsid w:val="00690229"/>
    <w:rsid w:val="00692391"/>
    <w:rsid w:val="00692862"/>
    <w:rsid w:val="006A15A9"/>
    <w:rsid w:val="006A6AFA"/>
    <w:rsid w:val="006E20D6"/>
    <w:rsid w:val="00735C25"/>
    <w:rsid w:val="00746C5F"/>
    <w:rsid w:val="00765610"/>
    <w:rsid w:val="00783615"/>
    <w:rsid w:val="0078491C"/>
    <w:rsid w:val="007E144D"/>
    <w:rsid w:val="00807F2E"/>
    <w:rsid w:val="0082412C"/>
    <w:rsid w:val="00883C34"/>
    <w:rsid w:val="008856FE"/>
    <w:rsid w:val="008B5619"/>
    <w:rsid w:val="008E1732"/>
    <w:rsid w:val="00944960"/>
    <w:rsid w:val="0099649C"/>
    <w:rsid w:val="009B74C2"/>
    <w:rsid w:val="009C38BA"/>
    <w:rsid w:val="009E31BB"/>
    <w:rsid w:val="00A84889"/>
    <w:rsid w:val="00A853CC"/>
    <w:rsid w:val="00A92283"/>
    <w:rsid w:val="00AB30C7"/>
    <w:rsid w:val="00AC4E44"/>
    <w:rsid w:val="00AE55D6"/>
    <w:rsid w:val="00B065D5"/>
    <w:rsid w:val="00B14D78"/>
    <w:rsid w:val="00B92A98"/>
    <w:rsid w:val="00BB77DB"/>
    <w:rsid w:val="00C02C42"/>
    <w:rsid w:val="00C47135"/>
    <w:rsid w:val="00C813F8"/>
    <w:rsid w:val="00C941D6"/>
    <w:rsid w:val="00CB3BDC"/>
    <w:rsid w:val="00CD38F7"/>
    <w:rsid w:val="00D17D24"/>
    <w:rsid w:val="00D72D87"/>
    <w:rsid w:val="00D93751"/>
    <w:rsid w:val="00D95280"/>
    <w:rsid w:val="00DE0A16"/>
    <w:rsid w:val="00E11EF6"/>
    <w:rsid w:val="00E1313B"/>
    <w:rsid w:val="00E1315A"/>
    <w:rsid w:val="00E1315F"/>
    <w:rsid w:val="00E1412A"/>
    <w:rsid w:val="00E1451A"/>
    <w:rsid w:val="00E34FAC"/>
    <w:rsid w:val="00E40B85"/>
    <w:rsid w:val="00E52464"/>
    <w:rsid w:val="00E7792D"/>
    <w:rsid w:val="00E853EC"/>
    <w:rsid w:val="00EA11C9"/>
    <w:rsid w:val="00EB50EA"/>
    <w:rsid w:val="00F22439"/>
    <w:rsid w:val="00F37B40"/>
    <w:rsid w:val="00F415A2"/>
    <w:rsid w:val="00F93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20BB"/>
  <w15:chartTrackingRefBased/>
  <w15:docId w15:val="{364AF6BC-BBF7-4D12-A7F8-32B7AC51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8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C34"/>
    <w:pPr>
      <w:ind w:left="720"/>
      <w:contextualSpacing/>
    </w:pPr>
  </w:style>
  <w:style w:type="table" w:styleId="TableGrid">
    <w:name w:val="Table Grid"/>
    <w:basedOn w:val="TableNormal"/>
    <w:uiPriority w:val="39"/>
    <w:rsid w:val="0004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7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D17"/>
  </w:style>
  <w:style w:type="paragraph" w:styleId="Footer">
    <w:name w:val="footer"/>
    <w:basedOn w:val="Normal"/>
    <w:link w:val="FooterChar"/>
    <w:uiPriority w:val="99"/>
    <w:unhideWhenUsed/>
    <w:rsid w:val="00217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5000">
      <w:bodyDiv w:val="1"/>
      <w:marLeft w:val="0"/>
      <w:marRight w:val="0"/>
      <w:marTop w:val="0"/>
      <w:marBottom w:val="0"/>
      <w:divBdr>
        <w:top w:val="none" w:sz="0" w:space="0" w:color="auto"/>
        <w:left w:val="none" w:sz="0" w:space="0" w:color="auto"/>
        <w:bottom w:val="none" w:sz="0" w:space="0" w:color="auto"/>
        <w:right w:val="none" w:sz="0" w:space="0" w:color="auto"/>
      </w:divBdr>
    </w:div>
    <w:div w:id="474221954">
      <w:bodyDiv w:val="1"/>
      <w:marLeft w:val="0"/>
      <w:marRight w:val="0"/>
      <w:marTop w:val="0"/>
      <w:marBottom w:val="0"/>
      <w:divBdr>
        <w:top w:val="none" w:sz="0" w:space="0" w:color="auto"/>
        <w:left w:val="none" w:sz="0" w:space="0" w:color="auto"/>
        <w:bottom w:val="none" w:sz="0" w:space="0" w:color="auto"/>
        <w:right w:val="none" w:sz="0" w:space="0" w:color="auto"/>
      </w:divBdr>
    </w:div>
    <w:div w:id="485433512">
      <w:bodyDiv w:val="1"/>
      <w:marLeft w:val="0"/>
      <w:marRight w:val="0"/>
      <w:marTop w:val="0"/>
      <w:marBottom w:val="0"/>
      <w:divBdr>
        <w:top w:val="none" w:sz="0" w:space="0" w:color="auto"/>
        <w:left w:val="none" w:sz="0" w:space="0" w:color="auto"/>
        <w:bottom w:val="none" w:sz="0" w:space="0" w:color="auto"/>
        <w:right w:val="none" w:sz="0" w:space="0" w:color="auto"/>
      </w:divBdr>
    </w:div>
    <w:div w:id="852570788">
      <w:bodyDiv w:val="1"/>
      <w:marLeft w:val="0"/>
      <w:marRight w:val="0"/>
      <w:marTop w:val="0"/>
      <w:marBottom w:val="0"/>
      <w:divBdr>
        <w:top w:val="none" w:sz="0" w:space="0" w:color="auto"/>
        <w:left w:val="none" w:sz="0" w:space="0" w:color="auto"/>
        <w:bottom w:val="none" w:sz="0" w:space="0" w:color="auto"/>
        <w:right w:val="none" w:sz="0" w:space="0" w:color="auto"/>
      </w:divBdr>
    </w:div>
    <w:div w:id="2004048064">
      <w:bodyDiv w:val="1"/>
      <w:marLeft w:val="0"/>
      <w:marRight w:val="0"/>
      <w:marTop w:val="0"/>
      <w:marBottom w:val="0"/>
      <w:divBdr>
        <w:top w:val="none" w:sz="0" w:space="0" w:color="auto"/>
        <w:left w:val="none" w:sz="0" w:space="0" w:color="auto"/>
        <w:bottom w:val="none" w:sz="0" w:space="0" w:color="auto"/>
        <w:right w:val="none" w:sz="0" w:space="0" w:color="auto"/>
      </w:divBdr>
      <w:divsChild>
        <w:div w:id="913122246">
          <w:marLeft w:val="0"/>
          <w:marRight w:val="0"/>
          <w:marTop w:val="0"/>
          <w:marBottom w:val="0"/>
          <w:divBdr>
            <w:top w:val="single" w:sz="2" w:space="0" w:color="auto"/>
            <w:left w:val="single" w:sz="2" w:space="0" w:color="auto"/>
            <w:bottom w:val="single" w:sz="6" w:space="0" w:color="auto"/>
            <w:right w:val="single" w:sz="2" w:space="0" w:color="auto"/>
          </w:divBdr>
          <w:divsChild>
            <w:div w:id="1819493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691670">
                  <w:marLeft w:val="0"/>
                  <w:marRight w:val="0"/>
                  <w:marTop w:val="0"/>
                  <w:marBottom w:val="0"/>
                  <w:divBdr>
                    <w:top w:val="single" w:sz="2" w:space="0" w:color="D9D9E3"/>
                    <w:left w:val="single" w:sz="2" w:space="0" w:color="D9D9E3"/>
                    <w:bottom w:val="single" w:sz="2" w:space="0" w:color="D9D9E3"/>
                    <w:right w:val="single" w:sz="2" w:space="0" w:color="D9D9E3"/>
                  </w:divBdr>
                  <w:divsChild>
                    <w:div w:id="1531335664">
                      <w:marLeft w:val="0"/>
                      <w:marRight w:val="0"/>
                      <w:marTop w:val="0"/>
                      <w:marBottom w:val="0"/>
                      <w:divBdr>
                        <w:top w:val="single" w:sz="2" w:space="0" w:color="D9D9E3"/>
                        <w:left w:val="single" w:sz="2" w:space="0" w:color="D9D9E3"/>
                        <w:bottom w:val="single" w:sz="2" w:space="0" w:color="D9D9E3"/>
                        <w:right w:val="single" w:sz="2" w:space="0" w:color="D9D9E3"/>
                      </w:divBdr>
                      <w:divsChild>
                        <w:div w:id="1726175150">
                          <w:marLeft w:val="0"/>
                          <w:marRight w:val="0"/>
                          <w:marTop w:val="0"/>
                          <w:marBottom w:val="0"/>
                          <w:divBdr>
                            <w:top w:val="single" w:sz="2" w:space="0" w:color="D9D9E3"/>
                            <w:left w:val="single" w:sz="2" w:space="0" w:color="D9D9E3"/>
                            <w:bottom w:val="single" w:sz="2" w:space="0" w:color="D9D9E3"/>
                            <w:right w:val="single" w:sz="2" w:space="0" w:color="D9D9E3"/>
                          </w:divBdr>
                          <w:divsChild>
                            <w:div w:id="1728527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4</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Trịnh</dc:creator>
  <cp:keywords/>
  <dc:description/>
  <cp:lastModifiedBy>Trương Khánh Nhật Khang</cp:lastModifiedBy>
  <cp:revision>94</cp:revision>
  <cp:lastPrinted>2023-04-05T02:31:00Z</cp:lastPrinted>
  <dcterms:created xsi:type="dcterms:W3CDTF">2023-03-31T03:28:00Z</dcterms:created>
  <dcterms:modified xsi:type="dcterms:W3CDTF">2023-07-04T09:35:00Z</dcterms:modified>
</cp:coreProperties>
</file>