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3684" w14:textId="77777777" w:rsidR="00A47347" w:rsidRPr="006C2CB5" w:rsidRDefault="00000000">
      <w:pPr>
        <w:pStyle w:val="Title"/>
        <w:rPr>
          <w:color w:val="auto"/>
        </w:rPr>
      </w:pPr>
      <w:r w:rsidRPr="006C2CB5">
        <w:rPr>
          <w:color w:val="auto"/>
        </w:rPr>
        <w:t>CHƯƠNG 4. KẾT LUẬN VÀ KIẾN NGHỊ</w:t>
      </w:r>
    </w:p>
    <w:p w14:paraId="1AD2439E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4.1 Tóm tắt kết quả chính</w:t>
      </w:r>
    </w:p>
    <w:p w14:paraId="0F78B9D3" w14:textId="77777777" w:rsidR="00A47347" w:rsidRDefault="00000000">
      <w:pPr>
        <w:pStyle w:val="ListBullet"/>
      </w:pPr>
      <w:r>
        <w:t>Đồ thị tiếp xúc giữa 22 quận/huyện cho thấy cấu trúc liên kết không đồng đều; một số nút trung gian có vai trò cầu nối rõ nét (Quận 1, Quận 4, Quận 7, Phú Nhuận).</w:t>
      </w:r>
    </w:p>
    <w:p w14:paraId="257D9AB0" w14:textId="77777777" w:rsidR="00A47347" w:rsidRDefault="00000000">
      <w:pPr>
        <w:pStyle w:val="ListBullet"/>
      </w:pPr>
      <w:r>
        <w:t>Phương pháp Louvain cho kết quả phân cụm tốt hơn Spectral: Modularity Q = 0.3218 (resolution = 1.5); Spectral silhouette = -0.0099 (k = 3).</w:t>
      </w:r>
    </w:p>
    <w:p w14:paraId="5EA40CE8" w14:textId="77777777" w:rsidR="00A47347" w:rsidRDefault="00000000">
      <w:pPr>
        <w:pStyle w:val="ListBullet"/>
      </w:pPr>
      <w:r>
        <w:t>Kiểm định đồng pha: within-corr = 0.7625; across-corr = 0.7578; lift = +0.0047; Spectral = -0.0233.</w:t>
      </w:r>
    </w:p>
    <w:p w14:paraId="568FF83F" w14:textId="77777777" w:rsidR="00A47347" w:rsidRDefault="00000000">
      <w:pPr>
        <w:pStyle w:val="ListBullet"/>
      </w:pPr>
      <w:r>
        <w:t>Spearman(betweenness, tổng ca) = -0.2721; Top betweenness: Quận 1; Top ca: Thủ Đức.</w:t>
      </w:r>
    </w:p>
    <w:p w14:paraId="6C336C2A" w14:textId="77777777" w:rsidR="00A47347" w:rsidRDefault="00000000">
      <w:pPr>
        <w:pStyle w:val="ListBullet"/>
      </w:pPr>
      <w:r>
        <w:t>Tháng cao điểm: tháng 7 (2022–2024); Tổng ca: 297.402.</w:t>
      </w:r>
    </w:p>
    <w:p w14:paraId="0BC97AF3" w14:textId="77777777" w:rsidR="00A47347" w:rsidRDefault="00000000">
      <w:pPr>
        <w:pStyle w:val="ListBullet"/>
      </w:pPr>
      <w:r>
        <w:t>Top ca: Thủ Đức (43.377), Bình Chánh (34.132), Bình Tân (28.018).</w:t>
      </w:r>
    </w:p>
    <w:p w14:paraId="4B7E8123" w14:textId="77777777" w:rsidR="00A47347" w:rsidRDefault="00000000">
      <w:pPr>
        <w:pStyle w:val="ListBullet"/>
      </w:pPr>
      <w:r>
        <w:t>Mô phỏng SIR: baseline peak 50.0% (tuần 8); can thiệp 37.3% (tuần 10) → giảm 12.7 điểm %, trễ 2 tuần.</w:t>
      </w:r>
    </w:p>
    <w:p w14:paraId="4F2CF2C8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4.2 Đề xuất chính sách y tế cho Sở Y tế TP.HCM</w:t>
      </w:r>
    </w:p>
    <w:p w14:paraId="0A6ABF0C" w14:textId="77777777" w:rsidR="00A47347" w:rsidRDefault="00000000">
      <w:pPr>
        <w:pStyle w:val="ListBullet"/>
      </w:pPr>
      <w:r>
        <w:t>Ưu tiên gánh nặng cao: Thủ Đức, Bình Chánh, Bình Tân, Gò Vấp, Quận 12.</w:t>
      </w:r>
    </w:p>
    <w:p w14:paraId="3C2FE169" w14:textId="77777777" w:rsidR="00A47347" w:rsidRDefault="00000000">
      <w:pPr>
        <w:pStyle w:val="ListBullet"/>
      </w:pPr>
      <w:r>
        <w:t>Giám sát cầu nối: Quận 1, Quận 4, Quận 7, Phú Nhuận, Tân Bình.</w:t>
      </w:r>
    </w:p>
    <w:p w14:paraId="13E75FE0" w14:textId="77777777" w:rsidR="00A47347" w:rsidRDefault="00000000">
      <w:pPr>
        <w:pStyle w:val="ListBullet"/>
      </w:pPr>
      <w:r>
        <w:t>Ưu tiên can thiệp top 3 nút SIR: Quận 12, Quận 1, Quận 7.</w:t>
      </w:r>
    </w:p>
    <w:p w14:paraId="2E55C8FA" w14:textId="77777777" w:rsidR="00A47347" w:rsidRDefault="00000000">
      <w:pPr>
        <w:pStyle w:val="ListBullet"/>
      </w:pPr>
      <w:r>
        <w:t>Phân bổ nguồn lực theo cụm Louvain.</w:t>
      </w:r>
    </w:p>
    <w:p w14:paraId="2C0BE5EE" w14:textId="77777777" w:rsidR="00A47347" w:rsidRDefault="00000000">
      <w:pPr>
        <w:pStyle w:val="ListBullet"/>
      </w:pPr>
      <w:r>
        <w:t>Cảnh báo sớm trước 2–4 tuần.</w:t>
      </w:r>
    </w:p>
    <w:p w14:paraId="5F809D65" w14:textId="77777777" w:rsidR="00A47347" w:rsidRDefault="00000000">
      <w:pPr>
        <w:pStyle w:val="ListBullet"/>
      </w:pPr>
      <w:r>
        <w:t>Can thiệp ngoại thành: Bình Chánh, Củ Chi, Hóc Môn, Nhà Bè, Cần Giờ.</w:t>
      </w:r>
    </w:p>
    <w:p w14:paraId="642325E6" w14:textId="77777777" w:rsidR="00A47347" w:rsidRDefault="00000000">
      <w:pPr>
        <w:pStyle w:val="ListBullet"/>
      </w:pPr>
      <w:r>
        <w:t>Xây dựng dashboard.</w:t>
      </w:r>
    </w:p>
    <w:p w14:paraId="3371CC36" w14:textId="77777777" w:rsidR="00A47347" w:rsidRDefault="00000000">
      <w:pPr>
        <w:pStyle w:val="ListBullet"/>
      </w:pPr>
      <w:r>
        <w:t>Chiến lược 2 tầng: chặn lan truyền (cầu nối) và giảm gánh nặng (ca cao).</w:t>
      </w:r>
    </w:p>
    <w:p w14:paraId="2FB3FD6C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4.3 Hạn chế của nghiên cứu</w:t>
      </w:r>
    </w:p>
    <w:p w14:paraId="270DEEDA" w14:textId="77777777" w:rsidR="00A47347" w:rsidRDefault="00000000">
      <w:pPr>
        <w:pStyle w:val="ListBullet"/>
      </w:pPr>
      <w:r>
        <w:t>Dữ liệu có thể thiếu hoặc chậm.</w:t>
      </w:r>
    </w:p>
    <w:p w14:paraId="5C90FA22" w14:textId="77777777" w:rsidR="00A47347" w:rsidRDefault="00000000">
      <w:pPr>
        <w:pStyle w:val="ListBullet"/>
      </w:pPr>
      <w:r>
        <w:t>Thời gian nghiên cứu ngắn.</w:t>
      </w:r>
    </w:p>
    <w:p w14:paraId="40D8DB7E" w14:textId="77777777" w:rsidR="00A47347" w:rsidRDefault="00000000">
      <w:pPr>
        <w:pStyle w:val="ListBullet"/>
      </w:pPr>
      <w:r>
        <w:t>Mô hình mạng đơn giản hóa.</w:t>
      </w:r>
    </w:p>
    <w:p w14:paraId="5A695540" w14:textId="77777777" w:rsidR="00A47347" w:rsidRDefault="00000000">
      <w:pPr>
        <w:pStyle w:val="ListBullet"/>
      </w:pPr>
      <w:r>
        <w:t>Không suy ra quan hệ nhân quả.</w:t>
      </w:r>
    </w:p>
    <w:p w14:paraId="15F86858" w14:textId="77777777" w:rsidR="00A47347" w:rsidRDefault="00000000">
      <w:pPr>
        <w:pStyle w:val="ListBullet"/>
      </w:pPr>
      <w:r>
        <w:t>Thiếu biến ngoại sinh.</w:t>
      </w:r>
    </w:p>
    <w:p w14:paraId="75C7C79D" w14:textId="77777777" w:rsidR="00A47347" w:rsidRDefault="00000000">
      <w:pPr>
        <w:pStyle w:val="ListBullet"/>
      </w:pPr>
      <w:r>
        <w:t xml:space="preserve">Mô hình SIR giả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14:paraId="0C41D576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4.4 Hướng nghiên cứu tiếp theo</w:t>
      </w:r>
    </w:p>
    <w:p w14:paraId="54A6DA6B" w14:textId="77777777" w:rsidR="00A47347" w:rsidRDefault="00000000">
      <w:pPr>
        <w:pStyle w:val="ListBullet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GNN, Temporal GNN.</w:t>
      </w:r>
    </w:p>
    <w:p w14:paraId="201630CF" w14:textId="77777777" w:rsidR="00A47347" w:rsidRDefault="00000000">
      <w:pPr>
        <w:pStyle w:val="ListBullet"/>
      </w:pPr>
      <w:r>
        <w:t>Tích hợp dữ liệu thời gian thực.</w:t>
      </w:r>
    </w:p>
    <w:p w14:paraId="0E5B4B4C" w14:textId="77777777" w:rsidR="00A47347" w:rsidRDefault="00000000">
      <w:pPr>
        <w:pStyle w:val="ListBullet"/>
      </w:pPr>
      <w:r>
        <w:t>Mở rộng liên vùng.</w:t>
      </w:r>
    </w:p>
    <w:p w14:paraId="5F644AC5" w14:textId="77777777" w:rsidR="00A47347" w:rsidRDefault="00000000">
      <w:pPr>
        <w:pStyle w:val="ListBullet"/>
      </w:pPr>
      <w:r>
        <w:lastRenderedPageBreak/>
        <w:t>Dynamic community detection.</w:t>
      </w:r>
    </w:p>
    <w:p w14:paraId="25954F32" w14:textId="77777777" w:rsidR="00A47347" w:rsidRDefault="00000000">
      <w:pPr>
        <w:pStyle w:val="ListBullet"/>
      </w:pPr>
      <w:r>
        <w:t>Mô hình SIR/SEIR nâng cao.</w:t>
      </w:r>
    </w:p>
    <w:p w14:paraId="6C0BECA8" w14:textId="77777777" w:rsidR="00A47347" w:rsidRPr="006C2CB5" w:rsidRDefault="00000000">
      <w:pPr>
        <w:pStyle w:val="Title"/>
        <w:rPr>
          <w:color w:val="auto"/>
        </w:rPr>
      </w:pPr>
      <w:r w:rsidRPr="006C2CB5">
        <w:rPr>
          <w:color w:val="auto"/>
        </w:rPr>
        <w:t>PHỤ LỤC. NHẬN XÉT REVIEW CHÉO BÁO CÁO CỦA E</w:t>
      </w:r>
    </w:p>
    <w:p w14:paraId="2082CB6A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1) Kết quả review</w:t>
      </w:r>
    </w:p>
    <w:p w14:paraId="54C26804" w14:textId="77777777" w:rsidR="00A47347" w:rsidRDefault="00000000">
      <w:r>
        <w:t>Chưa có file tổng → review dựa data/processed và EDA.</w:t>
      </w:r>
    </w:p>
    <w:p w14:paraId="411D385F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2) Checklist nhất quán số liệu</w:t>
      </w:r>
    </w:p>
    <w:p w14:paraId="190862F7" w14:textId="77777777" w:rsidR="00A47347" w:rsidRDefault="00000000">
      <w:pPr>
        <w:pStyle w:val="ListNumber"/>
      </w:pPr>
      <w:r>
        <w:t>2022–2024</w:t>
      </w:r>
    </w:p>
    <w:p w14:paraId="71C95806" w14:textId="77777777" w:rsidR="00A47347" w:rsidRDefault="00000000">
      <w:pPr>
        <w:pStyle w:val="ListNumber"/>
      </w:pPr>
      <w:r>
        <w:t>3432 dòng, 297.402 ca</w:t>
      </w:r>
    </w:p>
    <w:p w14:paraId="5442C428" w14:textId="77777777" w:rsidR="00A47347" w:rsidRDefault="00000000">
      <w:pPr>
        <w:pStyle w:val="ListNumber"/>
      </w:pPr>
      <w:r>
        <w:t>Tháng 7 cao nhất</w:t>
      </w:r>
    </w:p>
    <w:p w14:paraId="206C149D" w14:textId="77777777" w:rsidR="00A47347" w:rsidRDefault="00000000">
      <w:pPr>
        <w:pStyle w:val="ListNumber"/>
      </w:pPr>
      <w:r>
        <w:t>Louvain Q = 0.3218449931</w:t>
      </w:r>
    </w:p>
    <w:p w14:paraId="6D5F9BF5" w14:textId="77777777" w:rsidR="00A47347" w:rsidRDefault="00000000">
      <w:pPr>
        <w:pStyle w:val="ListNumber"/>
      </w:pPr>
      <w:r>
        <w:t>Spectral = -0.0099396956</w:t>
      </w:r>
    </w:p>
    <w:p w14:paraId="07EEE671" w14:textId="77777777" w:rsidR="00A47347" w:rsidRDefault="00000000">
      <w:pPr>
        <w:pStyle w:val="ListNumber"/>
      </w:pPr>
      <w:r>
        <w:t>Lift: +0.0047192248 / -0.0233395840</w:t>
      </w:r>
    </w:p>
    <w:p w14:paraId="730B27D5" w14:textId="77777777" w:rsidR="00A47347" w:rsidRDefault="00000000">
      <w:pPr>
        <w:pStyle w:val="ListNumber"/>
      </w:pPr>
      <w:r>
        <w:t>Spearman = -0.2721363186</w:t>
      </w:r>
    </w:p>
    <w:p w14:paraId="0E040BB8" w14:textId="77777777" w:rsidR="00A47347" w:rsidRDefault="00000000">
      <w:pPr>
        <w:pStyle w:val="ListNumber"/>
      </w:pPr>
      <w:r>
        <w:t>Top: Quận 1 / Thủ Đức</w:t>
      </w:r>
    </w:p>
    <w:p w14:paraId="4C4256B4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3) Nhận xét</w:t>
      </w:r>
    </w:p>
    <w:p w14:paraId="28050E76" w14:textId="77777777" w:rsidR="00A47347" w:rsidRDefault="00000000">
      <w:pPr>
        <w:pStyle w:val="ListNumber"/>
      </w:pPr>
      <w:r>
        <w:t>Cần single source of truth.</w:t>
      </w:r>
    </w:p>
    <w:p w14:paraId="65087AE3" w14:textId="77777777" w:rsidR="00A47347" w:rsidRDefault="00000000">
      <w:pPr>
        <w:pStyle w:val="ListNumber"/>
      </w:pPr>
      <w:r>
        <w:t>Thống nhất tên quận.</w:t>
      </w:r>
    </w:p>
    <w:p w14:paraId="115F553F" w14:textId="77777777" w:rsidR="00A47347" w:rsidRDefault="00000000">
      <w:pPr>
        <w:pStyle w:val="ListNumber"/>
      </w:pPr>
      <w:r>
        <w:t>Không suy diễn nhân quả.</w:t>
      </w:r>
    </w:p>
    <w:p w14:paraId="11561241" w14:textId="77777777" w:rsidR="00A47347" w:rsidRDefault="00000000">
      <w:pPr>
        <w:pStyle w:val="ListNumber"/>
      </w:pPr>
      <w:r>
        <w:t>Sửa mốc thời gian.</w:t>
      </w:r>
    </w:p>
    <w:p w14:paraId="2E06FC37" w14:textId="77777777" w:rsidR="00A47347" w:rsidRDefault="00000000">
      <w:pPr>
        <w:pStyle w:val="ListNumber"/>
      </w:pPr>
      <w:r>
        <w:t>Tách nhóm ưu tiên.</w:t>
      </w:r>
    </w:p>
    <w:p w14:paraId="5D069116" w14:textId="77777777" w:rsidR="00A47347" w:rsidRPr="006C2CB5" w:rsidRDefault="00000000">
      <w:pPr>
        <w:pStyle w:val="Heading1"/>
        <w:rPr>
          <w:color w:val="auto"/>
        </w:rPr>
      </w:pPr>
      <w:r w:rsidRPr="006C2CB5">
        <w:rPr>
          <w:color w:val="auto"/>
        </w:rPr>
        <w:t>4) Mâu thuẫn cần rà soát</w:t>
      </w:r>
    </w:p>
    <w:p w14:paraId="5FF8E14A" w14:textId="77777777" w:rsidR="00A47347" w:rsidRDefault="00000000">
      <w:pPr>
        <w:pStyle w:val="ListNumber"/>
      </w:pPr>
      <w:r>
        <w:t>Centrality ≠ số ca là bình thường.</w:t>
      </w:r>
    </w:p>
    <w:p w14:paraId="69E7CE17" w14:textId="77777777" w:rsidR="00A47347" w:rsidRDefault="00000000">
      <w:pPr>
        <w:pStyle w:val="ListNumber"/>
      </w:pPr>
      <w:r>
        <w:t>Spectral &lt; Louvain.</w:t>
      </w:r>
    </w:p>
    <w:p w14:paraId="7CDA2C02" w14:textId="77777777" w:rsidR="00A47347" w:rsidRDefault="00000000">
      <w:pPr>
        <w:pStyle w:val="ListNumber"/>
      </w:pPr>
      <w:r>
        <w:t>Tránh ngôn ngữ nhân quả.</w:t>
      </w:r>
    </w:p>
    <w:sectPr w:rsidR="00A47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823219">
    <w:abstractNumId w:val="8"/>
  </w:num>
  <w:num w:numId="2" w16cid:durableId="1562213730">
    <w:abstractNumId w:val="6"/>
  </w:num>
  <w:num w:numId="3" w16cid:durableId="1958484563">
    <w:abstractNumId w:val="5"/>
  </w:num>
  <w:num w:numId="4" w16cid:durableId="1854295638">
    <w:abstractNumId w:val="4"/>
  </w:num>
  <w:num w:numId="5" w16cid:durableId="1885673188">
    <w:abstractNumId w:val="7"/>
  </w:num>
  <w:num w:numId="6" w16cid:durableId="1211914804">
    <w:abstractNumId w:val="3"/>
  </w:num>
  <w:num w:numId="7" w16cid:durableId="1906257598">
    <w:abstractNumId w:val="2"/>
  </w:num>
  <w:num w:numId="8" w16cid:durableId="959148757">
    <w:abstractNumId w:val="1"/>
  </w:num>
  <w:num w:numId="9" w16cid:durableId="96200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658"/>
    <w:rsid w:val="0029639D"/>
    <w:rsid w:val="00326F90"/>
    <w:rsid w:val="003F53F8"/>
    <w:rsid w:val="006C2CB5"/>
    <w:rsid w:val="00A473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00F6C0"/>
  <w14:defaultImageDpi w14:val="300"/>
  <w15:docId w15:val="{BB948CC6-25A8-4554-B403-AF4EE903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Thanh Phụng</cp:lastModifiedBy>
  <cp:revision>2</cp:revision>
  <dcterms:created xsi:type="dcterms:W3CDTF">2026-04-29T14:04:00Z</dcterms:created>
  <dcterms:modified xsi:type="dcterms:W3CDTF">2026-04-29T14:04:00Z</dcterms:modified>
  <cp:category/>
</cp:coreProperties>
</file>