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6BB32" w14:textId="3A1ADC9B" w:rsidR="006441E7" w:rsidRPr="006441E7" w:rsidRDefault="006441E7">
      <w:pPr>
        <w:rPr>
          <w:b/>
          <w:bCs/>
          <w:color w:val="215E99" w:themeColor="text2" w:themeTint="BF"/>
          <w:lang w:val="vi-VN"/>
        </w:rPr>
      </w:pPr>
      <w:r w:rsidRPr="006441E7">
        <w:rPr>
          <w:b/>
          <w:bCs/>
          <w:color w:val="215E99" w:themeColor="text2" w:themeTint="BF"/>
          <w:lang w:val="vi-VN"/>
        </w:rPr>
        <w:t>NGUYEN NAM KHANH – HE191159 – IA1902 – IAM302</w:t>
      </w:r>
    </w:p>
    <w:p w14:paraId="6A4C5C1A" w14:textId="7EC47001" w:rsidR="006441E7" w:rsidRPr="000823BA" w:rsidRDefault="006441E7">
      <w:pPr>
        <w:rPr>
          <w:b/>
          <w:bCs/>
          <w:color w:val="156082" w:themeColor="accent1"/>
          <w:sz w:val="36"/>
          <w:szCs w:val="36"/>
        </w:rPr>
      </w:pPr>
      <w:r w:rsidRPr="006441E7">
        <w:rPr>
          <w:b/>
          <w:bCs/>
          <w:color w:val="156082" w:themeColor="accent1"/>
          <w:sz w:val="36"/>
          <w:szCs w:val="36"/>
          <w:lang w:val="vi-VN"/>
        </w:rPr>
        <w:t>LAB 8</w:t>
      </w:r>
      <w:r w:rsidR="000823BA">
        <w:rPr>
          <w:b/>
          <w:bCs/>
          <w:color w:val="156082" w:themeColor="accent1"/>
          <w:sz w:val="36"/>
          <w:szCs w:val="36"/>
        </w:rPr>
        <w:t xml:space="preserve"> </w:t>
      </w:r>
      <w:r w:rsidR="000823BA" w:rsidRPr="000823BA">
        <w:rPr>
          <w:b/>
          <w:bCs/>
          <w:color w:val="156082" w:themeColor="accent1"/>
          <w:sz w:val="36"/>
          <w:szCs w:val="36"/>
        </w:rPr>
        <w:t>Configuring a Malware Lab</w:t>
      </w:r>
    </w:p>
    <w:p w14:paraId="6706DE36" w14:textId="28157719" w:rsidR="00B736D4" w:rsidRPr="00D25643" w:rsidRDefault="00B736D4">
      <w:pPr>
        <w:rPr>
          <w:b/>
          <w:bCs/>
          <w:color w:val="FF0000"/>
        </w:rPr>
      </w:pPr>
      <w:r w:rsidRPr="00D25643">
        <w:rPr>
          <w:b/>
          <w:bCs/>
          <w:color w:val="FF0000"/>
        </w:rPr>
        <w:t>Part</w:t>
      </w:r>
      <w:r w:rsidRPr="00B736D4">
        <w:rPr>
          <w:b/>
          <w:bCs/>
          <w:color w:val="FF0000"/>
        </w:rPr>
        <w:t xml:space="preserve"> 1: Basic Static Techniques</w:t>
      </w:r>
    </w:p>
    <w:p w14:paraId="57E96429" w14:textId="480E8D01" w:rsidR="00B736D4" w:rsidRPr="00D25643" w:rsidRDefault="00B736D4">
      <w:pPr>
        <w:rPr>
          <w:b/>
          <w:bCs/>
        </w:rPr>
      </w:pPr>
      <w:r w:rsidRPr="00B736D4">
        <w:rPr>
          <w:b/>
          <w:bCs/>
        </w:rPr>
        <w:t xml:space="preserve">a. </w:t>
      </w:r>
      <w:r w:rsidRPr="00D25643">
        <w:rPr>
          <w:b/>
          <w:bCs/>
        </w:rPr>
        <w:t xml:space="preserve">Analyzing </w:t>
      </w:r>
      <w:r w:rsidRPr="00B736D4">
        <w:rPr>
          <w:b/>
          <w:bCs/>
        </w:rPr>
        <w:t xml:space="preserve">Lab01-01.exe </w:t>
      </w:r>
      <w:r w:rsidR="00D25643" w:rsidRPr="00D25643">
        <w:rPr>
          <w:b/>
          <w:bCs/>
        </w:rPr>
        <w:t>and</w:t>
      </w:r>
      <w:r w:rsidRPr="00B736D4">
        <w:rPr>
          <w:b/>
          <w:bCs/>
        </w:rPr>
        <w:t xml:space="preserve"> Lab01-01.dll</w:t>
      </w:r>
    </w:p>
    <w:p w14:paraId="426DD2BE" w14:textId="11F81DD1" w:rsidR="00A73106" w:rsidRDefault="00D25643">
      <w:r>
        <w:t>Using</w:t>
      </w:r>
      <w:r>
        <w:rPr>
          <w:lang w:val="vi-VN"/>
        </w:rPr>
        <w:t xml:space="preserve"> </w:t>
      </w:r>
      <w:r w:rsidR="00A73106">
        <w:t>Hybrid Analysis</w:t>
      </w:r>
      <w:r w:rsidR="006441E7">
        <w:rPr>
          <w:lang w:val="vi-VN"/>
        </w:rPr>
        <w:t xml:space="preserve"> for </w:t>
      </w:r>
      <w:r w:rsidR="00A73106">
        <w:t>Lab01-01.exe</w:t>
      </w:r>
    </w:p>
    <w:p w14:paraId="0DC75299" w14:textId="77777777" w:rsidR="00A73106" w:rsidRDefault="00E452C7">
      <w:r w:rsidRPr="00E452C7">
        <w:rPr>
          <w:noProof/>
        </w:rPr>
        <w:drawing>
          <wp:inline distT="0" distB="0" distL="0" distR="0" wp14:anchorId="7048CF89" wp14:editId="0E8FBBC0">
            <wp:extent cx="5943600" cy="2743200"/>
            <wp:effectExtent l="0" t="0" r="0" b="0"/>
            <wp:docPr id="166086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6814" name=""/>
                    <pic:cNvPicPr/>
                  </pic:nvPicPr>
                  <pic:blipFill rotWithShape="1">
                    <a:blip r:embed="rId5"/>
                    <a:srcRect b="13009"/>
                    <a:stretch/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AD698" w14:textId="77777777" w:rsidR="00A73106" w:rsidRDefault="00A73106">
      <w:r>
        <w:t>Lab01-01.dll</w:t>
      </w:r>
      <w:r w:rsidR="00E452C7" w:rsidRPr="00E452C7">
        <w:rPr>
          <w:noProof/>
        </w:rPr>
        <w:drawing>
          <wp:inline distT="0" distB="0" distL="0" distR="0" wp14:anchorId="133485EB" wp14:editId="009BD9B1">
            <wp:extent cx="5943600" cy="2920621"/>
            <wp:effectExtent l="0" t="0" r="0" b="0"/>
            <wp:docPr id="480743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43019" name=""/>
                    <pic:cNvPicPr/>
                  </pic:nvPicPr>
                  <pic:blipFill rotWithShape="1">
                    <a:blip r:embed="rId6"/>
                    <a:srcRect b="13853"/>
                    <a:stretch/>
                  </pic:blipFill>
                  <pic:spPr bwMode="auto">
                    <a:xfrm>
                      <a:off x="0" y="0"/>
                      <a:ext cx="5943600" cy="2920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D1717" w14:textId="77777777" w:rsidR="00A73106" w:rsidRDefault="00A73106" w:rsidP="00A73106"/>
    <w:p w14:paraId="07B17008" w14:textId="77777777" w:rsidR="00A73106" w:rsidRDefault="00A73106" w:rsidP="00A73106"/>
    <w:p w14:paraId="5568B024" w14:textId="32BF4FDF" w:rsidR="003E07C8" w:rsidRDefault="00D25643">
      <w:r>
        <w:t>Using</w:t>
      </w:r>
      <w:r>
        <w:rPr>
          <w:lang w:val="vi-VN"/>
        </w:rPr>
        <w:t xml:space="preserve"> </w:t>
      </w:r>
      <w:r w:rsidR="003E07C8">
        <w:t>PEView for</w:t>
      </w:r>
      <w:r w:rsidR="00A73106">
        <w:t xml:space="preserve"> Lab01-01.</w:t>
      </w:r>
      <w:r w:rsidR="002E4618">
        <w:t>exe</w:t>
      </w:r>
      <w:r w:rsidR="002E4618" w:rsidRPr="002E4618">
        <w:rPr>
          <w:noProof/>
        </w:rPr>
        <w:t xml:space="preserve"> </w:t>
      </w:r>
      <w:r w:rsidR="002E4618" w:rsidRPr="002E4618">
        <w:rPr>
          <w:noProof/>
        </w:rPr>
        <w:drawing>
          <wp:inline distT="0" distB="0" distL="0" distR="0" wp14:anchorId="39CAFB86" wp14:editId="3B2011E8">
            <wp:extent cx="5943600" cy="3183255"/>
            <wp:effectExtent l="0" t="0" r="0" b="0"/>
            <wp:docPr id="1856934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9348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618" w:rsidRPr="002E4618">
        <w:t xml:space="preserve"> </w:t>
      </w:r>
      <w:r w:rsidR="002E4618">
        <w:t>Lab01-01.dll</w:t>
      </w:r>
      <w:r w:rsidR="002E4618" w:rsidRPr="002E4618">
        <w:rPr>
          <w:noProof/>
        </w:rPr>
        <w:t xml:space="preserve"> </w:t>
      </w:r>
      <w:r w:rsidR="00A73106" w:rsidRPr="00A73106">
        <w:rPr>
          <w:noProof/>
        </w:rPr>
        <w:drawing>
          <wp:inline distT="0" distB="0" distL="0" distR="0" wp14:anchorId="48A22B56" wp14:editId="0AA48CC0">
            <wp:extent cx="5937813" cy="3038065"/>
            <wp:effectExtent l="0" t="0" r="6350" b="0"/>
            <wp:docPr id="1159334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34097" name=""/>
                    <pic:cNvPicPr/>
                  </pic:nvPicPr>
                  <pic:blipFill rotWithShape="1">
                    <a:blip r:embed="rId8"/>
                    <a:srcRect l="5064" t="10017" r="3567" b="2539"/>
                    <a:stretch/>
                  </pic:blipFill>
                  <pic:spPr bwMode="auto">
                    <a:xfrm>
                      <a:off x="0" y="0"/>
                      <a:ext cx="5954423" cy="3046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5C5CF" w14:textId="77777777" w:rsidR="00D25643" w:rsidRDefault="00D25643">
      <w:pPr>
        <w:rPr>
          <w:lang w:val="vi-VN"/>
        </w:rPr>
      </w:pPr>
    </w:p>
    <w:p w14:paraId="64157BD2" w14:textId="77777777" w:rsidR="00D25643" w:rsidRDefault="00D25643">
      <w:pPr>
        <w:rPr>
          <w:lang w:val="vi-VN"/>
        </w:rPr>
      </w:pPr>
    </w:p>
    <w:p w14:paraId="3525DE01" w14:textId="77777777" w:rsidR="006441E7" w:rsidRDefault="006441E7">
      <w:pPr>
        <w:rPr>
          <w:lang w:val="vi-VN"/>
        </w:rPr>
      </w:pPr>
    </w:p>
    <w:p w14:paraId="43572FDB" w14:textId="68D10125" w:rsidR="003E07C8" w:rsidRDefault="00D25643">
      <w:r>
        <w:lastRenderedPageBreak/>
        <w:t>Using</w:t>
      </w:r>
      <w:r>
        <w:rPr>
          <w:lang w:val="vi-VN"/>
        </w:rPr>
        <w:t xml:space="preserve"> </w:t>
      </w:r>
      <w:r w:rsidR="003E07C8">
        <w:t>PEiD</w:t>
      </w:r>
      <w:r>
        <w:rPr>
          <w:lang w:val="vi-VN"/>
        </w:rPr>
        <w:t xml:space="preserve"> for </w:t>
      </w:r>
      <w:r w:rsidR="003E07C8">
        <w:t>Lab01-01.exe</w:t>
      </w:r>
    </w:p>
    <w:p w14:paraId="2301BBDA" w14:textId="77777777" w:rsidR="003E07C8" w:rsidRDefault="00A73106">
      <w:r w:rsidRPr="00A73106">
        <w:rPr>
          <w:noProof/>
        </w:rPr>
        <w:drawing>
          <wp:inline distT="0" distB="0" distL="0" distR="0" wp14:anchorId="518E6546" wp14:editId="4142DF28">
            <wp:extent cx="5787886" cy="3194613"/>
            <wp:effectExtent l="0" t="0" r="3810" b="6350"/>
            <wp:docPr id="170029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294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1652" cy="320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6547" w14:textId="07102A10" w:rsidR="003E07C8" w:rsidRDefault="003E07C8" w:rsidP="003E07C8">
      <w:r>
        <w:t>Lab01-01.dll</w:t>
      </w:r>
    </w:p>
    <w:p w14:paraId="41ABDF1F" w14:textId="0BB111BA" w:rsidR="00C7744C" w:rsidRDefault="00A73106">
      <w:r w:rsidRPr="00A73106">
        <w:rPr>
          <w:noProof/>
        </w:rPr>
        <w:drawing>
          <wp:inline distT="0" distB="0" distL="0" distR="0" wp14:anchorId="5409DC40" wp14:editId="13B13639">
            <wp:extent cx="5752618" cy="3085392"/>
            <wp:effectExtent l="0" t="0" r="635" b="1270"/>
            <wp:docPr id="427728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281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3178" cy="30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3A95" w14:textId="77777777" w:rsidR="00D25643" w:rsidRDefault="00D25643">
      <w:pPr>
        <w:rPr>
          <w:lang w:val="vi-VN"/>
        </w:rPr>
      </w:pPr>
    </w:p>
    <w:p w14:paraId="1070C2C7" w14:textId="77777777" w:rsidR="00D25643" w:rsidRDefault="00D25643">
      <w:pPr>
        <w:rPr>
          <w:lang w:val="vi-VN"/>
        </w:rPr>
      </w:pPr>
    </w:p>
    <w:p w14:paraId="30F18529" w14:textId="77777777" w:rsidR="00D25643" w:rsidRDefault="00D25643">
      <w:pPr>
        <w:rPr>
          <w:lang w:val="vi-VN"/>
        </w:rPr>
      </w:pPr>
    </w:p>
    <w:p w14:paraId="46DE647B" w14:textId="50ED0BFB" w:rsidR="003E07C8" w:rsidRDefault="00D25643">
      <w:r>
        <w:lastRenderedPageBreak/>
        <w:t>Using</w:t>
      </w:r>
      <w:r>
        <w:rPr>
          <w:lang w:val="vi-VN"/>
        </w:rPr>
        <w:t xml:space="preserve"> </w:t>
      </w:r>
      <w:r w:rsidR="003E07C8">
        <w:t xml:space="preserve">Strings </w:t>
      </w:r>
    </w:p>
    <w:p w14:paraId="47979F17" w14:textId="77777777" w:rsidR="003E07C8" w:rsidRDefault="003E07C8">
      <w:r w:rsidRPr="003E07C8">
        <w:t xml:space="preserve">strings Lab01-01.exe &gt; str1exe.txt </w:t>
      </w:r>
    </w:p>
    <w:p w14:paraId="526D2E02" w14:textId="0FDA5FBD" w:rsidR="003E07C8" w:rsidRDefault="003E07C8">
      <w:r w:rsidRPr="003E07C8">
        <w:t>notepad str1exe.txt</w:t>
      </w:r>
    </w:p>
    <w:p w14:paraId="7F981C0D" w14:textId="64531E4D" w:rsidR="003E07C8" w:rsidRDefault="003E07C8">
      <w:r w:rsidRPr="003E07C8">
        <w:rPr>
          <w:noProof/>
        </w:rPr>
        <w:drawing>
          <wp:inline distT="0" distB="0" distL="0" distR="0" wp14:anchorId="63BE5CB1" wp14:editId="46B5427F">
            <wp:extent cx="5943600" cy="4501515"/>
            <wp:effectExtent l="0" t="0" r="0" b="0"/>
            <wp:docPr id="987493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939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3380" w14:textId="77777777" w:rsidR="00D25643" w:rsidRDefault="00D25643" w:rsidP="00E12F62">
      <w:pPr>
        <w:rPr>
          <w:lang w:val="vi-VN"/>
        </w:rPr>
      </w:pPr>
    </w:p>
    <w:p w14:paraId="4A9C0422" w14:textId="77777777" w:rsidR="00D25643" w:rsidRDefault="00D25643" w:rsidP="00E12F62">
      <w:pPr>
        <w:rPr>
          <w:lang w:val="vi-VN"/>
        </w:rPr>
      </w:pPr>
    </w:p>
    <w:p w14:paraId="5ACA0E08" w14:textId="77777777" w:rsidR="00D25643" w:rsidRDefault="00D25643" w:rsidP="00E12F62">
      <w:pPr>
        <w:rPr>
          <w:lang w:val="vi-VN"/>
        </w:rPr>
      </w:pPr>
    </w:p>
    <w:p w14:paraId="6CDE615B" w14:textId="77777777" w:rsidR="00D25643" w:rsidRDefault="00D25643" w:rsidP="00E12F62">
      <w:pPr>
        <w:rPr>
          <w:lang w:val="vi-VN"/>
        </w:rPr>
      </w:pPr>
    </w:p>
    <w:p w14:paraId="6EC8A089" w14:textId="77777777" w:rsidR="00D25643" w:rsidRDefault="00D25643" w:rsidP="00E12F62">
      <w:pPr>
        <w:rPr>
          <w:lang w:val="vi-VN"/>
        </w:rPr>
      </w:pPr>
    </w:p>
    <w:p w14:paraId="689CFDF6" w14:textId="77777777" w:rsidR="00D25643" w:rsidRDefault="00D25643" w:rsidP="00E12F62">
      <w:pPr>
        <w:rPr>
          <w:lang w:val="vi-VN"/>
        </w:rPr>
      </w:pPr>
    </w:p>
    <w:p w14:paraId="2B8D7517" w14:textId="77777777" w:rsidR="00D25643" w:rsidRDefault="00D25643" w:rsidP="00E12F62">
      <w:pPr>
        <w:rPr>
          <w:lang w:val="vi-VN"/>
        </w:rPr>
      </w:pPr>
    </w:p>
    <w:p w14:paraId="44D14A55" w14:textId="77777777" w:rsidR="00D25643" w:rsidRDefault="00D25643" w:rsidP="00E12F62">
      <w:pPr>
        <w:rPr>
          <w:lang w:val="vi-VN"/>
        </w:rPr>
      </w:pPr>
    </w:p>
    <w:p w14:paraId="4346A4D2" w14:textId="6CD1B9C9" w:rsidR="00E12F62" w:rsidRDefault="00E12F62" w:rsidP="00E12F62">
      <w:r w:rsidRPr="003E07C8">
        <w:lastRenderedPageBreak/>
        <w:t>strings Lab01-01.</w:t>
      </w:r>
      <w:r>
        <w:t>dll</w:t>
      </w:r>
      <w:r w:rsidRPr="003E07C8">
        <w:t xml:space="preserve"> &gt; str1</w:t>
      </w:r>
      <w:r>
        <w:t>dll</w:t>
      </w:r>
      <w:r w:rsidRPr="003E07C8">
        <w:t xml:space="preserve">.txt </w:t>
      </w:r>
    </w:p>
    <w:p w14:paraId="0576D25C" w14:textId="78AD1988" w:rsidR="00E12F62" w:rsidRDefault="00E12F62">
      <w:r w:rsidRPr="003E07C8">
        <w:t>notepad str1</w:t>
      </w:r>
      <w:r>
        <w:t>dll</w:t>
      </w:r>
      <w:r w:rsidRPr="003E07C8">
        <w:t>.txt</w:t>
      </w:r>
    </w:p>
    <w:p w14:paraId="0FAD784E" w14:textId="10F262B3" w:rsidR="00E12F62" w:rsidRDefault="00E12F62" w:rsidP="00E12F62">
      <w:r w:rsidRPr="00E12F62">
        <w:rPr>
          <w:noProof/>
        </w:rPr>
        <w:drawing>
          <wp:inline distT="0" distB="0" distL="0" distR="0" wp14:anchorId="7CD93145" wp14:editId="3DCB6CF1">
            <wp:extent cx="5943600" cy="4251960"/>
            <wp:effectExtent l="0" t="0" r="0" b="0"/>
            <wp:docPr id="1798849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497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08EF" w14:textId="77777777" w:rsidR="00D25643" w:rsidRDefault="00D25643" w:rsidP="00E12F62">
      <w:pPr>
        <w:rPr>
          <w:lang w:val="vi-VN"/>
        </w:rPr>
      </w:pPr>
    </w:p>
    <w:p w14:paraId="1C1A43BB" w14:textId="77777777" w:rsidR="00D25643" w:rsidRDefault="00D25643" w:rsidP="00E12F62">
      <w:pPr>
        <w:rPr>
          <w:lang w:val="vi-VN"/>
        </w:rPr>
      </w:pPr>
    </w:p>
    <w:p w14:paraId="79BBFC7A" w14:textId="77777777" w:rsidR="00D25643" w:rsidRDefault="00D25643" w:rsidP="00E12F62">
      <w:pPr>
        <w:rPr>
          <w:lang w:val="vi-VN"/>
        </w:rPr>
      </w:pPr>
    </w:p>
    <w:p w14:paraId="78FBAB38" w14:textId="77777777" w:rsidR="00D25643" w:rsidRDefault="00D25643" w:rsidP="00E12F62">
      <w:pPr>
        <w:rPr>
          <w:lang w:val="vi-VN"/>
        </w:rPr>
      </w:pPr>
    </w:p>
    <w:p w14:paraId="7BE2A2D8" w14:textId="77777777" w:rsidR="00D25643" w:rsidRDefault="00D25643" w:rsidP="00E12F62">
      <w:pPr>
        <w:rPr>
          <w:lang w:val="vi-VN"/>
        </w:rPr>
      </w:pPr>
    </w:p>
    <w:p w14:paraId="2C828067" w14:textId="77777777" w:rsidR="00D25643" w:rsidRDefault="00D25643" w:rsidP="00E12F62">
      <w:pPr>
        <w:rPr>
          <w:lang w:val="vi-VN"/>
        </w:rPr>
      </w:pPr>
    </w:p>
    <w:p w14:paraId="6D3613AE" w14:textId="77777777" w:rsidR="00D25643" w:rsidRDefault="00D25643" w:rsidP="00E12F62">
      <w:pPr>
        <w:rPr>
          <w:lang w:val="vi-VN"/>
        </w:rPr>
      </w:pPr>
    </w:p>
    <w:p w14:paraId="19F09079" w14:textId="77777777" w:rsidR="00D25643" w:rsidRDefault="00D25643" w:rsidP="00E12F62">
      <w:pPr>
        <w:rPr>
          <w:lang w:val="vi-VN"/>
        </w:rPr>
      </w:pPr>
    </w:p>
    <w:p w14:paraId="71C97D5D" w14:textId="77777777" w:rsidR="00D25643" w:rsidRDefault="00D25643" w:rsidP="00E12F62">
      <w:pPr>
        <w:rPr>
          <w:lang w:val="vi-VN"/>
        </w:rPr>
      </w:pPr>
    </w:p>
    <w:p w14:paraId="4CEF2ABB" w14:textId="77777777" w:rsidR="00D25643" w:rsidRDefault="00D25643" w:rsidP="00E12F62">
      <w:pPr>
        <w:rPr>
          <w:lang w:val="vi-VN"/>
        </w:rPr>
      </w:pPr>
    </w:p>
    <w:p w14:paraId="4CB93D88" w14:textId="59DB4B93" w:rsidR="00E12F62" w:rsidRDefault="00D25643" w:rsidP="00E12F62">
      <w:r>
        <w:lastRenderedPageBreak/>
        <w:t>Using</w:t>
      </w:r>
      <w:r>
        <w:rPr>
          <w:lang w:val="vi-VN"/>
        </w:rPr>
        <w:t xml:space="preserve"> </w:t>
      </w:r>
      <w:r w:rsidR="00E12F62">
        <w:t>Dependency Walker</w:t>
      </w:r>
    </w:p>
    <w:p w14:paraId="54B54FE2" w14:textId="41666ED8" w:rsidR="00E12F62" w:rsidRDefault="00B736D4" w:rsidP="00E12F62">
      <w:r w:rsidRPr="00B736D4">
        <w:t>Turn in the image showing your analysis of Lab01-01.exe as shown below. In the "PI^" section (Parent Import), you should see FindNextFileA and FindFirstFileA as shown below.</w:t>
      </w:r>
    </w:p>
    <w:p w14:paraId="38671FBD" w14:textId="583036F5" w:rsidR="00E12F62" w:rsidRDefault="00E12F62" w:rsidP="00E12F62">
      <w:r w:rsidRPr="00E12F62">
        <w:rPr>
          <w:noProof/>
        </w:rPr>
        <w:drawing>
          <wp:inline distT="0" distB="0" distL="0" distR="0" wp14:anchorId="79C5FD82" wp14:editId="00911070">
            <wp:extent cx="5943600" cy="3870960"/>
            <wp:effectExtent l="0" t="0" r="0" b="0"/>
            <wp:docPr id="1538405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051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8C3F" w14:textId="77777777" w:rsidR="00D25643" w:rsidRDefault="00D25643" w:rsidP="00E12F62">
      <w:pPr>
        <w:rPr>
          <w:lang w:val="vi-VN"/>
        </w:rPr>
      </w:pPr>
    </w:p>
    <w:p w14:paraId="3C3C5AFA" w14:textId="77777777" w:rsidR="00D25643" w:rsidRDefault="00D25643" w:rsidP="00E12F62">
      <w:pPr>
        <w:rPr>
          <w:lang w:val="vi-VN"/>
        </w:rPr>
      </w:pPr>
    </w:p>
    <w:p w14:paraId="70F183CB" w14:textId="77777777" w:rsidR="00D25643" w:rsidRDefault="00D25643" w:rsidP="00E12F62">
      <w:pPr>
        <w:rPr>
          <w:lang w:val="vi-VN"/>
        </w:rPr>
      </w:pPr>
    </w:p>
    <w:p w14:paraId="21501722" w14:textId="77777777" w:rsidR="00D25643" w:rsidRDefault="00D25643" w:rsidP="00E12F62">
      <w:pPr>
        <w:rPr>
          <w:lang w:val="vi-VN"/>
        </w:rPr>
      </w:pPr>
    </w:p>
    <w:p w14:paraId="0A7F3834" w14:textId="77777777" w:rsidR="00D25643" w:rsidRDefault="00D25643" w:rsidP="00E12F62">
      <w:pPr>
        <w:rPr>
          <w:lang w:val="vi-VN"/>
        </w:rPr>
      </w:pPr>
    </w:p>
    <w:p w14:paraId="6EAF637D" w14:textId="77777777" w:rsidR="00D25643" w:rsidRDefault="00D25643" w:rsidP="00E12F62">
      <w:pPr>
        <w:rPr>
          <w:lang w:val="vi-VN"/>
        </w:rPr>
      </w:pPr>
    </w:p>
    <w:p w14:paraId="6C897F29" w14:textId="77777777" w:rsidR="00D25643" w:rsidRDefault="00D25643" w:rsidP="00E12F62">
      <w:pPr>
        <w:rPr>
          <w:lang w:val="vi-VN"/>
        </w:rPr>
      </w:pPr>
    </w:p>
    <w:p w14:paraId="3F699063" w14:textId="77777777" w:rsidR="00D25643" w:rsidRDefault="00D25643" w:rsidP="00E12F62">
      <w:pPr>
        <w:rPr>
          <w:lang w:val="vi-VN"/>
        </w:rPr>
      </w:pPr>
    </w:p>
    <w:p w14:paraId="362A78C1" w14:textId="77777777" w:rsidR="00D25643" w:rsidRDefault="00D25643" w:rsidP="00E12F62">
      <w:pPr>
        <w:rPr>
          <w:lang w:val="vi-VN"/>
        </w:rPr>
      </w:pPr>
    </w:p>
    <w:p w14:paraId="161EF03B" w14:textId="77777777" w:rsidR="00D25643" w:rsidRDefault="00D25643" w:rsidP="00E12F62">
      <w:pPr>
        <w:rPr>
          <w:lang w:val="vi-VN"/>
        </w:rPr>
      </w:pPr>
    </w:p>
    <w:p w14:paraId="6A60C9A9" w14:textId="77777777" w:rsidR="00D25643" w:rsidRDefault="00D25643" w:rsidP="00E12F62">
      <w:pPr>
        <w:rPr>
          <w:lang w:val="vi-VN"/>
        </w:rPr>
      </w:pPr>
    </w:p>
    <w:p w14:paraId="176B4B9B" w14:textId="3BF2BD9B" w:rsidR="00B736D4" w:rsidRDefault="00B736D4" w:rsidP="00E12F62">
      <w:pPr>
        <w:rPr>
          <w:noProof/>
        </w:rPr>
      </w:pPr>
      <w:r w:rsidRPr="00B736D4">
        <w:lastRenderedPageBreak/>
        <w:t>Open Lab01-01.dll in Dependency Walker. Notice that it imports functions from "WS2_32.DLL". WS2_32.DLL has networking functions. The right center pane shows function names that perform networking tasks, such as "bind", "closesocket", and "connect", as shown below.</w:t>
      </w:r>
      <w:r w:rsidRPr="00B736D4">
        <w:rPr>
          <w:noProof/>
        </w:rPr>
        <w:t xml:space="preserve"> </w:t>
      </w:r>
      <w:r w:rsidRPr="00B736D4">
        <w:rPr>
          <w:noProof/>
        </w:rPr>
        <w:drawing>
          <wp:inline distT="0" distB="0" distL="0" distR="0" wp14:anchorId="6791DC76" wp14:editId="5BA8C770">
            <wp:extent cx="5943600" cy="4478020"/>
            <wp:effectExtent l="0" t="0" r="0" b="0"/>
            <wp:docPr id="542214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147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9752" w14:textId="1968E930" w:rsidR="00B736D4" w:rsidRDefault="00B736D4" w:rsidP="00B736D4">
      <w:pPr>
        <w:rPr>
          <w:noProof/>
        </w:rPr>
      </w:pPr>
      <w:r w:rsidRPr="00D25643">
        <w:rPr>
          <w:b/>
          <w:bCs/>
        </w:rPr>
        <w:lastRenderedPageBreak/>
        <w:t>b. Analyzing</w:t>
      </w:r>
      <w:r w:rsidRPr="00B736D4">
        <w:rPr>
          <w:b/>
          <w:bCs/>
        </w:rPr>
        <w:t xml:space="preserve"> Lab01-02.exe</w:t>
      </w:r>
      <w:r w:rsidRPr="00B736D4">
        <w:rPr>
          <w:noProof/>
        </w:rPr>
        <w:t xml:space="preserve"> </w:t>
      </w:r>
      <w:r w:rsidRPr="00B736D4">
        <w:rPr>
          <w:noProof/>
        </w:rPr>
        <w:drawing>
          <wp:inline distT="0" distB="0" distL="0" distR="0" wp14:anchorId="772AF2BA" wp14:editId="4D1B40B1">
            <wp:extent cx="5943600" cy="3646170"/>
            <wp:effectExtent l="0" t="0" r="0" b="0"/>
            <wp:docPr id="2001159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596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36D4">
        <w:t xml:space="preserve"> </w:t>
      </w:r>
      <w:r w:rsidRPr="00B736D4">
        <w:rPr>
          <w:noProof/>
        </w:rPr>
        <w:t>Unpacking the File</w:t>
      </w:r>
    </w:p>
    <w:p w14:paraId="63DD8E14" w14:textId="1AFA917D" w:rsidR="00B736D4" w:rsidRDefault="00B736D4" w:rsidP="00B736D4">
      <w:pPr>
        <w:rPr>
          <w:noProof/>
        </w:rPr>
      </w:pPr>
      <w:r w:rsidRPr="00B736D4">
        <w:t>Run PEiD on the file. It shows that the file is packed with UPX, as shown in the "EP Section" below.</w:t>
      </w:r>
      <w:r w:rsidRPr="00B736D4">
        <w:rPr>
          <w:noProof/>
        </w:rPr>
        <w:t xml:space="preserve"> </w:t>
      </w:r>
      <w:r w:rsidRPr="00B736D4">
        <w:rPr>
          <w:noProof/>
        </w:rPr>
        <w:drawing>
          <wp:inline distT="0" distB="0" distL="0" distR="0" wp14:anchorId="5F56DB11" wp14:editId="481C40FA">
            <wp:extent cx="5943600" cy="3109595"/>
            <wp:effectExtent l="0" t="0" r="0" b="0"/>
            <wp:docPr id="668467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679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ACF7" w14:textId="48CDD787" w:rsidR="006234E0" w:rsidRDefault="006234E0" w:rsidP="00B736D4">
      <w:pPr>
        <w:rPr>
          <w:noProof/>
        </w:rPr>
      </w:pPr>
      <w:r w:rsidRPr="006234E0">
        <w:rPr>
          <w:noProof/>
        </w:rPr>
        <w:lastRenderedPageBreak/>
        <w:t xml:space="preserve">Execute this command to unpack the file: UPX -d -o Lab01-02-unpacked.exe Lab01-02.exe </w:t>
      </w:r>
      <w:r w:rsidRPr="006234E0">
        <w:rPr>
          <w:noProof/>
        </w:rPr>
        <w:drawing>
          <wp:inline distT="0" distB="0" distL="0" distR="0" wp14:anchorId="0216AE1D" wp14:editId="4103FD9B">
            <wp:extent cx="5943600" cy="3902710"/>
            <wp:effectExtent l="0" t="0" r="0" b="2540"/>
            <wp:docPr id="580751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516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4E0">
        <w:rPr>
          <w:noProof/>
        </w:rPr>
        <w:t xml:space="preserve"> </w:t>
      </w:r>
    </w:p>
    <w:p w14:paraId="742122F2" w14:textId="48257FBC" w:rsidR="006234E0" w:rsidRDefault="006234E0" w:rsidP="00B736D4">
      <w:pPr>
        <w:rPr>
          <w:noProof/>
        </w:rPr>
      </w:pPr>
      <w:r w:rsidRPr="006234E0">
        <w:rPr>
          <w:noProof/>
        </w:rPr>
        <w:t>Analyze the unpacked file with PEiD. It now is regognized as a "Microsoft Visual C++ 6.0" file, as shown below.</w:t>
      </w:r>
    </w:p>
    <w:p w14:paraId="56FEE226" w14:textId="77777777" w:rsidR="006234E0" w:rsidRDefault="006234E0" w:rsidP="00B736D4">
      <w:pPr>
        <w:rPr>
          <w:noProof/>
        </w:rPr>
      </w:pPr>
      <w:r w:rsidRPr="006234E0">
        <w:rPr>
          <w:noProof/>
        </w:rPr>
        <w:drawing>
          <wp:inline distT="0" distB="0" distL="0" distR="0" wp14:anchorId="5AAA6657" wp14:editId="5624F531">
            <wp:extent cx="5449060" cy="3029373"/>
            <wp:effectExtent l="0" t="0" r="0" b="0"/>
            <wp:docPr id="2035360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3603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4E0">
        <w:rPr>
          <w:noProof/>
        </w:rPr>
        <w:t xml:space="preserve"> </w:t>
      </w:r>
    </w:p>
    <w:p w14:paraId="14B73174" w14:textId="77777777" w:rsidR="00D25643" w:rsidRDefault="006234E0" w:rsidP="00B736D4">
      <w:pPr>
        <w:rPr>
          <w:lang w:val="vi-VN"/>
        </w:rPr>
      </w:pPr>
      <w:r w:rsidRPr="006234E0">
        <w:lastRenderedPageBreak/>
        <w:t>Turn in the image showing the two functions InternetOpenUrlA and InternetOpenA as shown in the upper right pane of the image below</w:t>
      </w:r>
      <w:r w:rsidRPr="006234E0">
        <w:rPr>
          <w:noProof/>
        </w:rPr>
        <w:drawing>
          <wp:inline distT="0" distB="0" distL="0" distR="0" wp14:anchorId="49913581" wp14:editId="178F0099">
            <wp:extent cx="5943600" cy="4241800"/>
            <wp:effectExtent l="0" t="0" r="0" b="6350"/>
            <wp:docPr id="1621623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234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4E0">
        <w:t xml:space="preserve"> </w:t>
      </w:r>
    </w:p>
    <w:p w14:paraId="00158359" w14:textId="77777777" w:rsidR="00D25643" w:rsidRDefault="00D25643" w:rsidP="00B736D4">
      <w:pPr>
        <w:rPr>
          <w:lang w:val="vi-VN"/>
        </w:rPr>
      </w:pPr>
    </w:p>
    <w:p w14:paraId="003BBAC2" w14:textId="77777777" w:rsidR="00D25643" w:rsidRDefault="00D25643" w:rsidP="00B736D4">
      <w:pPr>
        <w:rPr>
          <w:lang w:val="vi-VN"/>
        </w:rPr>
      </w:pPr>
    </w:p>
    <w:p w14:paraId="3754DA06" w14:textId="77777777" w:rsidR="00D25643" w:rsidRDefault="00D25643" w:rsidP="00B736D4">
      <w:pPr>
        <w:rPr>
          <w:lang w:val="vi-VN"/>
        </w:rPr>
      </w:pPr>
    </w:p>
    <w:p w14:paraId="37533593" w14:textId="77777777" w:rsidR="00D25643" w:rsidRDefault="00D25643" w:rsidP="00B736D4">
      <w:pPr>
        <w:rPr>
          <w:lang w:val="vi-VN"/>
        </w:rPr>
      </w:pPr>
    </w:p>
    <w:p w14:paraId="0A813A06" w14:textId="77777777" w:rsidR="00D25643" w:rsidRDefault="00D25643" w:rsidP="00B736D4">
      <w:pPr>
        <w:rPr>
          <w:lang w:val="vi-VN"/>
        </w:rPr>
      </w:pPr>
    </w:p>
    <w:p w14:paraId="5F9C8EA5" w14:textId="77777777" w:rsidR="00D25643" w:rsidRDefault="00D25643" w:rsidP="00B736D4">
      <w:pPr>
        <w:rPr>
          <w:lang w:val="vi-VN"/>
        </w:rPr>
      </w:pPr>
    </w:p>
    <w:p w14:paraId="24BDCB52" w14:textId="77777777" w:rsidR="00D25643" w:rsidRDefault="00D25643" w:rsidP="00B736D4">
      <w:pPr>
        <w:rPr>
          <w:lang w:val="vi-VN"/>
        </w:rPr>
      </w:pPr>
    </w:p>
    <w:p w14:paraId="196502CB" w14:textId="77777777" w:rsidR="00D25643" w:rsidRDefault="00D25643" w:rsidP="00B736D4">
      <w:pPr>
        <w:rPr>
          <w:lang w:val="vi-VN"/>
        </w:rPr>
      </w:pPr>
    </w:p>
    <w:p w14:paraId="65A89D42" w14:textId="77777777" w:rsidR="00D25643" w:rsidRDefault="00D25643" w:rsidP="00B736D4">
      <w:pPr>
        <w:rPr>
          <w:lang w:val="vi-VN"/>
        </w:rPr>
      </w:pPr>
    </w:p>
    <w:p w14:paraId="46CB436E" w14:textId="77777777" w:rsidR="00D25643" w:rsidRDefault="00D25643" w:rsidP="00B736D4">
      <w:pPr>
        <w:rPr>
          <w:lang w:val="vi-VN"/>
        </w:rPr>
      </w:pPr>
    </w:p>
    <w:p w14:paraId="706C3E11" w14:textId="77777777" w:rsidR="00D25643" w:rsidRDefault="00D25643" w:rsidP="00B736D4">
      <w:pPr>
        <w:rPr>
          <w:lang w:val="vi-VN"/>
        </w:rPr>
      </w:pPr>
    </w:p>
    <w:p w14:paraId="2DB5B554" w14:textId="7EE69EEF" w:rsidR="00B736D4" w:rsidRDefault="00D25643" w:rsidP="00B736D4">
      <w:r>
        <w:lastRenderedPageBreak/>
        <w:t>Using</w:t>
      </w:r>
      <w:r>
        <w:rPr>
          <w:lang w:val="vi-VN"/>
        </w:rPr>
        <w:t xml:space="preserve"> </w:t>
      </w:r>
      <w:r w:rsidR="006234E0" w:rsidRPr="006234E0">
        <w:t>Strings</w:t>
      </w:r>
    </w:p>
    <w:p w14:paraId="299E922A" w14:textId="6306B3D1" w:rsidR="006234E0" w:rsidRPr="00B736D4" w:rsidRDefault="00ED354C" w:rsidP="00B736D4">
      <w:r w:rsidRPr="00ED354C">
        <w:t>Strings Find the strings in the unpacked file. You should see MalService and http://www.malwareanalysisbook.com as shown below. These suggest that infected machines will connect to http://www.malwareanalysisbook.com and will show a running service named MalService.</w:t>
      </w:r>
      <w:r w:rsidRPr="00ED354C">
        <w:rPr>
          <w:noProof/>
        </w:rPr>
        <w:t xml:space="preserve"> </w:t>
      </w:r>
      <w:r w:rsidRPr="00ED354C">
        <w:rPr>
          <w:noProof/>
        </w:rPr>
        <w:drawing>
          <wp:inline distT="0" distB="0" distL="0" distR="0" wp14:anchorId="0F691763" wp14:editId="1650298A">
            <wp:extent cx="5943600" cy="4275455"/>
            <wp:effectExtent l="0" t="0" r="0" b="0"/>
            <wp:docPr id="1221233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330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AE0A" w14:textId="77777777" w:rsidR="00D25643" w:rsidRDefault="00D25643" w:rsidP="00E12F62">
      <w:pPr>
        <w:rPr>
          <w:b/>
          <w:bCs/>
          <w:color w:val="FF0000"/>
          <w:lang w:val="vi-VN"/>
        </w:rPr>
      </w:pPr>
    </w:p>
    <w:p w14:paraId="5FD2DB31" w14:textId="77777777" w:rsidR="00D25643" w:rsidRDefault="00D25643" w:rsidP="00E12F62">
      <w:pPr>
        <w:rPr>
          <w:b/>
          <w:bCs/>
          <w:color w:val="FF0000"/>
          <w:lang w:val="vi-VN"/>
        </w:rPr>
      </w:pPr>
    </w:p>
    <w:p w14:paraId="3E62C0B9" w14:textId="77777777" w:rsidR="00D25643" w:rsidRDefault="00D25643" w:rsidP="00E12F62">
      <w:pPr>
        <w:rPr>
          <w:b/>
          <w:bCs/>
          <w:color w:val="FF0000"/>
          <w:lang w:val="vi-VN"/>
        </w:rPr>
      </w:pPr>
    </w:p>
    <w:p w14:paraId="233715E7" w14:textId="77777777" w:rsidR="00D25643" w:rsidRDefault="00D25643" w:rsidP="00E12F62">
      <w:pPr>
        <w:rPr>
          <w:b/>
          <w:bCs/>
          <w:color w:val="FF0000"/>
          <w:lang w:val="vi-VN"/>
        </w:rPr>
      </w:pPr>
    </w:p>
    <w:p w14:paraId="7F7FC26D" w14:textId="77777777" w:rsidR="00D25643" w:rsidRDefault="00D25643" w:rsidP="00E12F62">
      <w:pPr>
        <w:rPr>
          <w:b/>
          <w:bCs/>
          <w:color w:val="FF0000"/>
          <w:lang w:val="vi-VN"/>
        </w:rPr>
      </w:pPr>
    </w:p>
    <w:p w14:paraId="79BE8B71" w14:textId="77777777" w:rsidR="00D25643" w:rsidRDefault="00D25643" w:rsidP="00E12F62">
      <w:pPr>
        <w:rPr>
          <w:b/>
          <w:bCs/>
          <w:color w:val="FF0000"/>
          <w:lang w:val="vi-VN"/>
        </w:rPr>
      </w:pPr>
    </w:p>
    <w:p w14:paraId="5E966630" w14:textId="77777777" w:rsidR="00D25643" w:rsidRDefault="00D25643" w:rsidP="00E12F62">
      <w:pPr>
        <w:rPr>
          <w:b/>
          <w:bCs/>
          <w:color w:val="FF0000"/>
          <w:lang w:val="vi-VN"/>
        </w:rPr>
      </w:pPr>
    </w:p>
    <w:p w14:paraId="56A6F973" w14:textId="77777777" w:rsidR="00D25643" w:rsidRDefault="00D25643" w:rsidP="00E12F62">
      <w:pPr>
        <w:rPr>
          <w:b/>
          <w:bCs/>
          <w:color w:val="FF0000"/>
          <w:lang w:val="vi-VN"/>
        </w:rPr>
      </w:pPr>
    </w:p>
    <w:p w14:paraId="4830C0F8" w14:textId="4ADB35AD" w:rsidR="002E4618" w:rsidRPr="00D25643" w:rsidRDefault="00ED354C" w:rsidP="00E12F62">
      <w:pPr>
        <w:rPr>
          <w:b/>
          <w:bCs/>
          <w:noProof/>
          <w:color w:val="FF0000"/>
        </w:rPr>
      </w:pPr>
      <w:r w:rsidRPr="00D25643">
        <w:rPr>
          <w:b/>
          <w:bCs/>
          <w:color w:val="FF0000"/>
        </w:rPr>
        <w:lastRenderedPageBreak/>
        <w:t>Part 2: Basic Dynamic Techniques</w:t>
      </w:r>
      <w:r w:rsidR="002E4618" w:rsidRPr="00D25643">
        <w:rPr>
          <w:b/>
          <w:bCs/>
          <w:noProof/>
          <w:color w:val="FF0000"/>
        </w:rPr>
        <w:t xml:space="preserve"> </w:t>
      </w:r>
    </w:p>
    <w:p w14:paraId="03B3EED7" w14:textId="77777777" w:rsidR="00D25643" w:rsidRDefault="002E4618" w:rsidP="00E12F62">
      <w:pPr>
        <w:rPr>
          <w:lang w:val="vi-VN"/>
        </w:rPr>
      </w:pPr>
      <w:r w:rsidRPr="002E4618">
        <w:t>Using PEview Open Lab03-01.exe in PEview. As shown below, the only DLL imported is kernel32.dll, and the only function imported is ExitProcess. That doesn't tell us much--perhaps this malware is packed and the real imports will come at runtime. Turn in the image showing the imports of Lab03-01.exe as shown below. We will grade it by checking the Data value.</w:t>
      </w:r>
      <w:r w:rsidRPr="002E4618">
        <w:rPr>
          <w:noProof/>
        </w:rPr>
        <w:t xml:space="preserve"> </w:t>
      </w:r>
      <w:r w:rsidR="00FA45DA" w:rsidRPr="00FA45DA">
        <w:rPr>
          <w:noProof/>
        </w:rPr>
        <w:drawing>
          <wp:inline distT="0" distB="0" distL="0" distR="0" wp14:anchorId="0DFBAB4C" wp14:editId="58E5F2BF">
            <wp:extent cx="5943600" cy="4062095"/>
            <wp:effectExtent l="0" t="0" r="0" b="0"/>
            <wp:docPr id="1760909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090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5DA" w:rsidRPr="00FA45DA">
        <w:t xml:space="preserve"> </w:t>
      </w:r>
    </w:p>
    <w:p w14:paraId="75698D46" w14:textId="77777777" w:rsidR="00D25643" w:rsidRDefault="00D25643" w:rsidP="00E12F62">
      <w:pPr>
        <w:rPr>
          <w:lang w:val="vi-VN"/>
        </w:rPr>
      </w:pPr>
    </w:p>
    <w:p w14:paraId="3D6B2B16" w14:textId="77777777" w:rsidR="00D25643" w:rsidRDefault="00D25643" w:rsidP="00E12F62">
      <w:pPr>
        <w:rPr>
          <w:lang w:val="vi-VN"/>
        </w:rPr>
      </w:pPr>
    </w:p>
    <w:p w14:paraId="42D36C65" w14:textId="77777777" w:rsidR="00D25643" w:rsidRDefault="00D25643" w:rsidP="00E12F62">
      <w:pPr>
        <w:rPr>
          <w:lang w:val="vi-VN"/>
        </w:rPr>
      </w:pPr>
    </w:p>
    <w:p w14:paraId="3F21C30F" w14:textId="77777777" w:rsidR="00D25643" w:rsidRDefault="00D25643" w:rsidP="00E12F62">
      <w:pPr>
        <w:rPr>
          <w:lang w:val="vi-VN"/>
        </w:rPr>
      </w:pPr>
    </w:p>
    <w:p w14:paraId="2AA602D4" w14:textId="77777777" w:rsidR="00D25643" w:rsidRDefault="00D25643" w:rsidP="00E12F62">
      <w:pPr>
        <w:rPr>
          <w:lang w:val="vi-VN"/>
        </w:rPr>
      </w:pPr>
    </w:p>
    <w:p w14:paraId="23525F1D" w14:textId="77777777" w:rsidR="00D25643" w:rsidRDefault="00D25643" w:rsidP="00E12F62">
      <w:pPr>
        <w:rPr>
          <w:lang w:val="vi-VN"/>
        </w:rPr>
      </w:pPr>
    </w:p>
    <w:p w14:paraId="660CA9CB" w14:textId="77777777" w:rsidR="00D25643" w:rsidRDefault="00D25643" w:rsidP="00E12F62">
      <w:pPr>
        <w:rPr>
          <w:lang w:val="vi-VN"/>
        </w:rPr>
      </w:pPr>
    </w:p>
    <w:p w14:paraId="7808348E" w14:textId="77777777" w:rsidR="00D25643" w:rsidRDefault="00D25643" w:rsidP="00E12F62">
      <w:pPr>
        <w:rPr>
          <w:lang w:val="vi-VN"/>
        </w:rPr>
      </w:pPr>
    </w:p>
    <w:p w14:paraId="75D31136" w14:textId="0EDAB96D" w:rsidR="00FA45DA" w:rsidRDefault="00FA45DA" w:rsidP="00E12F62">
      <w:pPr>
        <w:rPr>
          <w:noProof/>
        </w:rPr>
      </w:pPr>
      <w:r w:rsidRPr="00FA45DA">
        <w:rPr>
          <w:noProof/>
        </w:rPr>
        <w:lastRenderedPageBreak/>
        <w:t xml:space="preserve">Using Strings </w:t>
      </w:r>
    </w:p>
    <w:p w14:paraId="17710A74" w14:textId="77777777" w:rsidR="00FA45DA" w:rsidRDefault="00FA45DA" w:rsidP="00E12F62">
      <w:pPr>
        <w:rPr>
          <w:noProof/>
        </w:rPr>
      </w:pPr>
      <w:r w:rsidRPr="00FA45DA">
        <w:rPr>
          <w:noProof/>
        </w:rPr>
        <w:t xml:space="preserve">Examine the strings in Lab03-01.exe and find these items, as shown below. SOFTWARE\Classes\http\shell\open\commandV -- A registry location www.practicalmalwareanalysis.com -- a URL VideoDriver </w:t>
      </w:r>
    </w:p>
    <w:p w14:paraId="1636B0F5" w14:textId="77777777" w:rsidR="00D25643" w:rsidRDefault="00FA45DA" w:rsidP="00E12F62">
      <w:pPr>
        <w:rPr>
          <w:lang w:val="vi-VN"/>
        </w:rPr>
      </w:pPr>
      <w:r w:rsidRPr="00FA45DA">
        <w:rPr>
          <w:noProof/>
        </w:rPr>
        <w:t xml:space="preserve">These readable strings are surprising--if the malware were packed, the strings would not be readable. </w:t>
      </w:r>
      <w:r w:rsidRPr="00FA45DA">
        <w:rPr>
          <w:noProof/>
        </w:rPr>
        <w:drawing>
          <wp:inline distT="0" distB="0" distL="0" distR="0" wp14:anchorId="56425928" wp14:editId="7F9E0AC2">
            <wp:extent cx="5943600" cy="5173345"/>
            <wp:effectExtent l="0" t="0" r="0" b="8255"/>
            <wp:docPr id="654015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155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5DA">
        <w:t xml:space="preserve"> </w:t>
      </w:r>
    </w:p>
    <w:p w14:paraId="245FC8C1" w14:textId="77777777" w:rsidR="00D25643" w:rsidRDefault="00D25643" w:rsidP="00E12F62">
      <w:pPr>
        <w:rPr>
          <w:noProof/>
          <w:lang w:val="vi-VN"/>
        </w:rPr>
      </w:pPr>
    </w:p>
    <w:p w14:paraId="2867131C" w14:textId="77777777" w:rsidR="00D25643" w:rsidRDefault="00D25643" w:rsidP="00E12F62">
      <w:pPr>
        <w:rPr>
          <w:noProof/>
          <w:lang w:val="vi-VN"/>
        </w:rPr>
      </w:pPr>
    </w:p>
    <w:p w14:paraId="75915C0E" w14:textId="77777777" w:rsidR="00D25643" w:rsidRDefault="00D25643" w:rsidP="00E12F62">
      <w:pPr>
        <w:rPr>
          <w:noProof/>
          <w:lang w:val="vi-VN"/>
        </w:rPr>
      </w:pPr>
    </w:p>
    <w:p w14:paraId="6E99D92F" w14:textId="77777777" w:rsidR="00D25643" w:rsidRDefault="00D25643" w:rsidP="00E12F62">
      <w:pPr>
        <w:rPr>
          <w:noProof/>
          <w:lang w:val="vi-VN"/>
        </w:rPr>
      </w:pPr>
    </w:p>
    <w:p w14:paraId="60036909" w14:textId="64857301" w:rsidR="002E4618" w:rsidRPr="00D25643" w:rsidRDefault="00FA45DA" w:rsidP="00E12F62">
      <w:pPr>
        <w:rPr>
          <w:lang w:val="vi-VN"/>
        </w:rPr>
      </w:pPr>
      <w:r w:rsidRPr="00FA45DA">
        <w:rPr>
          <w:noProof/>
        </w:rPr>
        <w:lastRenderedPageBreak/>
        <w:t>Preparing for Dynamic Analysis</w:t>
      </w:r>
    </w:p>
    <w:p w14:paraId="06EC6B74" w14:textId="3E5C780E" w:rsidR="007A0825" w:rsidRDefault="00FA45DA" w:rsidP="001314A3">
      <w:pPr>
        <w:rPr>
          <w:noProof/>
        </w:rPr>
      </w:pPr>
      <w:r>
        <w:rPr>
          <w:noProof/>
        </w:rPr>
        <w:t>Configuring for Inetsim environment</w:t>
      </w:r>
      <w:r w:rsidRPr="002E4618">
        <w:t xml:space="preserve"> </w:t>
      </w:r>
      <w:r w:rsidRPr="002E4618">
        <w:rPr>
          <w:noProof/>
        </w:rPr>
        <w:drawing>
          <wp:inline distT="0" distB="0" distL="0" distR="0" wp14:anchorId="4DA31FF9" wp14:editId="060E74B8">
            <wp:extent cx="5943600" cy="2162810"/>
            <wp:effectExtent l="0" t="0" r="0" b="8890"/>
            <wp:docPr id="918908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086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4A3" w:rsidRPr="001314A3">
        <w:rPr>
          <w:noProof/>
        </w:rPr>
        <w:t xml:space="preserve"> Run Process Explorer </w:t>
      </w:r>
      <w:r w:rsidR="001314A3" w:rsidRPr="001314A3">
        <w:rPr>
          <w:noProof/>
        </w:rPr>
        <w:drawing>
          <wp:inline distT="0" distB="0" distL="0" distR="0" wp14:anchorId="68E5F031" wp14:editId="5DE9D0FA">
            <wp:extent cx="5943600" cy="4683125"/>
            <wp:effectExtent l="0" t="0" r="0" b="3175"/>
            <wp:docPr id="560920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209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4A3" w:rsidRPr="001314A3">
        <w:t xml:space="preserve"> </w:t>
      </w:r>
      <w:r w:rsidR="001314A3" w:rsidRPr="001314A3">
        <w:rPr>
          <w:noProof/>
        </w:rPr>
        <w:lastRenderedPageBreak/>
        <w:t>Run Wireshark</w:t>
      </w:r>
      <w:r w:rsidR="007A0825" w:rsidRPr="007A0825">
        <w:rPr>
          <w:noProof/>
        </w:rPr>
        <w:t xml:space="preserve"> </w:t>
      </w:r>
      <w:r w:rsidR="007A0825" w:rsidRPr="007A0825">
        <w:rPr>
          <w:noProof/>
        </w:rPr>
        <w:drawing>
          <wp:inline distT="0" distB="0" distL="0" distR="0" wp14:anchorId="7C768F1E" wp14:editId="4ADFE594">
            <wp:extent cx="5943600" cy="4133215"/>
            <wp:effectExtent l="0" t="0" r="0" b="635"/>
            <wp:docPr id="345092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929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E58B" w14:textId="77777777" w:rsidR="007E2E19" w:rsidRDefault="007A0825" w:rsidP="001314A3">
      <w:pPr>
        <w:rPr>
          <w:noProof/>
          <w:lang w:val="vi-VN"/>
        </w:rPr>
      </w:pPr>
      <w:r w:rsidRPr="007A0825">
        <w:rPr>
          <w:noProof/>
        </w:rPr>
        <w:lastRenderedPageBreak/>
        <w:t xml:space="preserve">Start Process Monitor </w:t>
      </w:r>
      <w:r w:rsidRPr="007A0825">
        <w:rPr>
          <w:noProof/>
        </w:rPr>
        <w:drawing>
          <wp:inline distT="0" distB="0" distL="0" distR="0" wp14:anchorId="2C60D774" wp14:editId="4D2121FF">
            <wp:extent cx="5943600" cy="3863975"/>
            <wp:effectExtent l="0" t="0" r="0" b="3175"/>
            <wp:docPr id="548701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019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0825">
        <w:t xml:space="preserve"> </w:t>
      </w:r>
      <w:r w:rsidRPr="007A0825">
        <w:rPr>
          <w:noProof/>
        </w:rPr>
        <w:t xml:space="preserve">Excluding Harmless Processes </w:t>
      </w:r>
      <w:r w:rsidRPr="007A0825">
        <w:rPr>
          <w:noProof/>
        </w:rPr>
        <w:drawing>
          <wp:inline distT="0" distB="0" distL="0" distR="0" wp14:anchorId="43941D25" wp14:editId="21F20CCC">
            <wp:extent cx="5943600" cy="2065655"/>
            <wp:effectExtent l="0" t="0" r="0" b="0"/>
            <wp:docPr id="708852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8528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B90" w:rsidRPr="00860B90">
        <w:rPr>
          <w:noProof/>
        </w:rPr>
        <w:t xml:space="preserve"> </w:t>
      </w:r>
      <w:r w:rsidR="007E2E19" w:rsidRPr="007E2E19">
        <w:rPr>
          <w:noProof/>
        </w:rPr>
        <w:t xml:space="preserve">Run the Lab03-01.exe File </w:t>
      </w:r>
    </w:p>
    <w:p w14:paraId="3A729E9D" w14:textId="77777777" w:rsidR="00D25643" w:rsidRDefault="00D25643" w:rsidP="001314A3">
      <w:pPr>
        <w:rPr>
          <w:noProof/>
          <w:lang w:val="vi-VN"/>
        </w:rPr>
      </w:pPr>
    </w:p>
    <w:p w14:paraId="3EDC987E" w14:textId="77777777" w:rsidR="00D25643" w:rsidRDefault="00D25643" w:rsidP="001314A3">
      <w:pPr>
        <w:rPr>
          <w:noProof/>
          <w:lang w:val="vi-VN"/>
        </w:rPr>
      </w:pPr>
    </w:p>
    <w:p w14:paraId="496B9022" w14:textId="77777777" w:rsidR="00D25643" w:rsidRDefault="00D25643" w:rsidP="001314A3">
      <w:pPr>
        <w:rPr>
          <w:noProof/>
          <w:lang w:val="vi-VN"/>
        </w:rPr>
      </w:pPr>
    </w:p>
    <w:p w14:paraId="1729DBEB" w14:textId="77777777" w:rsidR="00D25643" w:rsidRDefault="00D25643" w:rsidP="001314A3">
      <w:pPr>
        <w:rPr>
          <w:noProof/>
          <w:lang w:val="vi-VN"/>
        </w:rPr>
      </w:pPr>
    </w:p>
    <w:p w14:paraId="1589983D" w14:textId="77777777" w:rsidR="00D25643" w:rsidRDefault="00D25643" w:rsidP="001314A3">
      <w:pPr>
        <w:rPr>
          <w:noProof/>
          <w:lang w:val="vi-VN"/>
        </w:rPr>
      </w:pPr>
    </w:p>
    <w:p w14:paraId="523A8F67" w14:textId="3BE68503" w:rsidR="007E2E19" w:rsidRDefault="007E2E19" w:rsidP="001314A3">
      <w:pPr>
        <w:rPr>
          <w:noProof/>
          <w:lang w:val="vi-VN"/>
        </w:rPr>
      </w:pPr>
      <w:r w:rsidRPr="007E2E19">
        <w:rPr>
          <w:noProof/>
        </w:rPr>
        <w:lastRenderedPageBreak/>
        <w:t xml:space="preserve">Viewing the Running Malware in Process Explorer </w:t>
      </w:r>
    </w:p>
    <w:p w14:paraId="7F65957B" w14:textId="77777777" w:rsidR="007E2E19" w:rsidRDefault="007E2E19" w:rsidP="001314A3">
      <w:pPr>
        <w:rPr>
          <w:noProof/>
          <w:lang w:val="vi-VN"/>
        </w:rPr>
      </w:pPr>
      <w:r w:rsidRPr="007E2E19">
        <w:rPr>
          <w:noProof/>
        </w:rPr>
        <w:t>In Process Explorer, click View, "Lower Pane View", Handles. You see the WinVMX32 mutant, as highlighted below. A mutant, also called a mutex, is used for interprocess connunication.</w:t>
      </w:r>
      <w:r w:rsidR="00860B90" w:rsidRPr="00860B90">
        <w:rPr>
          <w:noProof/>
        </w:rPr>
        <w:drawing>
          <wp:inline distT="0" distB="0" distL="0" distR="0" wp14:anchorId="17AEDAC2" wp14:editId="2E7A5198">
            <wp:extent cx="5943600" cy="2961005"/>
            <wp:effectExtent l="0" t="0" r="0" b="0"/>
            <wp:docPr id="1024193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936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B90" w:rsidRPr="00860B90">
        <w:rPr>
          <w:noProof/>
        </w:rPr>
        <w:t xml:space="preserve"> </w:t>
      </w:r>
      <w:r w:rsidRPr="007E2E19">
        <w:rPr>
          <w:noProof/>
        </w:rPr>
        <w:t>In Process Explorer, click View, "Lower Pane View", DLLs. Scroll to the bottom to find ws2_32.dll and WSHTCPIP.DLL, as shown below. This shows that the malware has networking functionality.</w:t>
      </w:r>
      <w:r w:rsidR="00860B90" w:rsidRPr="00860B90">
        <w:rPr>
          <w:noProof/>
        </w:rPr>
        <w:drawing>
          <wp:inline distT="0" distB="0" distL="0" distR="0" wp14:anchorId="68A1534F" wp14:editId="79DB0571">
            <wp:extent cx="5943600" cy="3213735"/>
            <wp:effectExtent l="0" t="0" r="0" b="5715"/>
            <wp:docPr id="509117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1174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B90" w:rsidRPr="00860B90">
        <w:rPr>
          <w:noProof/>
        </w:rPr>
        <w:t xml:space="preserve"> </w:t>
      </w:r>
    </w:p>
    <w:p w14:paraId="1624D30E" w14:textId="77777777" w:rsidR="00D25643" w:rsidRDefault="00D25643" w:rsidP="001314A3">
      <w:pPr>
        <w:rPr>
          <w:noProof/>
          <w:lang w:val="vi-VN"/>
        </w:rPr>
      </w:pPr>
    </w:p>
    <w:p w14:paraId="52ECCF8D" w14:textId="5AA20EF6" w:rsidR="007E2E19" w:rsidRDefault="007E2E19" w:rsidP="001314A3">
      <w:pPr>
        <w:rPr>
          <w:noProof/>
          <w:lang w:val="vi-VN"/>
        </w:rPr>
      </w:pPr>
      <w:r w:rsidRPr="007E2E19">
        <w:rPr>
          <w:noProof/>
        </w:rPr>
        <w:lastRenderedPageBreak/>
        <w:t xml:space="preserve">Viewing the Malicious Process's Events in Process Monitor </w:t>
      </w:r>
    </w:p>
    <w:p w14:paraId="21390FF6" w14:textId="77777777" w:rsidR="00D25643" w:rsidRDefault="007E2E19" w:rsidP="001314A3">
      <w:pPr>
        <w:rPr>
          <w:noProof/>
          <w:lang w:val="vi-VN"/>
        </w:rPr>
      </w:pPr>
      <w:r w:rsidRPr="007E2E19">
        <w:rPr>
          <w:noProof/>
        </w:rPr>
        <w:t>You end up the two events shown below.</w:t>
      </w:r>
      <w:r w:rsidR="00860B90" w:rsidRPr="00860B90">
        <w:rPr>
          <w:noProof/>
        </w:rPr>
        <w:drawing>
          <wp:inline distT="0" distB="0" distL="0" distR="0" wp14:anchorId="781CA027" wp14:editId="72AA9198">
            <wp:extent cx="5943600" cy="1144905"/>
            <wp:effectExtent l="0" t="0" r="0" b="0"/>
            <wp:docPr id="716942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421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B90" w:rsidRPr="00860B90">
        <w:rPr>
          <w:noProof/>
        </w:rPr>
        <w:t xml:space="preserve"> </w:t>
      </w:r>
      <w:r w:rsidRPr="007E2E19">
        <w:rPr>
          <w:noProof/>
        </w:rPr>
        <w:t xml:space="preserve">Double-click the event with a Path ending in vmx32to64.exe. The Properties sheet shows that this event creates a file named vmx32to64.exe, as shown below. As explained in more detail in the book, this event has copied the malware itself to a file named vmx32to64.exe, so that filename is a useful indicator of infection. </w:t>
      </w:r>
      <w:r w:rsidR="00860B90" w:rsidRPr="00860B90">
        <w:rPr>
          <w:noProof/>
        </w:rPr>
        <w:drawing>
          <wp:inline distT="0" distB="0" distL="0" distR="0" wp14:anchorId="28C83C5F" wp14:editId="0237EDBA">
            <wp:extent cx="5943600" cy="3851275"/>
            <wp:effectExtent l="0" t="0" r="0" b="0"/>
            <wp:docPr id="614626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264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B90" w:rsidRPr="00860B90">
        <w:rPr>
          <w:noProof/>
        </w:rPr>
        <w:t xml:space="preserve"> </w:t>
      </w:r>
    </w:p>
    <w:p w14:paraId="4111C8C0" w14:textId="77777777" w:rsidR="00D25643" w:rsidRDefault="00D25643" w:rsidP="001314A3">
      <w:pPr>
        <w:rPr>
          <w:noProof/>
          <w:lang w:val="vi-VN"/>
        </w:rPr>
      </w:pPr>
    </w:p>
    <w:p w14:paraId="1501AE79" w14:textId="77777777" w:rsidR="00D25643" w:rsidRDefault="00D25643" w:rsidP="001314A3">
      <w:pPr>
        <w:rPr>
          <w:noProof/>
          <w:lang w:val="vi-VN"/>
        </w:rPr>
      </w:pPr>
    </w:p>
    <w:p w14:paraId="170F8EFD" w14:textId="77777777" w:rsidR="00D25643" w:rsidRDefault="00D25643" w:rsidP="001314A3">
      <w:pPr>
        <w:rPr>
          <w:noProof/>
          <w:lang w:val="vi-VN"/>
        </w:rPr>
      </w:pPr>
    </w:p>
    <w:p w14:paraId="0CA4C2EE" w14:textId="77777777" w:rsidR="00D25643" w:rsidRDefault="00D25643" w:rsidP="001314A3">
      <w:pPr>
        <w:rPr>
          <w:noProof/>
          <w:lang w:val="vi-VN"/>
        </w:rPr>
      </w:pPr>
    </w:p>
    <w:p w14:paraId="764F7911" w14:textId="77777777" w:rsidR="00D25643" w:rsidRDefault="00D25643" w:rsidP="001314A3">
      <w:pPr>
        <w:rPr>
          <w:noProof/>
          <w:lang w:val="vi-VN"/>
        </w:rPr>
      </w:pPr>
    </w:p>
    <w:p w14:paraId="1EDB15FB" w14:textId="27D6CBA6" w:rsidR="007E2E19" w:rsidRDefault="007E2E19" w:rsidP="001314A3">
      <w:pPr>
        <w:rPr>
          <w:noProof/>
          <w:lang w:val="vi-VN"/>
        </w:rPr>
      </w:pPr>
      <w:r w:rsidRPr="007E2E19">
        <w:rPr>
          <w:noProof/>
        </w:rPr>
        <w:lastRenderedPageBreak/>
        <w:t xml:space="preserve">Double-click the with a Path ending in VideoDriver. This creates a new a Run key in the registry named "VideoDriver" with a value of "C:\WINDOWS\system32\vmx32to64.exe" -- this is a persistence mechanism, to relaunch the malware when the machine restarts. </w:t>
      </w:r>
      <w:r w:rsidR="00860B90" w:rsidRPr="00860B90">
        <w:rPr>
          <w:noProof/>
        </w:rPr>
        <w:drawing>
          <wp:inline distT="0" distB="0" distL="0" distR="0" wp14:anchorId="0DFB46DE" wp14:editId="66F23249">
            <wp:extent cx="5943600" cy="3502025"/>
            <wp:effectExtent l="0" t="0" r="0" b="3175"/>
            <wp:docPr id="2115172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727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2E19">
        <w:rPr>
          <w:noProof/>
        </w:rPr>
        <w:t xml:space="preserve"> </w:t>
      </w:r>
    </w:p>
    <w:p w14:paraId="7F64FD31" w14:textId="61E4723E" w:rsidR="00FA45DA" w:rsidRDefault="007E2E19" w:rsidP="00E12F62">
      <w:pPr>
        <w:rPr>
          <w:noProof/>
          <w:lang w:val="vi-VN"/>
        </w:rPr>
      </w:pPr>
      <w:r w:rsidRPr="007E2E19">
        <w:rPr>
          <w:noProof/>
        </w:rPr>
        <w:t>Viewing INetSim Logs</w:t>
      </w:r>
      <w:r w:rsidRPr="007E2E19">
        <w:rPr>
          <w:noProof/>
        </w:rPr>
        <w:drawing>
          <wp:inline distT="0" distB="0" distL="0" distR="0" wp14:anchorId="218DDF65" wp14:editId="79B8379D">
            <wp:extent cx="5943600" cy="2057400"/>
            <wp:effectExtent l="0" t="0" r="0" b="0"/>
            <wp:docPr id="535190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9066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2E19">
        <w:t xml:space="preserve"> </w:t>
      </w:r>
      <w:r>
        <w:rPr>
          <w:noProof/>
        </w:rPr>
        <w:t>Y</w:t>
      </w:r>
      <w:r w:rsidRPr="007E2E19">
        <w:rPr>
          <w:noProof/>
        </w:rPr>
        <w:t>ou should see DNS connections to www.practicalmalwareanalysis.com, as shown below:</w:t>
      </w:r>
      <w:r w:rsidRPr="007E2E19">
        <w:rPr>
          <w:noProof/>
        </w:rPr>
        <w:drawing>
          <wp:inline distT="0" distB="0" distL="0" distR="0" wp14:anchorId="729EAB55" wp14:editId="26D26123">
            <wp:extent cx="5943600" cy="1360170"/>
            <wp:effectExtent l="0" t="0" r="0" b="0"/>
            <wp:docPr id="1369062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0628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4AF4" w14:textId="6662FE70" w:rsidR="006441E7" w:rsidRPr="006441E7" w:rsidRDefault="006441E7" w:rsidP="00E12F62">
      <w:pPr>
        <w:rPr>
          <w:b/>
          <w:bCs/>
          <w:noProof/>
          <w:color w:val="FF0000"/>
          <w:sz w:val="48"/>
          <w:szCs w:val="48"/>
          <w:lang w:val="vi-VN"/>
        </w:rPr>
      </w:pPr>
      <w:r w:rsidRPr="006441E7">
        <w:rPr>
          <w:b/>
          <w:bCs/>
          <w:noProof/>
          <w:color w:val="FF0000"/>
          <w:sz w:val="48"/>
          <w:szCs w:val="48"/>
          <w:lang w:val="vi-VN"/>
        </w:rPr>
        <w:lastRenderedPageBreak/>
        <w:t>CRACK ME 7</w:t>
      </w:r>
    </w:p>
    <w:p w14:paraId="35D4CCBA" w14:textId="08F17BB3" w:rsidR="006441E7" w:rsidRDefault="006441E7" w:rsidP="00E12F62">
      <w:pPr>
        <w:rPr>
          <w:lang w:val="vi-VN"/>
        </w:rPr>
      </w:pPr>
      <w:r w:rsidRPr="006441E7">
        <w:rPr>
          <w:noProof/>
        </w:rPr>
        <w:t>This CrackMe teaches a specific method of cracking which is to trace the eax value and patch it.</w:t>
      </w:r>
      <w:r w:rsidRPr="006441E7">
        <w:t xml:space="preserve"> </w:t>
      </w:r>
      <w:r>
        <w:rPr>
          <w:noProof/>
        </w:rPr>
        <w:drawing>
          <wp:inline distT="0" distB="0" distL="0" distR="0" wp14:anchorId="031541ED" wp14:editId="30B086C6">
            <wp:extent cx="6004577" cy="4265295"/>
            <wp:effectExtent l="0" t="0" r="0" b="1905"/>
            <wp:docPr id="717190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297" cy="427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1D047" w14:textId="406EAA05" w:rsidR="006441E7" w:rsidRDefault="006441E7" w:rsidP="00E12F62">
      <w:pPr>
        <w:rPr>
          <w:noProof/>
        </w:rPr>
      </w:pPr>
      <w:r>
        <w:rPr>
          <w:noProof/>
        </w:rPr>
        <w:t>Follow the hint, we will notice any EAX value in the scope. But first let trace into the code of string “Unregistered” displaying in Status box.</w:t>
      </w:r>
    </w:p>
    <w:p w14:paraId="127D215D" w14:textId="6B73C1F5" w:rsidR="006441E7" w:rsidRDefault="006441E7" w:rsidP="00E12F62">
      <w:pPr>
        <w:rPr>
          <w:noProof/>
        </w:rPr>
      </w:pPr>
      <w:r>
        <w:rPr>
          <w:noProof/>
        </w:rPr>
        <w:t>After string referencing and trace above the code, we notice this code partition below:</w:t>
      </w:r>
      <w:r w:rsidRPr="006441E7">
        <w:rPr>
          <w:noProof/>
        </w:rPr>
        <w:t xml:space="preserve"> </w:t>
      </w:r>
      <w:r w:rsidRPr="006441E7">
        <w:rPr>
          <w:noProof/>
        </w:rPr>
        <w:drawing>
          <wp:inline distT="0" distB="0" distL="0" distR="0" wp14:anchorId="5C258FC0" wp14:editId="724E4758">
            <wp:extent cx="5943600" cy="1408430"/>
            <wp:effectExtent l="0" t="0" r="0" b="1270"/>
            <wp:docPr id="780009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00972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BD2C8" w14:textId="3AE50E9F" w:rsidR="006441E7" w:rsidRDefault="006441E7" w:rsidP="00E12F62">
      <w:pPr>
        <w:rPr>
          <w:noProof/>
        </w:rPr>
      </w:pPr>
      <w:r>
        <w:rPr>
          <w:noProof/>
        </w:rPr>
        <w:t>From “mov EAX, 5”, EAX is assigned value 5, happening too with ECX.</w:t>
      </w:r>
    </w:p>
    <w:p w14:paraId="15AA3009" w14:textId="6793158F" w:rsidR="009A5862" w:rsidRDefault="006441E7" w:rsidP="009A5862">
      <w:pPr>
        <w:rPr>
          <w:noProof/>
        </w:rPr>
      </w:pPr>
      <w:r>
        <w:rPr>
          <w:noProof/>
        </w:rPr>
        <w:lastRenderedPageBreak/>
        <w:t xml:space="preserve">“Sub eax, ecx” created value 0 and assigned </w:t>
      </w:r>
      <w:r w:rsidR="00C44252">
        <w:rPr>
          <w:noProof/>
        </w:rPr>
        <w:t>to</w:t>
      </w:r>
      <w:r>
        <w:rPr>
          <w:noProof/>
        </w:rPr>
        <w:t xml:space="preserve"> EAX.</w:t>
      </w:r>
      <w:r w:rsidR="009A5862">
        <w:rPr>
          <w:noProof/>
        </w:rPr>
        <w:t xml:space="preserve"> After subtracting, “test eax, eax” executes “</w:t>
      </w:r>
      <w:r w:rsidR="009A5862" w:rsidRPr="009A5862">
        <w:rPr>
          <w:noProof/>
        </w:rPr>
        <w:t>AND bit-wise</w:t>
      </w:r>
      <w:r w:rsidR="009A5862">
        <w:rPr>
          <w:noProof/>
        </w:rPr>
        <w:t>” operation and put the flag if it’s 0 value – in this condition, EAX is 0 meaning the JE command below is executed. Jumping to another Test command, and another JE command jump to the address of status Unregistered (00401042).</w:t>
      </w:r>
    </w:p>
    <w:p w14:paraId="6568C654" w14:textId="10E5FC8F" w:rsidR="009A5862" w:rsidRDefault="009A5862" w:rsidP="009A5862">
      <w:pPr>
        <w:rPr>
          <w:noProof/>
        </w:rPr>
      </w:pPr>
      <w:r>
        <w:rPr>
          <w:noProof/>
        </w:rPr>
        <w:t xml:space="preserve">If the first Test command is not operated, ignoring JE command and we have new value of EAX is 2, leading to </w:t>
      </w:r>
      <w:r w:rsidR="006C22ED">
        <w:rPr>
          <w:noProof/>
        </w:rPr>
        <w:t xml:space="preserve">failure of the second Test and second JE. This make status having “Registed” flag in adress 0040103B. </w:t>
      </w:r>
    </w:p>
    <w:p w14:paraId="1A0DEB86" w14:textId="53C9DFBC" w:rsidR="006C22ED" w:rsidRDefault="006C22ED" w:rsidP="009A5862">
      <w:pPr>
        <w:rPr>
          <w:noProof/>
        </w:rPr>
      </w:pPr>
      <w:r>
        <w:rPr>
          <w:noProof/>
        </w:rPr>
        <w:t>Hence, I try to change the first value of EAX in address 00401022, leading to value not equals 0 of EAX after subtraction.</w:t>
      </w:r>
      <w:r w:rsidR="007B591A">
        <w:rPr>
          <w:noProof/>
        </w:rPr>
        <w:t xml:space="preserve"> The idea is prevent the execution of the first Test command.</w:t>
      </w:r>
    </w:p>
    <w:p w14:paraId="5E38DD12" w14:textId="68D0AE6D" w:rsidR="006C22ED" w:rsidRPr="009A5862" w:rsidRDefault="006C22ED" w:rsidP="009A5862">
      <w:pPr>
        <w:rPr>
          <w:noProof/>
        </w:rPr>
      </w:pPr>
      <w:r>
        <w:rPr>
          <w:noProof/>
        </w:rPr>
        <w:t xml:space="preserve">Mov eax, 5 </w:t>
      </w:r>
      <w:r>
        <w:rPr>
          <w:noProof/>
        </w:rPr>
        <w:sym w:font="Wingdings" w:char="F0E0"/>
      </w:r>
      <w:r>
        <w:rPr>
          <w:noProof/>
        </w:rPr>
        <w:t xml:space="preserve"> Mov eax, 6 </w:t>
      </w:r>
    </w:p>
    <w:p w14:paraId="480CE602" w14:textId="77777777" w:rsidR="007B591A" w:rsidRDefault="007B591A" w:rsidP="00E12F62">
      <w:pPr>
        <w:rPr>
          <w:noProof/>
        </w:rPr>
      </w:pPr>
      <w:r w:rsidRPr="007B591A">
        <w:rPr>
          <w:noProof/>
        </w:rPr>
        <w:drawing>
          <wp:inline distT="0" distB="0" distL="0" distR="0" wp14:anchorId="50A3E375" wp14:editId="188C6BD1">
            <wp:extent cx="5943600" cy="1556385"/>
            <wp:effectExtent l="0" t="0" r="0" b="5715"/>
            <wp:docPr id="26020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093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6DD2" w14:textId="05F3505A" w:rsidR="006441E7" w:rsidRDefault="007B591A" w:rsidP="00E12F62">
      <w:pPr>
        <w:rPr>
          <w:noProof/>
        </w:rPr>
      </w:pPr>
      <w:r>
        <w:rPr>
          <w:noProof/>
        </w:rPr>
        <w:lastRenderedPageBreak/>
        <w:t>Patch file and run again.</w:t>
      </w:r>
      <w:r w:rsidRPr="007B591A">
        <w:rPr>
          <w:noProof/>
        </w:rPr>
        <w:drawing>
          <wp:inline distT="0" distB="0" distL="0" distR="0" wp14:anchorId="21D70B4A" wp14:editId="64333C60">
            <wp:extent cx="5970494" cy="2342709"/>
            <wp:effectExtent l="0" t="0" r="0" b="635"/>
            <wp:docPr id="891093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09311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84199" cy="23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91A">
        <w:rPr>
          <w:noProof/>
        </w:rPr>
        <w:t xml:space="preserve"> </w:t>
      </w:r>
      <w:r w:rsidRPr="007B591A">
        <w:rPr>
          <w:noProof/>
        </w:rPr>
        <w:drawing>
          <wp:inline distT="0" distB="0" distL="0" distR="0" wp14:anchorId="4CB2C87A" wp14:editId="2F5A7FF2">
            <wp:extent cx="5970270" cy="4561044"/>
            <wp:effectExtent l="0" t="0" r="0" b="0"/>
            <wp:docPr id="2139056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5636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8708" cy="456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2B5E" w14:textId="4840EC66" w:rsidR="007B591A" w:rsidRPr="006441E7" w:rsidRDefault="007B591A" w:rsidP="00E12F62">
      <w:pPr>
        <w:rPr>
          <w:noProof/>
        </w:rPr>
      </w:pPr>
      <w:r>
        <w:rPr>
          <w:noProof/>
        </w:rPr>
        <w:t>DONE!</w:t>
      </w:r>
    </w:p>
    <w:sectPr w:rsidR="007B591A" w:rsidRPr="006441E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4" type="#_x0000_t75" style="width:.85pt;height:6.8pt;visibility:visible;mso-wrap-style:square" o:bullet="t">
        <v:imagedata r:id="rId1" o:title=""/>
      </v:shape>
    </w:pict>
  </w:numPicBullet>
  <w:abstractNum w:abstractNumId="0" w15:restartNumberingAfterBreak="0">
    <w:nsid w:val="5EED00FB"/>
    <w:multiLevelType w:val="hybridMultilevel"/>
    <w:tmpl w:val="1070EA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4B1792"/>
    <w:multiLevelType w:val="hybridMultilevel"/>
    <w:tmpl w:val="CABC1CE2"/>
    <w:lvl w:ilvl="0" w:tplc="6EF40E4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FFEA14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2CAA93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FBAA7A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34A2FB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FB4A5E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34A977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BD4A57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07CD63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148980575">
    <w:abstractNumId w:val="1"/>
  </w:num>
  <w:num w:numId="2" w16cid:durableId="12586346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2C7"/>
    <w:rsid w:val="000823BA"/>
    <w:rsid w:val="001314A3"/>
    <w:rsid w:val="001A5013"/>
    <w:rsid w:val="002E4618"/>
    <w:rsid w:val="003E07C8"/>
    <w:rsid w:val="006234E0"/>
    <w:rsid w:val="006441E7"/>
    <w:rsid w:val="006C22ED"/>
    <w:rsid w:val="00705461"/>
    <w:rsid w:val="007A0825"/>
    <w:rsid w:val="007B591A"/>
    <w:rsid w:val="007E2E19"/>
    <w:rsid w:val="00860B90"/>
    <w:rsid w:val="008E28C8"/>
    <w:rsid w:val="00925622"/>
    <w:rsid w:val="009A5862"/>
    <w:rsid w:val="00A73106"/>
    <w:rsid w:val="00B736D4"/>
    <w:rsid w:val="00C44252"/>
    <w:rsid w:val="00C7744C"/>
    <w:rsid w:val="00D25643"/>
    <w:rsid w:val="00E12F62"/>
    <w:rsid w:val="00E452C7"/>
    <w:rsid w:val="00ED354C"/>
    <w:rsid w:val="00FA45DA"/>
    <w:rsid w:val="00FF1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8E0C2"/>
  <w15:chartTrackingRefBased/>
  <w15:docId w15:val="{DDB24A0F-E779-47FA-9DA4-9399A7606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2F62"/>
  </w:style>
  <w:style w:type="paragraph" w:styleId="Heading1">
    <w:name w:val="heading 1"/>
    <w:basedOn w:val="Normal"/>
    <w:next w:val="Normal"/>
    <w:link w:val="Heading1Char"/>
    <w:uiPriority w:val="9"/>
    <w:qFormat/>
    <w:rsid w:val="00E452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52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52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52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52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52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52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52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52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52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52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52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52C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52C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52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52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52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52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52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52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52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52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52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52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52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52C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52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52C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52C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A5862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18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1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22</Pages>
  <Words>756</Words>
  <Characters>4313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Khánh</dc:creator>
  <cp:keywords/>
  <dc:description/>
  <cp:lastModifiedBy>Nguyễn Khánh</cp:lastModifiedBy>
  <cp:revision>4</cp:revision>
  <dcterms:created xsi:type="dcterms:W3CDTF">2025-06-13T19:05:00Z</dcterms:created>
  <dcterms:modified xsi:type="dcterms:W3CDTF">2025-06-13T23:07:00Z</dcterms:modified>
</cp:coreProperties>
</file>