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CD0" w:rsidRPr="00E574B7" w:rsidRDefault="00C56CD0" w:rsidP="00C56CD0">
      <w:pPr>
        <w:spacing w:after="100" w:afterAutospacing="1" w:line="240" w:lineRule="auto"/>
        <w:jc w:val="center"/>
        <w:outlineLvl w:val="1"/>
        <w:rPr>
          <w:rFonts w:ascii="Arial" w:eastAsia="Times New Roman" w:hAnsi="Arial" w:cs="Arial"/>
          <w:b/>
          <w:color w:val="000000"/>
          <w:sz w:val="36"/>
          <w:szCs w:val="36"/>
        </w:rPr>
      </w:pPr>
      <w:r w:rsidRPr="00E574B7">
        <w:rPr>
          <w:rFonts w:ascii="Arial" w:eastAsia="Times New Roman" w:hAnsi="Arial" w:cs="Arial"/>
          <w:b/>
          <w:color w:val="000000"/>
          <w:sz w:val="36"/>
          <w:szCs w:val="36"/>
        </w:rPr>
        <w:t>METAL CUTTING COURSEWORK</w:t>
      </w:r>
    </w:p>
    <w:p w:rsidR="003C74F8" w:rsidRPr="00E574B7" w:rsidRDefault="00C56CD0" w:rsidP="004B4E0B">
      <w:pPr>
        <w:pStyle w:val="Heading2"/>
        <w:widowControl w:val="0"/>
        <w:numPr>
          <w:ilvl w:val="2"/>
          <w:numId w:val="1"/>
        </w:numPr>
        <w:tabs>
          <w:tab w:val="left" w:pos="920"/>
        </w:tabs>
        <w:autoSpaceDE w:val="0"/>
        <w:autoSpaceDN w:val="0"/>
        <w:spacing w:before="0" w:beforeAutospacing="0" w:after="0" w:afterAutospacing="0"/>
        <w:ind w:left="703" w:right="-20" w:hanging="720"/>
        <w:rPr>
          <w:rFonts w:ascii="Arial" w:hAnsi="Arial" w:cs="Arial"/>
        </w:rPr>
      </w:pPr>
      <w:r w:rsidRPr="00E574B7">
        <w:rPr>
          <w:rFonts w:ascii="Arial" w:hAnsi="Arial" w:cs="Arial"/>
          <w:color w:val="000000"/>
          <w:sz w:val="24"/>
          <w:szCs w:val="24"/>
        </w:rPr>
        <w:t xml:space="preserve">1. </w:t>
      </w:r>
      <w:r w:rsidR="00AE7CD7" w:rsidRPr="00E574B7">
        <w:rPr>
          <w:rFonts w:ascii="Arial" w:hAnsi="Arial" w:cs="Arial"/>
          <w:color w:val="000000"/>
          <w:sz w:val="24"/>
          <w:szCs w:val="24"/>
        </w:rPr>
        <w:t>Explanation</w:t>
      </w:r>
      <w:r w:rsidRPr="00E574B7">
        <w:rPr>
          <w:rFonts w:ascii="Arial" w:hAnsi="Arial" w:cs="Arial"/>
          <w:color w:val="000000"/>
          <w:sz w:val="24"/>
          <w:szCs w:val="24"/>
        </w:rPr>
        <w:t xml:space="preserve"> and justification</w:t>
      </w:r>
      <w:r w:rsidR="003C74F8" w:rsidRPr="00E574B7">
        <w:rPr>
          <w:rFonts w:ascii="Arial" w:hAnsi="Arial" w:cs="Arial"/>
          <w:u w:val="single"/>
        </w:rPr>
        <w:t xml:space="preserve"> </w:t>
      </w:r>
    </w:p>
    <w:p w:rsidR="003C74F8" w:rsidRPr="00E574B7" w:rsidRDefault="003C74F8" w:rsidP="00AE7CD7">
      <w:pPr>
        <w:pStyle w:val="Heading2"/>
        <w:widowControl w:val="0"/>
        <w:numPr>
          <w:ilvl w:val="2"/>
          <w:numId w:val="1"/>
        </w:numPr>
        <w:tabs>
          <w:tab w:val="left" w:pos="920"/>
        </w:tabs>
        <w:autoSpaceDE w:val="0"/>
        <w:autoSpaceDN w:val="0"/>
        <w:spacing w:before="0" w:beforeAutospacing="0" w:after="0" w:afterAutospacing="0"/>
        <w:ind w:left="703" w:hanging="720"/>
        <w:rPr>
          <w:rFonts w:ascii="Arial" w:hAnsi="Arial" w:cs="Arial"/>
        </w:rPr>
      </w:pPr>
    </w:p>
    <w:p w:rsidR="003C74F8" w:rsidRPr="00E574B7" w:rsidRDefault="000E7DEA" w:rsidP="00AE7CD7">
      <w:pPr>
        <w:pStyle w:val="Heading2"/>
        <w:widowControl w:val="0"/>
        <w:numPr>
          <w:ilvl w:val="2"/>
          <w:numId w:val="1"/>
        </w:numPr>
        <w:tabs>
          <w:tab w:val="left" w:pos="920"/>
        </w:tabs>
        <w:autoSpaceDE w:val="0"/>
        <w:autoSpaceDN w:val="0"/>
        <w:spacing w:before="0" w:beforeAutospacing="0" w:after="0" w:afterAutospacing="0"/>
        <w:ind w:left="703" w:hanging="720"/>
        <w:rPr>
          <w:rFonts w:ascii="Arial" w:hAnsi="Arial" w:cs="Arial"/>
          <w:sz w:val="24"/>
          <w:szCs w:val="24"/>
        </w:rPr>
      </w:pPr>
      <w:r w:rsidRPr="00E574B7">
        <w:rPr>
          <w:rFonts w:ascii="Arial" w:hAnsi="Arial" w:cs="Arial"/>
          <w:sz w:val="24"/>
          <w:szCs w:val="24"/>
          <w:u w:val="single"/>
        </w:rPr>
        <w:t xml:space="preserve">1.1 </w:t>
      </w:r>
      <w:r w:rsidR="003C74F8" w:rsidRPr="00E574B7">
        <w:rPr>
          <w:rFonts w:ascii="Arial" w:hAnsi="Arial" w:cs="Arial"/>
          <w:sz w:val="24"/>
          <w:szCs w:val="24"/>
          <w:u w:val="single"/>
        </w:rPr>
        <w:t>Items represented as</w:t>
      </w:r>
      <w:r w:rsidR="003C74F8" w:rsidRPr="00E574B7">
        <w:rPr>
          <w:rFonts w:ascii="Arial" w:hAnsi="Arial" w:cs="Arial"/>
          <w:spacing w:val="-7"/>
          <w:sz w:val="24"/>
          <w:szCs w:val="24"/>
          <w:u w:val="single"/>
        </w:rPr>
        <w:t xml:space="preserve"> </w:t>
      </w:r>
      <w:r w:rsidR="003C74F8" w:rsidRPr="00E574B7">
        <w:rPr>
          <w:rFonts w:ascii="Arial" w:hAnsi="Arial" w:cs="Arial"/>
          <w:sz w:val="24"/>
          <w:szCs w:val="24"/>
          <w:u w:val="single"/>
        </w:rPr>
        <w:t>groups</w:t>
      </w:r>
    </w:p>
    <w:p w:rsidR="000E7DEA" w:rsidRPr="00E574B7" w:rsidRDefault="00AE7CD7" w:rsidP="00AE7CD7">
      <w:pPr>
        <w:pStyle w:val="BodyText"/>
        <w:spacing w:before="125" w:line="312" w:lineRule="auto"/>
        <w:ind w:left="199" w:right="113" w:firstLine="576"/>
        <w:rPr>
          <w:rFonts w:ascii="Arial" w:hAnsi="Arial" w:cs="Arial"/>
          <w:lang w:val="en-GB"/>
        </w:rPr>
      </w:pPr>
      <w:r w:rsidRPr="00E574B7">
        <w:rPr>
          <w:rFonts w:ascii="Arial" w:hAnsi="Arial" w:cs="Arial"/>
          <w:lang w:val="en-GB"/>
        </w:rPr>
        <w:t>The chromosome is</w:t>
      </w:r>
      <w:r w:rsidR="00CC4879" w:rsidRPr="00E574B7">
        <w:rPr>
          <w:rFonts w:ascii="Arial" w:hAnsi="Arial" w:cs="Arial"/>
          <w:lang w:val="en-GB"/>
        </w:rPr>
        <w:t xml:space="preserve"> represented as</w:t>
      </w:r>
      <w:r w:rsidRPr="00E574B7">
        <w:rPr>
          <w:rFonts w:ascii="Arial" w:hAnsi="Arial" w:cs="Arial"/>
          <w:lang w:val="en-GB"/>
        </w:rPr>
        <w:t xml:space="preserve"> an array of different groups where each group </w:t>
      </w:r>
      <w:r w:rsidR="00372AF9" w:rsidRPr="00E574B7">
        <w:rPr>
          <w:rFonts w:ascii="Arial" w:hAnsi="Arial" w:cs="Arial"/>
          <w:lang w:val="en-GB"/>
        </w:rPr>
        <w:t xml:space="preserve">(gene) </w:t>
      </w:r>
      <w:r w:rsidRPr="00E574B7">
        <w:rPr>
          <w:rFonts w:ascii="Arial" w:hAnsi="Arial" w:cs="Arial"/>
          <w:lang w:val="en-GB"/>
        </w:rPr>
        <w:t>consists of pieces that are to be cut from the same stock. To calculate the fitness of a solution, the evaluation funct</w:t>
      </w:r>
      <w:r w:rsidR="000E7DEA" w:rsidRPr="00E574B7">
        <w:rPr>
          <w:rFonts w:ascii="Arial" w:hAnsi="Arial" w:cs="Arial"/>
          <w:lang w:val="en-GB"/>
        </w:rPr>
        <w:t>ion will assign the best stock size to each group. The stock size must not be less than the sum of all the pieces in the group and has the lowest cost. The total cost of the solution is then calculated by summing up prices of the assigned stocks.</w:t>
      </w:r>
    </w:p>
    <w:p w:rsidR="00AE7CD7" w:rsidRPr="00E574B7" w:rsidRDefault="00AE7CD7" w:rsidP="00AE7CD7">
      <w:pPr>
        <w:pStyle w:val="BodyText"/>
        <w:spacing w:before="126" w:line="312" w:lineRule="auto"/>
        <w:ind w:left="199" w:right="114" w:firstLine="576"/>
        <w:rPr>
          <w:rFonts w:ascii="Arial" w:hAnsi="Arial" w:cs="Arial"/>
          <w:lang w:val="en-GB"/>
        </w:rPr>
      </w:pPr>
      <w:r w:rsidRPr="00E574B7">
        <w:rPr>
          <w:rFonts w:ascii="Arial" w:hAnsi="Arial" w:cs="Arial"/>
          <w:lang w:val="en-GB"/>
        </w:rPr>
        <w:t>Figure 1 illustrates the mapping.</w:t>
      </w:r>
    </w:p>
    <w:tbl>
      <w:tblPr>
        <w:tblStyle w:val="TableGrid"/>
        <w:tblpPr w:leftFromText="180" w:rightFromText="180" w:vertAnchor="text" w:horzAnchor="margin" w:tblpXSpec="center" w:tblpY="1346"/>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858"/>
        <w:gridCol w:w="858"/>
        <w:gridCol w:w="858"/>
        <w:gridCol w:w="858"/>
        <w:gridCol w:w="858"/>
        <w:gridCol w:w="858"/>
      </w:tblGrid>
      <w:tr w:rsidR="00AE7CD7" w:rsidRPr="00E574B7" w:rsidTr="0083086F">
        <w:trPr>
          <w:trHeight w:val="619"/>
        </w:trPr>
        <w:tc>
          <w:tcPr>
            <w:tcW w:w="858"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67, 33</w:t>
            </w:r>
          </w:p>
        </w:tc>
        <w:tc>
          <w:tcPr>
            <w:tcW w:w="858"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44, 56</w:t>
            </w:r>
          </w:p>
        </w:tc>
        <w:tc>
          <w:tcPr>
            <w:tcW w:w="858"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32, 39, 32</w:t>
            </w:r>
          </w:p>
        </w:tc>
        <w:tc>
          <w:tcPr>
            <w:tcW w:w="858"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59, 48</w:t>
            </w:r>
          </w:p>
        </w:tc>
        <w:tc>
          <w:tcPr>
            <w:tcW w:w="858"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63, 33, 22</w:t>
            </w:r>
          </w:p>
        </w:tc>
        <w:tc>
          <w:tcPr>
            <w:tcW w:w="858"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44, 56</w:t>
            </w:r>
          </w:p>
        </w:tc>
      </w:tr>
    </w:tbl>
    <w:tbl>
      <w:tblPr>
        <w:tblStyle w:val="TableGrid"/>
        <w:tblpPr w:leftFromText="180" w:rightFromText="180" w:vertAnchor="text" w:horzAnchor="margin" w:tblpXSpec="center" w:tblpY="2777"/>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839"/>
        <w:gridCol w:w="839"/>
        <w:gridCol w:w="839"/>
        <w:gridCol w:w="839"/>
        <w:gridCol w:w="839"/>
        <w:gridCol w:w="953"/>
      </w:tblGrid>
      <w:tr w:rsidR="00AE7CD7" w:rsidRPr="00E574B7" w:rsidTr="0083086F">
        <w:trPr>
          <w:trHeight w:val="707"/>
        </w:trPr>
        <w:tc>
          <w:tcPr>
            <w:tcW w:w="839"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100</w:t>
            </w:r>
          </w:p>
        </w:tc>
        <w:tc>
          <w:tcPr>
            <w:tcW w:w="839"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100</w:t>
            </w:r>
          </w:p>
        </w:tc>
        <w:tc>
          <w:tcPr>
            <w:tcW w:w="839"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105</w:t>
            </w:r>
          </w:p>
        </w:tc>
        <w:tc>
          <w:tcPr>
            <w:tcW w:w="839"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110</w:t>
            </w:r>
          </w:p>
        </w:tc>
        <w:tc>
          <w:tcPr>
            <w:tcW w:w="839"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120</w:t>
            </w:r>
          </w:p>
        </w:tc>
        <w:tc>
          <w:tcPr>
            <w:tcW w:w="953" w:type="dxa"/>
            <w:vAlign w:val="center"/>
          </w:tcPr>
          <w:p w:rsidR="00AE7CD7" w:rsidRPr="00E574B7" w:rsidRDefault="00AE7CD7" w:rsidP="0083086F">
            <w:pPr>
              <w:spacing w:after="100" w:afterAutospacing="1"/>
              <w:jc w:val="center"/>
              <w:outlineLvl w:val="1"/>
              <w:rPr>
                <w:rFonts w:ascii="Arial" w:eastAsia="Times New Roman" w:hAnsi="Arial" w:cs="Arial"/>
                <w:color w:val="000000"/>
                <w:sz w:val="14"/>
                <w:szCs w:val="14"/>
              </w:rPr>
            </w:pPr>
            <w:r w:rsidRPr="00E574B7">
              <w:rPr>
                <w:rFonts w:ascii="Arial" w:eastAsia="Times New Roman" w:hAnsi="Arial" w:cs="Arial"/>
                <w:color w:val="000000"/>
                <w:sz w:val="14"/>
                <w:szCs w:val="14"/>
              </w:rPr>
              <w:t>100</w:t>
            </w:r>
          </w:p>
        </w:tc>
      </w:tr>
    </w:tbl>
    <w:p w:rsidR="003C74F8" w:rsidRPr="00E574B7" w:rsidRDefault="008E4721" w:rsidP="00AE7CD7">
      <w:pPr>
        <w:pStyle w:val="BodyText"/>
        <w:spacing w:before="199" w:line="312" w:lineRule="auto"/>
        <w:ind w:left="199" w:right="113" w:firstLine="576"/>
        <w:rPr>
          <w:rFonts w:ascii="Arial" w:hAnsi="Arial" w:cs="Arial"/>
          <w:lang w:val="en-GB"/>
        </w:rPr>
      </w:pPr>
      <w:r w:rsidRPr="00E574B7">
        <w:rPr>
          <w:rFonts w:ascii="Arial" w:hAnsi="Arial" w:cs="Arial"/>
          <w:noProof/>
        </w:rPr>
        <w:pict>
          <v:group id="_x0000_s1334" style="position:absolute;left:0;text-align:left;margin-left:45.1pt;margin-top:12.9pt;width:389.45pt;height:405.85pt;z-index:-251579392;mso-position-horizontal-relative:text;mso-position-vertical-relative:text" coordorigin="2478,6082" coordsize="7789,8117">
            <v:rect id="_x0000_s1205" style="position:absolute;left:2478;top:6082;width:16;height:12" o:regroupid="2" fillcolor="black" stroked="f"/>
            <v:line id="_x0000_s1206" style="position:absolute" from="2478,6082" to="10219,6082" o:regroupid="2" strokeweight=".16922mm"/>
            <v:rect id="_x0000_s1207" style="position:absolute;left:10251;top:6082;width:16;height:12" o:regroupid="2" fillcolor="black" stroked="f"/>
            <v:line id="_x0000_s1208" style="position:absolute" from="2486,6100" to="2502,14199" o:regroupid="2" strokeweight=".16922mm"/>
            <v:line id="_x0000_s1209" style="position:absolute;flip:x" from="10243,6100" to="10259,14199" o:regroupid="2" strokeweight=".16922mm"/>
            <v:rect id="_x0000_s1210" style="position:absolute;left:2478;top:13589;width:16;height:13" o:regroupid="2" fillcolor="black" stroked="f"/>
            <v:line id="_x0000_s1211" style="position:absolute" from="2502,14199" to="10243,14199" o:regroupid="2" strokeweight=".16922mm"/>
            <v:rect id="_x0000_s1212" style="position:absolute;left:10251;top:13589;width:16;height:13" o:regroupid="2" fillcolor="black" stroked="f"/>
            <v:shapetype id="_x0000_t202" coordsize="21600,21600" o:spt="202" path="m,l,21600r21600,l21600,xe">
              <v:stroke joinstyle="miter"/>
              <v:path gradientshapeok="t" o:connecttype="rect"/>
            </v:shapetype>
            <v:shape id="_x0000_s1213" type="#_x0000_t202" style="position:absolute;left:3323;top:6311;width:2646;height:755" o:regroupid="2" filled="f" stroked="f">
              <v:textbox style="mso-next-textbox:#_x0000_s1213" inset="0,0,0,0">
                <w:txbxContent>
                  <w:p w:rsidR="00AE7CD7" w:rsidRDefault="00AE7CD7" w:rsidP="00AE7CD7">
                    <w:pPr>
                      <w:spacing w:line="268" w:lineRule="exact"/>
                      <w:ind w:left="600"/>
                      <w:rPr>
                        <w:rFonts w:ascii="Arial"/>
                        <w:b/>
                        <w:sz w:val="24"/>
                      </w:rPr>
                    </w:pPr>
                    <w:r>
                      <w:rPr>
                        <w:rFonts w:ascii="Arial"/>
                        <w:b/>
                        <w:sz w:val="24"/>
                      </w:rPr>
                      <w:t>genotype</w:t>
                    </w:r>
                  </w:p>
                  <w:p w:rsidR="00AE7CD7" w:rsidRPr="00526079" w:rsidRDefault="00AE7CD7" w:rsidP="00AE7CD7">
                    <w:pPr>
                      <w:spacing w:before="188" w:line="184" w:lineRule="exact"/>
                      <w:rPr>
                        <w:rFonts w:ascii="Arial"/>
                        <w:sz w:val="18"/>
                        <w:szCs w:val="18"/>
                      </w:rPr>
                    </w:pPr>
                    <w:r w:rsidRPr="00526079">
                      <w:rPr>
                        <w:rFonts w:ascii="Arial"/>
                        <w:sz w:val="18"/>
                        <w:szCs w:val="18"/>
                      </w:rPr>
                      <w:t>item chromosome</w:t>
                    </w:r>
                  </w:p>
                </w:txbxContent>
              </v:textbox>
            </v:shape>
            <v:shape id="_x0000_s1214" type="#_x0000_t202" style="position:absolute;left:3323;top:8272;width:2887;height:564" o:regroupid="2" filled="f" stroked="f">
              <v:textbox style="mso-next-textbox:#_x0000_s1214" inset="0,0,0,0">
                <w:txbxContent>
                  <w:p w:rsidR="00AE7CD7" w:rsidRPr="0083086F" w:rsidRDefault="000E4BF0" w:rsidP="00AE7CD7">
                    <w:pPr>
                      <w:spacing w:line="177" w:lineRule="exact"/>
                      <w:rPr>
                        <w:rFonts w:ascii="Arial"/>
                        <w:sz w:val="20"/>
                        <w:szCs w:val="20"/>
                      </w:rPr>
                    </w:pPr>
                    <w:r>
                      <w:rPr>
                        <w:rFonts w:ascii="Arial"/>
                        <w:spacing w:val="-3"/>
                        <w:sz w:val="20"/>
                        <w:szCs w:val="20"/>
                      </w:rPr>
                      <w:t>best fit stock size</w:t>
                    </w:r>
                  </w:p>
                </w:txbxContent>
              </v:textbox>
            </v:shape>
            <v:shape id="_x0000_s1215" type="#_x0000_t202" style="position:absolute;left:3417;top:10069;width:3756;height:317" o:regroupid="2" filled="f" stroked="f">
              <v:textbox style="mso-next-textbox:#_x0000_s1215" inset="0,0,0,0">
                <w:txbxContent>
                  <w:p w:rsidR="00AE7CD7" w:rsidRDefault="00AE7CD7" w:rsidP="00AE7CD7">
                    <w:pPr>
                      <w:spacing w:line="268" w:lineRule="exact"/>
                      <w:rPr>
                        <w:rFonts w:ascii="Arial"/>
                        <w:b/>
                        <w:sz w:val="24"/>
                      </w:rPr>
                    </w:pPr>
                    <w:r>
                      <w:rPr>
                        <w:rFonts w:ascii="Arial"/>
                        <w:b/>
                        <w:sz w:val="24"/>
                      </w:rPr>
                      <w:t>phenotype (solution)</w:t>
                    </w:r>
                  </w:p>
                </w:txbxContent>
              </v:textbox>
            </v:shape>
            <v:shape id="_x0000_s1216" type="#_x0000_t202" style="position:absolute;left:2598;top:10794;width:1292;height:555" o:regroupid="2" filled="f" stroked="f">
              <v:textbox style="mso-next-textbox:#_x0000_s1216" inset="0,0,0,0">
                <w:txbxContent>
                  <w:p w:rsidR="00AE7CD7" w:rsidRPr="003C74F8" w:rsidRDefault="00AE7CD7" w:rsidP="00AE7CD7">
                    <w:pPr>
                      <w:spacing w:line="225" w:lineRule="exact"/>
                      <w:rPr>
                        <w:rFonts w:ascii="Arial"/>
                        <w:sz w:val="20"/>
                        <w:lang w:val="en-US"/>
                      </w:rPr>
                    </w:pPr>
                    <w:r>
                      <w:rPr>
                        <w:rFonts w:ascii="Arial"/>
                        <w:sz w:val="20"/>
                        <w:lang w:val="en-US"/>
                      </w:rPr>
                      <w:t>Activities</w:t>
                    </w:r>
                  </w:p>
                </w:txbxContent>
              </v:textbox>
            </v:shape>
            <v:shape id="_x0000_s1217" type="#_x0000_t202" style="position:absolute;left:4520;top:10794;width:3442;height:555" o:regroupid="2" filled="f" stroked="f">
              <v:textbox style="mso-next-textbox:#_x0000_s1217" inset="0,0,0,0">
                <w:txbxContent>
                  <w:p w:rsidR="00AE7CD7" w:rsidRDefault="00AE7CD7" w:rsidP="00AE7CD7">
                    <w:pPr>
                      <w:spacing w:line="225" w:lineRule="exact"/>
                      <w:rPr>
                        <w:rFonts w:ascii="Arial"/>
                        <w:sz w:val="20"/>
                      </w:rPr>
                    </w:pPr>
                    <w:r>
                      <w:rPr>
                        <w:rFonts w:ascii="Arial"/>
                        <w:sz w:val="20"/>
                      </w:rPr>
                      <w:t>Stock size</w:t>
                    </w:r>
                  </w:p>
                  <w:p w:rsidR="00AE7CD7" w:rsidRDefault="00AE7CD7" w:rsidP="00AE7CD7">
                    <w:pPr>
                      <w:spacing w:before="62" w:line="184" w:lineRule="exact"/>
                      <w:rPr>
                        <w:rFonts w:ascii="Arial"/>
                        <w:sz w:val="16"/>
                      </w:rPr>
                    </w:pPr>
                  </w:p>
                </w:txbxContent>
              </v:textbox>
            </v:shape>
            <v:shape id="_x0000_s1218" type="#_x0000_t202" style="position:absolute;left:2598;top:11548;width:692;height:242" o:regroupid="2" filled="f" stroked="f">
              <v:textbox style="mso-next-textbox:#_x0000_s1218" inset="0,0,0,0">
                <w:txbxContent>
                  <w:p w:rsidR="00AE7CD7" w:rsidRPr="00B51D4F" w:rsidRDefault="00AE7CD7" w:rsidP="00AE7CD7">
                    <w:pPr>
                      <w:spacing w:line="177" w:lineRule="exact"/>
                      <w:rPr>
                        <w:rFonts w:ascii="Arial"/>
                        <w:sz w:val="16"/>
                        <w:lang w:val="en-US"/>
                      </w:rPr>
                    </w:pPr>
                    <w:r>
                      <w:rPr>
                        <w:rFonts w:ascii="Arial"/>
                        <w:sz w:val="16"/>
                        <w:lang w:val="en-US"/>
                      </w:rPr>
                      <w:t>67, 33</w:t>
                    </w:r>
                  </w:p>
                </w:txbxContent>
              </v:textbox>
            </v:shape>
            <v:shape id="_x0000_s1219" type="#_x0000_t202" style="position:absolute;left:4520;top:11582;width:460;height:208" o:regroupid="2" filled="f" stroked="f">
              <v:textbox style="mso-next-textbox:#_x0000_s1219" inset="0,0,0,0">
                <w:txbxContent>
                  <w:p w:rsidR="00AE7CD7" w:rsidRPr="00B51D4F" w:rsidRDefault="00AE7CD7" w:rsidP="00AE7CD7">
                    <w:pPr>
                      <w:spacing w:line="177" w:lineRule="exact"/>
                      <w:rPr>
                        <w:rFonts w:ascii="Arial"/>
                        <w:sz w:val="16"/>
                        <w:lang w:val="en-US"/>
                      </w:rPr>
                    </w:pPr>
                    <w:r>
                      <w:rPr>
                        <w:rFonts w:ascii="Arial"/>
                        <w:sz w:val="16"/>
                        <w:lang w:val="en-US"/>
                      </w:rPr>
                      <w:t>100</w:t>
                    </w:r>
                  </w:p>
                </w:txbxContent>
              </v:textbox>
            </v:shape>
            <v:shape id="_x0000_s1220" type="#_x0000_t202" style="position:absolute;left:2598;top:11989;width:692;height:209" o:regroupid="2" filled="f" stroked="f">
              <v:textbox style="mso-next-textbox:#_x0000_s1220" inset="0,0,0,0">
                <w:txbxContent>
                  <w:p w:rsidR="00AE7CD7" w:rsidRPr="00B51D4F" w:rsidRDefault="00AE7CD7" w:rsidP="00AE7CD7">
                    <w:pPr>
                      <w:spacing w:line="177" w:lineRule="exact"/>
                      <w:rPr>
                        <w:rFonts w:ascii="Arial"/>
                        <w:sz w:val="16"/>
                        <w:lang w:val="en-US"/>
                      </w:rPr>
                    </w:pPr>
                    <w:r>
                      <w:rPr>
                        <w:rFonts w:ascii="Arial"/>
                        <w:sz w:val="16"/>
                        <w:lang w:val="en-US"/>
                      </w:rPr>
                      <w:t>43, 55</w:t>
                    </w:r>
                  </w:p>
                </w:txbxContent>
              </v:textbox>
            </v:shape>
            <v:shape id="_x0000_s1221" type="#_x0000_t202" style="position:absolute;left:4520;top:11989;width:460;height:209" o:regroupid="2" filled="f" stroked="f">
              <v:textbox style="mso-next-textbox:#_x0000_s1221" inset="0,0,0,0">
                <w:txbxContent>
                  <w:p w:rsidR="00AE7CD7" w:rsidRPr="00B51D4F" w:rsidRDefault="00AE7CD7" w:rsidP="00AE7CD7">
                    <w:pPr>
                      <w:spacing w:line="177" w:lineRule="exact"/>
                      <w:rPr>
                        <w:rFonts w:ascii="Arial"/>
                        <w:sz w:val="16"/>
                        <w:lang w:val="en-US"/>
                      </w:rPr>
                    </w:pPr>
                    <w:r>
                      <w:rPr>
                        <w:rFonts w:ascii="Arial"/>
                        <w:sz w:val="16"/>
                        <w:lang w:val="en-US"/>
                      </w:rPr>
                      <w:t>100</w:t>
                    </w:r>
                  </w:p>
                </w:txbxContent>
              </v:textbox>
            </v:shape>
            <v:shape id="_x0000_s1222" type="#_x0000_t202" style="position:absolute;left:2598;top:12414;width:1036;height:208" o:regroupid="2" filled="f" stroked="f">
              <v:textbox style="mso-next-textbox:#_x0000_s1222" inset="0,0,0,0">
                <w:txbxContent>
                  <w:p w:rsidR="00AE7CD7" w:rsidRPr="00B51D4F" w:rsidRDefault="00AE7CD7" w:rsidP="00AE7CD7">
                    <w:pPr>
                      <w:spacing w:line="177" w:lineRule="exact"/>
                      <w:rPr>
                        <w:rFonts w:ascii="Arial"/>
                        <w:sz w:val="16"/>
                        <w:lang w:val="en-US"/>
                      </w:rPr>
                    </w:pPr>
                    <w:r>
                      <w:rPr>
                        <w:rFonts w:ascii="Arial"/>
                        <w:sz w:val="16"/>
                        <w:lang w:val="en-US"/>
                      </w:rPr>
                      <w:t>32, 39, 31</w:t>
                    </w:r>
                  </w:p>
                </w:txbxContent>
              </v:textbox>
            </v:shape>
            <v:shape id="_x0000_s1223" type="#_x0000_t202" style="position:absolute;left:4520;top:12414;width:460;height:283" o:regroupid="2" filled="f" stroked="f">
              <v:textbox style="mso-next-textbox:#_x0000_s1223" inset="0,0,0,0">
                <w:txbxContent>
                  <w:p w:rsidR="00AE7CD7" w:rsidRPr="00B51D4F" w:rsidRDefault="00AE7CD7" w:rsidP="00AE7CD7">
                    <w:pPr>
                      <w:spacing w:line="177" w:lineRule="exact"/>
                      <w:rPr>
                        <w:rFonts w:ascii="Arial"/>
                        <w:sz w:val="16"/>
                        <w:lang w:val="en-US"/>
                      </w:rPr>
                    </w:pPr>
                    <w:r>
                      <w:rPr>
                        <w:rFonts w:ascii="Arial"/>
                        <w:sz w:val="16"/>
                        <w:lang w:val="en-US"/>
                      </w:rPr>
                      <w:t>105</w:t>
                    </w:r>
                  </w:p>
                </w:txbxContent>
              </v:textbox>
            </v:shape>
            <v:shape id="_x0000_s1224" type="#_x0000_t202" style="position:absolute;left:2620;top:12838;width:670;height:209" o:regroupid="2" filled="f" stroked="f">
              <v:textbox style="mso-next-textbox:#_x0000_s1224" inset="0,0,0,0">
                <w:txbxContent>
                  <w:p w:rsidR="00AE7CD7" w:rsidRPr="00B51D4F" w:rsidRDefault="00AE7CD7" w:rsidP="00AE7CD7">
                    <w:pPr>
                      <w:spacing w:line="177" w:lineRule="exact"/>
                      <w:rPr>
                        <w:rFonts w:ascii="Arial"/>
                        <w:sz w:val="16"/>
                        <w:lang w:val="en-US"/>
                      </w:rPr>
                    </w:pPr>
                    <w:r>
                      <w:rPr>
                        <w:rFonts w:ascii="Arial"/>
                        <w:sz w:val="16"/>
                        <w:lang w:val="en-US"/>
                      </w:rPr>
                      <w:t>59, 48</w:t>
                    </w:r>
                  </w:p>
                </w:txbxContent>
              </v:textbox>
            </v:shape>
            <v:shape id="_x0000_s1225" type="#_x0000_t202" style="position:absolute;left:4520;top:12822;width:553;height:225" o:regroupid="2" filled="f" stroked="f">
              <v:textbox style="mso-next-textbox:#_x0000_s1225" inset="0,0,0,0">
                <w:txbxContent>
                  <w:p w:rsidR="00AE7CD7" w:rsidRPr="00B51D4F" w:rsidRDefault="00AE7CD7" w:rsidP="00AE7CD7">
                    <w:pPr>
                      <w:spacing w:line="177" w:lineRule="exact"/>
                      <w:rPr>
                        <w:rFonts w:ascii="Arial"/>
                        <w:sz w:val="16"/>
                        <w:lang w:val="en-US"/>
                      </w:rPr>
                    </w:pPr>
                    <w:r>
                      <w:rPr>
                        <w:rFonts w:ascii="Arial"/>
                        <w:sz w:val="16"/>
                        <w:lang w:val="en-US"/>
                      </w:rPr>
                      <w:t>110</w:t>
                    </w:r>
                  </w:p>
                </w:txbxContent>
              </v:textbox>
            </v:shape>
            <v:shape id="_x0000_s1226" type="#_x0000_t202" style="position:absolute;left:2598;top:13297;width:1036;height:208" o:regroupid="2" filled="f" stroked="f">
              <v:textbox style="mso-next-textbox:#_x0000_s1226" inset="0,0,0,0">
                <w:txbxContent>
                  <w:p w:rsidR="00AE7CD7" w:rsidRPr="00B51D4F" w:rsidRDefault="00AE7CD7" w:rsidP="00AE7CD7">
                    <w:pPr>
                      <w:spacing w:line="177" w:lineRule="exact"/>
                      <w:rPr>
                        <w:rFonts w:ascii="Arial"/>
                        <w:sz w:val="16"/>
                        <w:lang w:val="en-US"/>
                      </w:rPr>
                    </w:pPr>
                    <w:r>
                      <w:rPr>
                        <w:rFonts w:ascii="Arial"/>
                        <w:w w:val="99"/>
                        <w:sz w:val="16"/>
                        <w:lang w:val="en-US"/>
                      </w:rPr>
                      <w:t>63, 34, 22</w:t>
                    </w:r>
                  </w:p>
                </w:txbxContent>
              </v:textbox>
            </v:shape>
            <v:shape id="_x0000_s1227" type="#_x0000_t202" style="position:absolute;left:4506;top:13297;width:460;height:208" o:regroupid="2" filled="f" stroked="f">
              <v:textbox style="mso-next-textbox:#_x0000_s1227" inset="0,0,0,0">
                <w:txbxContent>
                  <w:p w:rsidR="00AE7CD7" w:rsidRPr="00B51D4F" w:rsidRDefault="00AE7CD7" w:rsidP="00AE7CD7">
                    <w:pPr>
                      <w:spacing w:line="177" w:lineRule="exact"/>
                      <w:rPr>
                        <w:rFonts w:ascii="Arial"/>
                        <w:sz w:val="16"/>
                        <w:lang w:val="en-US"/>
                      </w:rPr>
                    </w:pPr>
                    <w:r>
                      <w:rPr>
                        <w:rFonts w:ascii="Arial"/>
                        <w:sz w:val="16"/>
                        <w:lang w:val="en-US"/>
                      </w:rPr>
                      <w:t>120</w:t>
                    </w:r>
                  </w:p>
                </w:txbxContent>
              </v:textbox>
            </v:shape>
          </v:group>
        </w:pict>
      </w:r>
    </w:p>
    <w:p w:rsidR="00AE7CD7" w:rsidRPr="00E574B7" w:rsidRDefault="00AE7CD7" w:rsidP="00AE7CD7">
      <w:pPr>
        <w:rPr>
          <w:rFonts w:ascii="Arial" w:hAnsi="Arial" w:cs="Arial"/>
        </w:rPr>
      </w:pPr>
      <w:r w:rsidRPr="00E574B7">
        <w:rPr>
          <w:rFonts w:ascii="Arial" w:hAnsi="Arial" w:cs="Arial"/>
        </w:rPr>
        <w:tab/>
      </w: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8E4721" w:rsidP="00AE7CD7">
      <w:pPr>
        <w:rPr>
          <w:rFonts w:ascii="Arial" w:hAnsi="Arial" w:cs="Arial"/>
        </w:rPr>
      </w:pPr>
      <w:r w:rsidRPr="00E574B7">
        <w:rPr>
          <w:rFonts w:ascii="Arial" w:hAnsi="Arial" w:cs="Arial"/>
          <w:noProof/>
          <w:lang w:val="en-US"/>
        </w:rPr>
        <w:pict>
          <v:shape id="_x0000_s1252" type="#_x0000_t202" style="position:absolute;margin-left:86.15pt;margin-top:4.9pt;width:257.1pt;height:15.2pt;z-index:-251603968" filled="f" stroked="f">
            <v:textbox style="mso-next-textbox:#_x0000_s1252" inset="0,0,0,0">
              <w:txbxContent>
                <w:p w:rsidR="000E7DEA" w:rsidRPr="0083086F" w:rsidRDefault="000E7DEA" w:rsidP="000E7DEA">
                  <w:pPr>
                    <w:spacing w:line="177" w:lineRule="exact"/>
                    <w:rPr>
                      <w:rFonts w:ascii="Arial"/>
                      <w:w w:val="99"/>
                      <w:sz w:val="18"/>
                      <w:szCs w:val="18"/>
                      <w:lang w:val="en-US"/>
                    </w:rPr>
                  </w:pPr>
                  <w:r w:rsidRPr="0083086F">
                    <w:rPr>
                      <w:rFonts w:ascii="Arial"/>
                      <w:w w:val="99"/>
                      <w:sz w:val="18"/>
                      <w:szCs w:val="18"/>
                      <w:lang w:val="en-US"/>
                    </w:rPr>
                    <w:t>the cost for this solution: 10 + 10 + 10.5 + 11 + 12 +10 = 63.5</w:t>
                  </w:r>
                </w:p>
                <w:p w:rsidR="000E7DEA" w:rsidRDefault="000E7DEA" w:rsidP="000E7DEA">
                  <w:pPr>
                    <w:spacing w:line="177" w:lineRule="exact"/>
                    <w:rPr>
                      <w:rFonts w:ascii="Arial"/>
                      <w:w w:val="99"/>
                      <w:sz w:val="16"/>
                      <w:lang w:val="en-US"/>
                    </w:rPr>
                  </w:pPr>
                </w:p>
                <w:p w:rsidR="000E7DEA" w:rsidRPr="00B51D4F" w:rsidRDefault="000E7DEA" w:rsidP="000E7DEA">
                  <w:pPr>
                    <w:spacing w:line="177" w:lineRule="exact"/>
                    <w:rPr>
                      <w:rFonts w:ascii="Arial"/>
                      <w:sz w:val="16"/>
                      <w:lang w:val="en-US"/>
                    </w:rPr>
                  </w:pPr>
                </w:p>
              </w:txbxContent>
            </v:textbox>
          </v:shape>
        </w:pict>
      </w: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AE7CD7" w:rsidRPr="00E574B7" w:rsidRDefault="00AE7CD7" w:rsidP="00AE7CD7">
      <w:pPr>
        <w:rPr>
          <w:rFonts w:ascii="Arial" w:hAnsi="Arial" w:cs="Arial"/>
        </w:rPr>
      </w:pPr>
    </w:p>
    <w:p w:rsidR="000E7DEA" w:rsidRPr="00E574B7" w:rsidRDefault="008E4721" w:rsidP="00AE7CD7">
      <w:pPr>
        <w:rPr>
          <w:rFonts w:ascii="Arial" w:hAnsi="Arial" w:cs="Arial"/>
        </w:rPr>
      </w:pPr>
      <w:r w:rsidRPr="00E574B7">
        <w:rPr>
          <w:rFonts w:ascii="Arial" w:eastAsia="Times New Roman" w:hAnsi="Arial" w:cs="Arial"/>
          <w:noProof/>
          <w:color w:val="000000"/>
          <w:sz w:val="36"/>
          <w:szCs w:val="36"/>
        </w:rPr>
        <w:pict>
          <v:shape id="_x0000_s1177" type="#_x0000_t202" style="position:absolute;margin-left:146pt;margin-top:16.45pt;width:26.95pt;height:10.85pt;z-index:-251606016" filled="f" stroked="f">
            <v:textbox style="mso-next-textbox:#_x0000_s1177" inset="0,0,0,0">
              <w:txbxContent>
                <w:p w:rsidR="003C74F8" w:rsidRPr="00B51D4F" w:rsidRDefault="003C74F8" w:rsidP="003C74F8">
                  <w:pPr>
                    <w:spacing w:line="177" w:lineRule="exact"/>
                    <w:rPr>
                      <w:rFonts w:ascii="Arial"/>
                      <w:sz w:val="16"/>
                      <w:lang w:val="en-US"/>
                    </w:rPr>
                  </w:pPr>
                  <w:r>
                    <w:rPr>
                      <w:rFonts w:ascii="Arial"/>
                      <w:sz w:val="16"/>
                      <w:lang w:val="en-US"/>
                    </w:rPr>
                    <w:t>100</w:t>
                  </w:r>
                </w:p>
              </w:txbxContent>
            </v:textbox>
          </v:shape>
        </w:pict>
      </w:r>
      <w:r w:rsidRPr="00E574B7">
        <w:rPr>
          <w:rFonts w:ascii="Arial" w:eastAsia="Times New Roman" w:hAnsi="Arial" w:cs="Arial"/>
          <w:noProof/>
          <w:color w:val="000000"/>
          <w:sz w:val="36"/>
          <w:szCs w:val="36"/>
        </w:rPr>
        <w:pict>
          <v:shape id="_x0000_s1176" type="#_x0000_t202" style="position:absolute;margin-left:49.4pt;margin-top:21.75pt;width:31.9pt;height:11.4pt;z-index:-251607040" filled="f" stroked="f">
            <v:textbox style="mso-next-textbox:#_x0000_s1176" inset="0,0,0,0">
              <w:txbxContent>
                <w:p w:rsidR="003C74F8" w:rsidRPr="00B51D4F" w:rsidRDefault="003C74F8" w:rsidP="003C74F8">
                  <w:pPr>
                    <w:spacing w:line="177" w:lineRule="exact"/>
                    <w:rPr>
                      <w:rFonts w:ascii="Arial"/>
                      <w:sz w:val="16"/>
                      <w:lang w:val="en-US"/>
                    </w:rPr>
                  </w:pPr>
                  <w:r>
                    <w:rPr>
                      <w:rFonts w:ascii="Arial"/>
                      <w:w w:val="99"/>
                      <w:sz w:val="16"/>
                      <w:lang w:val="en-US"/>
                    </w:rPr>
                    <w:t>44, 56</w:t>
                  </w:r>
                </w:p>
              </w:txbxContent>
            </v:textbox>
          </v:shape>
        </w:pict>
      </w:r>
      <w:r w:rsidR="0083086F" w:rsidRPr="00E574B7">
        <w:rPr>
          <w:rFonts w:ascii="Arial" w:hAnsi="Arial" w:cs="Arial"/>
        </w:rPr>
        <w:tab/>
      </w:r>
      <w:r w:rsidR="00AE7CD7" w:rsidRPr="00E574B7">
        <w:rPr>
          <w:rFonts w:ascii="Arial" w:hAnsi="Arial" w:cs="Arial"/>
        </w:rPr>
        <w:tab/>
      </w:r>
    </w:p>
    <w:p w:rsidR="0083086F" w:rsidRPr="00E574B7" w:rsidRDefault="000E7DEA" w:rsidP="00AE7CD7">
      <w:pPr>
        <w:rPr>
          <w:rFonts w:ascii="Arial" w:hAnsi="Arial" w:cs="Arial"/>
        </w:rPr>
      </w:pPr>
      <w:r w:rsidRPr="00E574B7">
        <w:rPr>
          <w:rFonts w:ascii="Arial" w:hAnsi="Arial" w:cs="Arial"/>
        </w:rPr>
        <w:tab/>
      </w:r>
      <w:r w:rsidRPr="00E574B7">
        <w:rPr>
          <w:rFonts w:ascii="Arial" w:hAnsi="Arial" w:cs="Arial"/>
        </w:rPr>
        <w:tab/>
      </w:r>
      <w:r w:rsidRPr="00E574B7">
        <w:rPr>
          <w:rFonts w:ascii="Arial" w:hAnsi="Arial" w:cs="Arial"/>
        </w:rPr>
        <w:tab/>
      </w:r>
    </w:p>
    <w:p w:rsidR="00AE7CD7" w:rsidRPr="00E574B7" w:rsidRDefault="0083086F" w:rsidP="00AE7CD7">
      <w:pPr>
        <w:rPr>
          <w:rFonts w:ascii="Arial" w:hAnsi="Arial" w:cs="Arial"/>
        </w:rPr>
        <w:sectPr w:rsidR="00AE7CD7" w:rsidRPr="00E574B7" w:rsidSect="000E7DEA">
          <w:pgSz w:w="11900" w:h="16840"/>
          <w:pgMar w:top="1420" w:right="1680" w:bottom="280" w:left="1600" w:header="729" w:footer="0" w:gutter="0"/>
          <w:cols w:space="720"/>
        </w:sectPr>
      </w:pPr>
      <w:r w:rsidRPr="00E574B7">
        <w:rPr>
          <w:rFonts w:ascii="Arial" w:hAnsi="Arial" w:cs="Arial"/>
        </w:rPr>
        <w:tab/>
      </w:r>
      <w:r w:rsidRPr="00E574B7">
        <w:rPr>
          <w:rFonts w:ascii="Arial" w:hAnsi="Arial" w:cs="Arial"/>
        </w:rPr>
        <w:tab/>
      </w:r>
      <w:r w:rsidRPr="00E574B7">
        <w:rPr>
          <w:rFonts w:ascii="Arial" w:hAnsi="Arial" w:cs="Arial"/>
        </w:rPr>
        <w:tab/>
      </w:r>
      <w:r w:rsidR="00AE7CD7" w:rsidRPr="00E574B7">
        <w:rPr>
          <w:rFonts w:ascii="Arial" w:hAnsi="Arial" w:cs="Arial"/>
        </w:rPr>
        <w:t>Figure 1 Symbolic representation of mapping</w:t>
      </w:r>
    </w:p>
    <w:p w:rsidR="000E7DEA" w:rsidRPr="00E574B7" w:rsidRDefault="000E7DEA" w:rsidP="000E7DEA">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E574B7">
        <w:rPr>
          <w:rFonts w:ascii="Arial" w:hAnsi="Arial" w:cs="Arial"/>
          <w:sz w:val="24"/>
          <w:szCs w:val="24"/>
          <w:u w:val="single"/>
        </w:rPr>
        <w:lastRenderedPageBreak/>
        <w:t xml:space="preserve">1.2 </w:t>
      </w:r>
      <w:r w:rsidR="00372AF9" w:rsidRPr="00E574B7">
        <w:rPr>
          <w:rFonts w:ascii="Arial" w:hAnsi="Arial" w:cs="Arial"/>
          <w:sz w:val="24"/>
          <w:szCs w:val="24"/>
          <w:u w:val="single"/>
        </w:rPr>
        <w:t>Important parts of the algorithms</w:t>
      </w:r>
    </w:p>
    <w:p w:rsidR="000E7DEA" w:rsidRPr="00E574B7" w:rsidRDefault="000E7DEA" w:rsidP="000E7DEA">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372AF9" w:rsidRPr="00E574B7" w:rsidRDefault="00372AF9" w:rsidP="000E7DEA">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E574B7">
        <w:rPr>
          <w:rFonts w:ascii="Arial" w:hAnsi="Arial" w:cs="Arial"/>
          <w:sz w:val="24"/>
          <w:szCs w:val="24"/>
          <w:u w:val="single"/>
        </w:rPr>
        <w:t>Encoding</w:t>
      </w:r>
    </w:p>
    <w:p w:rsidR="00372AF9" w:rsidRPr="00E574B7" w:rsidRDefault="00372AF9" w:rsidP="000E7DEA">
      <w:pPr>
        <w:pStyle w:val="Heading2"/>
        <w:widowControl w:val="0"/>
        <w:tabs>
          <w:tab w:val="left" w:pos="920"/>
        </w:tabs>
        <w:autoSpaceDE w:val="0"/>
        <w:autoSpaceDN w:val="0"/>
        <w:spacing w:before="0" w:beforeAutospacing="0" w:after="0" w:afterAutospacing="0"/>
        <w:ind w:left="450"/>
        <w:rPr>
          <w:rFonts w:ascii="Arial" w:hAnsi="Arial" w:cs="Arial"/>
          <w:sz w:val="24"/>
          <w:szCs w:val="24"/>
        </w:rPr>
      </w:pPr>
      <w:r w:rsidRPr="00E574B7">
        <w:rPr>
          <w:rFonts w:ascii="Arial" w:hAnsi="Arial" w:cs="Arial"/>
          <w:sz w:val="24"/>
          <w:szCs w:val="24"/>
        </w:rPr>
        <w:tab/>
      </w:r>
    </w:p>
    <w:p w:rsidR="00372AF9" w:rsidRPr="00E574B7" w:rsidRDefault="00372AF9" w:rsidP="000E7DEA">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sz w:val="24"/>
          <w:szCs w:val="24"/>
        </w:rPr>
        <w:tab/>
      </w:r>
      <w:r w:rsidRPr="00E574B7">
        <w:rPr>
          <w:rFonts w:ascii="Arial" w:hAnsi="Arial" w:cs="Arial"/>
          <w:b w:val="0"/>
          <w:sz w:val="24"/>
          <w:szCs w:val="24"/>
        </w:rPr>
        <w:t xml:space="preserve">A custom first fit algorithm is used to generate the initial random population and allow crossover and mutation operators to build new off springs. </w:t>
      </w:r>
    </w:p>
    <w:p w:rsidR="00372AF9" w:rsidRPr="00E574B7" w:rsidRDefault="00372AF9" w:rsidP="000E7DEA">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372AF9" w:rsidRPr="00E574B7" w:rsidRDefault="00372AF9" w:rsidP="00372AF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E574B7">
        <w:rPr>
          <w:rFonts w:ascii="Arial" w:hAnsi="Arial" w:cs="Arial"/>
          <w:sz w:val="24"/>
          <w:szCs w:val="24"/>
          <w:u w:val="single"/>
        </w:rPr>
        <w:t>Crossover</w:t>
      </w:r>
    </w:p>
    <w:p w:rsidR="00372AF9" w:rsidRPr="00E574B7" w:rsidRDefault="00372AF9" w:rsidP="00372AF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A65385" w:rsidRPr="00E574B7" w:rsidRDefault="00372AF9" w:rsidP="00372AF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r w:rsidRPr="00E574B7">
        <w:rPr>
          <w:rFonts w:ascii="Arial" w:hAnsi="Arial" w:cs="Arial"/>
          <w:sz w:val="24"/>
          <w:szCs w:val="24"/>
        </w:rPr>
        <w:tab/>
      </w:r>
      <w:r w:rsidR="00A65385" w:rsidRPr="00E574B7">
        <w:rPr>
          <w:rFonts w:ascii="Arial" w:hAnsi="Arial" w:cs="Arial"/>
          <w:b w:val="0"/>
          <w:sz w:val="24"/>
          <w:szCs w:val="24"/>
          <w:lang w:val="en-US"/>
        </w:rPr>
        <w:t xml:space="preserve">The crossover operator is a </w:t>
      </w:r>
      <w:r w:rsidR="00CC4879" w:rsidRPr="00E574B7">
        <w:rPr>
          <w:rFonts w:ascii="Arial" w:hAnsi="Arial" w:cs="Arial"/>
          <w:b w:val="0"/>
          <w:sz w:val="24"/>
          <w:szCs w:val="24"/>
          <w:lang w:val="en-US"/>
        </w:rPr>
        <w:t>modified version</w:t>
      </w:r>
      <w:r w:rsidR="00A65385" w:rsidRPr="00E574B7">
        <w:rPr>
          <w:rFonts w:ascii="Arial" w:hAnsi="Arial" w:cs="Arial"/>
          <w:b w:val="0"/>
          <w:sz w:val="24"/>
          <w:szCs w:val="24"/>
          <w:lang w:val="en-US"/>
        </w:rPr>
        <w:t xml:space="preserve"> of Falkenauer's Bin Packing Crossover (BPCX) [</w:t>
      </w:r>
      <w:r w:rsidR="00CC4879" w:rsidRPr="00E574B7">
        <w:rPr>
          <w:rFonts w:ascii="Arial" w:hAnsi="Arial" w:cs="Arial"/>
          <w:b w:val="0"/>
          <w:sz w:val="24"/>
          <w:szCs w:val="24"/>
          <w:lang w:val="en-US"/>
        </w:rPr>
        <w:t>1</w:t>
      </w:r>
      <w:r w:rsidR="00A65385" w:rsidRPr="00E574B7">
        <w:rPr>
          <w:rFonts w:ascii="Arial" w:hAnsi="Arial" w:cs="Arial"/>
          <w:b w:val="0"/>
          <w:sz w:val="24"/>
          <w:szCs w:val="24"/>
          <w:lang w:val="en-US"/>
        </w:rPr>
        <w:t xml:space="preserve">]. </w:t>
      </w:r>
    </w:p>
    <w:p w:rsidR="004E4F2F" w:rsidRPr="00E574B7" w:rsidRDefault="00A65385" w:rsidP="00372AF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r w:rsidRPr="00E574B7">
        <w:rPr>
          <w:rFonts w:ascii="Arial" w:hAnsi="Arial" w:cs="Arial"/>
          <w:b w:val="0"/>
          <w:sz w:val="24"/>
          <w:szCs w:val="24"/>
          <w:lang w:val="en-US"/>
        </w:rPr>
        <w:t xml:space="preserve">In order to create an offspring, a segment of a parent is randomly selected and insert into a random point in a copy of the other parent's chromosome.  Groups that have pieces that are duplicated in the inserted part are removed. The removal of groups will cause some pieces that are not duplicated in the inserted part to be missing from the chromosome. These pieces are then to be regrouped into the chromosome by using the first fit function. </w:t>
      </w:r>
    </w:p>
    <w:p w:rsidR="004E4F2F" w:rsidRPr="00E574B7" w:rsidRDefault="004E4F2F" w:rsidP="00372AF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p>
    <w:p w:rsidR="004E4F2F" w:rsidRPr="00E574B7" w:rsidRDefault="004E4F2F" w:rsidP="00372AF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p>
    <w:p w:rsidR="00E574B7" w:rsidRPr="00E574B7" w:rsidRDefault="00B5556D" w:rsidP="00E574B7">
      <w:pPr>
        <w:pStyle w:val="Heading2"/>
        <w:keepNext/>
        <w:widowControl w:val="0"/>
        <w:tabs>
          <w:tab w:val="left" w:pos="920"/>
        </w:tabs>
        <w:autoSpaceDE w:val="0"/>
        <w:autoSpaceDN w:val="0"/>
        <w:spacing w:before="0" w:beforeAutospacing="0" w:after="0" w:afterAutospacing="0"/>
        <w:ind w:left="450"/>
        <w:rPr>
          <w:rFonts w:ascii="Arial" w:hAnsi="Arial" w:cs="Arial"/>
        </w:rPr>
      </w:pPr>
      <w:r w:rsidRPr="00E574B7">
        <w:rPr>
          <w:rFonts w:ascii="Arial" w:hAnsi="Arial" w:cs="Arial"/>
          <w:b w:val="0"/>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7pt;height:352.45pt">
            <v:imagedata r:id="rId8" o:title="green"/>
          </v:shape>
        </w:pict>
      </w:r>
    </w:p>
    <w:p w:rsidR="00A65385" w:rsidRPr="00E574B7" w:rsidRDefault="00E574B7" w:rsidP="00E574B7">
      <w:pPr>
        <w:pStyle w:val="Caption"/>
        <w:rPr>
          <w:rFonts w:ascii="Arial" w:hAnsi="Arial" w:cs="Arial"/>
          <w:b w:val="0"/>
          <w:sz w:val="24"/>
          <w:szCs w:val="24"/>
          <w:lang w:val="en-US"/>
        </w:rPr>
      </w:pPr>
      <w:r w:rsidRPr="00E574B7">
        <w:rPr>
          <w:rFonts w:ascii="Arial" w:hAnsi="Arial" w:cs="Arial"/>
        </w:rPr>
        <w:tab/>
      </w:r>
      <w:r w:rsidRPr="00E574B7">
        <w:rPr>
          <w:rFonts w:ascii="Arial" w:hAnsi="Arial" w:cs="Arial"/>
        </w:rPr>
        <w:tab/>
      </w:r>
      <w:r w:rsidRPr="00E574B7">
        <w:rPr>
          <w:rFonts w:ascii="Arial" w:hAnsi="Arial" w:cs="Arial"/>
          <w:sz w:val="24"/>
          <w:szCs w:val="24"/>
        </w:rPr>
        <w:t>Figure 2 Crossover operator</w:t>
      </w:r>
    </w:p>
    <w:p w:rsidR="00072D79" w:rsidRPr="00E574B7" w:rsidRDefault="00072D79" w:rsidP="00372AF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p>
    <w:p w:rsidR="004820FF" w:rsidRPr="00E574B7" w:rsidRDefault="004820FF"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lang w:val="en-US"/>
        </w:rPr>
      </w:pP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E574B7">
        <w:rPr>
          <w:rFonts w:ascii="Arial" w:hAnsi="Arial" w:cs="Arial"/>
          <w:sz w:val="24"/>
          <w:szCs w:val="24"/>
          <w:u w:val="single"/>
        </w:rPr>
        <w:t>Mutation</w:t>
      </w: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b w:val="0"/>
          <w:sz w:val="24"/>
          <w:szCs w:val="24"/>
        </w:rPr>
        <w:tab/>
        <w:t>The mutation operator makes a copy of the parent's chromosome. It then randomly selects groups (genes) from this copy to remove. The removed pieces are then regrouped into the chromosome by using the first fit function.</w:t>
      </w:r>
    </w:p>
    <w:p w:rsidR="004820FF" w:rsidRPr="00E574B7" w:rsidRDefault="004820FF"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b w:val="0"/>
          <w:sz w:val="24"/>
          <w:szCs w:val="24"/>
        </w:rPr>
        <w:t xml:space="preserve"> </w:t>
      </w:r>
    </w:p>
    <w:p w:rsidR="00E574B7" w:rsidRPr="00E574B7" w:rsidRDefault="004820FF" w:rsidP="00E574B7">
      <w:pPr>
        <w:pStyle w:val="Heading2"/>
        <w:keepNext/>
        <w:widowControl w:val="0"/>
        <w:tabs>
          <w:tab w:val="left" w:pos="920"/>
        </w:tabs>
        <w:autoSpaceDE w:val="0"/>
        <w:autoSpaceDN w:val="0"/>
        <w:spacing w:before="0" w:beforeAutospacing="0" w:after="0" w:afterAutospacing="0"/>
        <w:ind w:left="450"/>
        <w:rPr>
          <w:rFonts w:ascii="Arial" w:hAnsi="Arial" w:cs="Arial"/>
        </w:rPr>
      </w:pPr>
      <w:r w:rsidRPr="00E574B7">
        <w:rPr>
          <w:rFonts w:ascii="Arial" w:hAnsi="Arial" w:cs="Arial"/>
          <w:noProof/>
          <w:lang w:val="en-US"/>
        </w:rPr>
        <w:drawing>
          <wp:inline distT="0" distB="0" distL="0" distR="0">
            <wp:extent cx="3662404" cy="3721211"/>
            <wp:effectExtent l="19050" t="0" r="0" b="0"/>
            <wp:docPr id="1" name="Picture 30" descr="C:\Users\Thai Con\AppData\Local\Microsoft\Windows\INetCache\Content.Word\mut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hai Con\AppData\Local\Microsoft\Windows\INetCache\Content.Word\mutation (2).png"/>
                    <pic:cNvPicPr>
                      <a:picLocks noChangeAspect="1" noChangeArrowheads="1"/>
                    </pic:cNvPicPr>
                  </pic:nvPicPr>
                  <pic:blipFill>
                    <a:blip r:embed="rId9"/>
                    <a:srcRect/>
                    <a:stretch>
                      <a:fillRect/>
                    </a:stretch>
                  </pic:blipFill>
                  <pic:spPr bwMode="auto">
                    <a:xfrm>
                      <a:off x="0" y="0"/>
                      <a:ext cx="3663586" cy="3722412"/>
                    </a:xfrm>
                    <a:prstGeom prst="rect">
                      <a:avLst/>
                    </a:prstGeom>
                    <a:noFill/>
                    <a:ln w="9525">
                      <a:noFill/>
                      <a:miter lim="800000"/>
                      <a:headEnd/>
                      <a:tailEnd/>
                    </a:ln>
                  </pic:spPr>
                </pic:pic>
              </a:graphicData>
            </a:graphic>
          </wp:inline>
        </w:drawing>
      </w:r>
    </w:p>
    <w:p w:rsidR="00CC4879" w:rsidRPr="00E574B7" w:rsidRDefault="00E574B7" w:rsidP="00E574B7">
      <w:pPr>
        <w:pStyle w:val="Caption"/>
        <w:rPr>
          <w:rFonts w:ascii="Arial" w:hAnsi="Arial" w:cs="Arial"/>
          <w:b w:val="0"/>
          <w:sz w:val="24"/>
          <w:szCs w:val="24"/>
        </w:rPr>
      </w:pPr>
      <w:r w:rsidRPr="00E574B7">
        <w:rPr>
          <w:rFonts w:ascii="Arial" w:hAnsi="Arial" w:cs="Arial"/>
        </w:rPr>
        <w:tab/>
      </w:r>
      <w:r w:rsidRPr="00E574B7">
        <w:rPr>
          <w:rFonts w:ascii="Arial" w:hAnsi="Arial" w:cs="Arial"/>
        </w:rPr>
        <w:tab/>
      </w:r>
      <w:r w:rsidRPr="00E574B7">
        <w:rPr>
          <w:rFonts w:ascii="Arial" w:hAnsi="Arial" w:cs="Arial"/>
          <w:sz w:val="24"/>
          <w:szCs w:val="24"/>
        </w:rPr>
        <w:t>Figure 2 Mutation operator</w:t>
      </w:r>
    </w:p>
    <w:p w:rsidR="00072D79" w:rsidRPr="00E574B7" w:rsidRDefault="00072D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E574B7">
        <w:rPr>
          <w:rFonts w:ascii="Arial" w:hAnsi="Arial" w:cs="Arial"/>
          <w:sz w:val="24"/>
          <w:szCs w:val="24"/>
          <w:u w:val="single"/>
        </w:rPr>
        <w:t xml:space="preserve">1.3 Genetic algorithm and </w:t>
      </w:r>
      <w:r w:rsidR="0083086F" w:rsidRPr="00E574B7">
        <w:rPr>
          <w:rFonts w:ascii="Arial" w:hAnsi="Arial" w:cs="Arial"/>
          <w:sz w:val="24"/>
          <w:szCs w:val="24"/>
          <w:u w:val="single"/>
        </w:rPr>
        <w:t>A</w:t>
      </w:r>
      <w:r w:rsidRPr="00E574B7">
        <w:rPr>
          <w:rFonts w:ascii="Arial" w:hAnsi="Arial" w:cs="Arial"/>
          <w:sz w:val="24"/>
          <w:szCs w:val="24"/>
          <w:u w:val="single"/>
        </w:rPr>
        <w:t>rtificial immune system</w:t>
      </w: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E574B7">
        <w:rPr>
          <w:rFonts w:ascii="Arial" w:hAnsi="Arial" w:cs="Arial"/>
          <w:sz w:val="24"/>
          <w:szCs w:val="24"/>
          <w:u w:val="single"/>
        </w:rPr>
        <w:t>Genetic algorithm</w:t>
      </w: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b w:val="0"/>
          <w:sz w:val="24"/>
          <w:szCs w:val="24"/>
        </w:rPr>
        <w:t>I use tournament selection method for my genetic algorithm along with the two reproduction operators explained above.</w:t>
      </w: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E574B7">
        <w:rPr>
          <w:rFonts w:ascii="Arial" w:hAnsi="Arial" w:cs="Arial"/>
          <w:sz w:val="24"/>
          <w:szCs w:val="24"/>
          <w:u w:val="single"/>
        </w:rPr>
        <w:t>Artificial immune system</w:t>
      </w: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b w:val="0"/>
          <w:sz w:val="24"/>
          <w:szCs w:val="24"/>
        </w:rPr>
        <w:t>The mutation operator is similar to the one above with one small modification. Instead of</w:t>
      </w:r>
      <w:r w:rsidR="004820FF" w:rsidRPr="00E574B7">
        <w:rPr>
          <w:rFonts w:ascii="Arial" w:hAnsi="Arial" w:cs="Arial"/>
          <w:b w:val="0"/>
          <w:sz w:val="24"/>
          <w:szCs w:val="24"/>
        </w:rPr>
        <w:t xml:space="preserve"> picking groups for removal</w:t>
      </w:r>
      <w:r w:rsidRPr="00E574B7">
        <w:rPr>
          <w:rFonts w:ascii="Arial" w:hAnsi="Arial" w:cs="Arial"/>
          <w:b w:val="0"/>
          <w:sz w:val="24"/>
          <w:szCs w:val="24"/>
        </w:rPr>
        <w:t xml:space="preserve"> randomly, I used the formula discussed in the lectures to calculate how many groups ar</w:t>
      </w:r>
      <w:r w:rsidR="008758B8" w:rsidRPr="00E574B7">
        <w:rPr>
          <w:rFonts w:ascii="Arial" w:hAnsi="Arial" w:cs="Arial"/>
          <w:b w:val="0"/>
          <w:sz w:val="24"/>
          <w:szCs w:val="24"/>
        </w:rPr>
        <w:t>e to be removed. Removed pieces are then regrouped by using the first fit algorithm</w:t>
      </w:r>
      <w:r w:rsidR="004820FF" w:rsidRPr="00E574B7">
        <w:rPr>
          <w:rFonts w:ascii="Arial" w:hAnsi="Arial" w:cs="Arial"/>
          <w:b w:val="0"/>
          <w:sz w:val="24"/>
          <w:szCs w:val="24"/>
        </w:rPr>
        <w:t xml:space="preserve"> just like the mutation operator for the genetic algorithm</w:t>
      </w:r>
    </w:p>
    <w:p w:rsidR="002A2501" w:rsidRPr="00E574B7" w:rsidRDefault="002A2501"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4820FF" w:rsidRPr="00E574B7" w:rsidRDefault="004820FF"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4820FF" w:rsidRPr="00E574B7" w:rsidRDefault="004820FF"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u w:val="single"/>
        </w:rPr>
      </w:pPr>
    </w:p>
    <w:p w:rsidR="00CC4879" w:rsidRPr="00E574B7" w:rsidRDefault="008758B8"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u w:val="single"/>
        </w:rPr>
      </w:pPr>
      <w:r w:rsidRPr="00E574B7">
        <w:rPr>
          <w:rFonts w:ascii="Arial" w:hAnsi="Arial" w:cs="Arial"/>
          <w:color w:val="000000"/>
          <w:sz w:val="24"/>
          <w:szCs w:val="24"/>
          <w:u w:val="single"/>
        </w:rPr>
        <w:t>2. Novelty and insight</w:t>
      </w:r>
    </w:p>
    <w:p w:rsidR="008758B8" w:rsidRPr="00E574B7" w:rsidRDefault="008758B8"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u w:val="single"/>
        </w:rPr>
      </w:pPr>
    </w:p>
    <w:p w:rsidR="008758B8" w:rsidRPr="00E574B7" w:rsidRDefault="008758B8"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rPr>
      </w:pPr>
      <w:r w:rsidRPr="00E574B7">
        <w:rPr>
          <w:rFonts w:ascii="Arial" w:hAnsi="Arial" w:cs="Arial"/>
          <w:sz w:val="24"/>
          <w:szCs w:val="24"/>
        </w:rPr>
        <w:t>Recursive Revised First Fit Algorithm (RRFF) [2]</w:t>
      </w:r>
    </w:p>
    <w:p w:rsidR="00A07BBB" w:rsidRPr="00E574B7" w:rsidRDefault="00A07BBB"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rPr>
      </w:pPr>
    </w:p>
    <w:p w:rsidR="002E79BC" w:rsidRPr="00E574B7" w:rsidRDefault="008758B8"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sidRPr="00E574B7">
        <w:rPr>
          <w:rFonts w:ascii="Arial" w:hAnsi="Arial" w:cs="Arial"/>
          <w:b w:val="0"/>
          <w:color w:val="000000"/>
          <w:sz w:val="24"/>
          <w:szCs w:val="24"/>
        </w:rPr>
        <w:t>First fit algorithms are design for single stock size problems. For our problem,</w:t>
      </w:r>
      <w:r w:rsidR="00396CA1" w:rsidRPr="00E574B7">
        <w:rPr>
          <w:rFonts w:ascii="Arial" w:hAnsi="Arial" w:cs="Arial"/>
          <w:b w:val="0"/>
          <w:color w:val="000000"/>
          <w:sz w:val="24"/>
          <w:szCs w:val="24"/>
        </w:rPr>
        <w:t xml:space="preserve"> I used</w:t>
      </w:r>
      <w:r w:rsidRPr="00E574B7">
        <w:rPr>
          <w:rFonts w:ascii="Arial" w:hAnsi="Arial" w:cs="Arial"/>
          <w:b w:val="0"/>
          <w:color w:val="000000"/>
          <w:sz w:val="24"/>
          <w:szCs w:val="24"/>
        </w:rPr>
        <w:t xml:space="preserve"> </w:t>
      </w:r>
      <w:r w:rsidR="00396CA1" w:rsidRPr="00E574B7">
        <w:rPr>
          <w:rFonts w:ascii="Arial" w:hAnsi="Arial" w:cs="Arial"/>
          <w:b w:val="0"/>
          <w:color w:val="000000"/>
          <w:sz w:val="24"/>
          <w:szCs w:val="24"/>
        </w:rPr>
        <w:t xml:space="preserve">RRFF, </w:t>
      </w:r>
      <w:r w:rsidRPr="00E574B7">
        <w:rPr>
          <w:rFonts w:ascii="Arial" w:hAnsi="Arial" w:cs="Arial"/>
          <w:b w:val="0"/>
          <w:color w:val="000000"/>
          <w:sz w:val="24"/>
          <w:szCs w:val="24"/>
        </w:rPr>
        <w:t>a modified version of the first fi</w:t>
      </w:r>
      <w:r w:rsidR="004E4F2F" w:rsidRPr="00E574B7">
        <w:rPr>
          <w:rFonts w:ascii="Arial" w:hAnsi="Arial" w:cs="Arial"/>
          <w:b w:val="0"/>
          <w:color w:val="000000"/>
          <w:sz w:val="24"/>
          <w:szCs w:val="24"/>
        </w:rPr>
        <w:t>t algorithm that was proposed by K.Takeyasu</w:t>
      </w:r>
      <w:r w:rsidRPr="00E574B7">
        <w:rPr>
          <w:rFonts w:ascii="Arial" w:hAnsi="Arial" w:cs="Arial"/>
          <w:b w:val="0"/>
          <w:color w:val="000000"/>
          <w:sz w:val="24"/>
          <w:szCs w:val="24"/>
        </w:rPr>
        <w:t xml:space="preserve"> [</w:t>
      </w:r>
      <w:r w:rsidR="004E4F2F" w:rsidRPr="00E574B7">
        <w:rPr>
          <w:rFonts w:ascii="Arial" w:hAnsi="Arial" w:cs="Arial"/>
          <w:b w:val="0"/>
          <w:color w:val="000000"/>
          <w:sz w:val="24"/>
          <w:szCs w:val="24"/>
        </w:rPr>
        <w:t>3</w:t>
      </w:r>
      <w:r w:rsidRPr="00E574B7">
        <w:rPr>
          <w:rFonts w:ascii="Arial" w:hAnsi="Arial" w:cs="Arial"/>
          <w:b w:val="0"/>
          <w:color w:val="000000"/>
          <w:sz w:val="24"/>
          <w:szCs w:val="24"/>
        </w:rPr>
        <w:t>]. In order for this function to perform well on our problem, I calculate the yield ra</w:t>
      </w:r>
      <w:r w:rsidR="004E4F2F" w:rsidRPr="00E574B7">
        <w:rPr>
          <w:rFonts w:ascii="Arial" w:hAnsi="Arial" w:cs="Arial"/>
          <w:b w:val="0"/>
          <w:color w:val="000000"/>
          <w:sz w:val="24"/>
          <w:szCs w:val="24"/>
        </w:rPr>
        <w:t>te differently from the paper</w:t>
      </w:r>
      <w:r w:rsidR="00454CE0" w:rsidRPr="00E574B7">
        <w:rPr>
          <w:rFonts w:ascii="Arial" w:hAnsi="Arial" w:cs="Arial"/>
          <w:b w:val="0"/>
          <w:color w:val="000000"/>
          <w:sz w:val="24"/>
          <w:szCs w:val="24"/>
        </w:rPr>
        <w:t>.</w:t>
      </w:r>
    </w:p>
    <w:p w:rsidR="00454CE0" w:rsidRPr="00E574B7"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p>
    <w:p w:rsidR="008758B8" w:rsidRPr="00E574B7" w:rsidRDefault="009231CF"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sidRPr="00E574B7">
        <w:rPr>
          <w:rFonts w:ascii="Arial" w:hAnsi="Arial" w:cs="Arial"/>
          <w:b w:val="0"/>
          <w:color w:val="000000"/>
          <w:sz w:val="24"/>
          <w:szCs w:val="24"/>
        </w:rPr>
        <w:t>Y</w:t>
      </w:r>
      <w:r w:rsidR="004820FF" w:rsidRPr="00E574B7">
        <w:rPr>
          <w:rFonts w:ascii="Arial" w:hAnsi="Arial" w:cs="Arial"/>
          <w:b w:val="0"/>
          <w:color w:val="000000"/>
          <w:sz w:val="24"/>
          <w:szCs w:val="24"/>
        </w:rPr>
        <w:t>ield</w:t>
      </w:r>
      <w:r w:rsidRPr="00E574B7">
        <w:rPr>
          <w:rFonts w:ascii="Arial" w:hAnsi="Arial" w:cs="Arial"/>
          <w:b w:val="0"/>
          <w:color w:val="000000"/>
          <w:sz w:val="24"/>
          <w:szCs w:val="24"/>
        </w:rPr>
        <w:t xml:space="preserve"> rate</w:t>
      </w:r>
      <w:r w:rsidR="004820FF" w:rsidRPr="00E574B7">
        <w:rPr>
          <w:rFonts w:ascii="Arial" w:hAnsi="Arial" w:cs="Arial"/>
          <w:b w:val="0"/>
          <w:color w:val="000000"/>
          <w:sz w:val="24"/>
          <w:szCs w:val="24"/>
        </w:rPr>
        <w:t xml:space="preserve"> = </w:t>
      </w:r>
      <w:r w:rsidRPr="00E574B7">
        <w:rPr>
          <w:rFonts w:ascii="Arial" w:hAnsi="Arial" w:cs="Arial"/>
          <w:b w:val="0"/>
          <w:color w:val="000000"/>
          <w:sz w:val="24"/>
          <w:szCs w:val="24"/>
        </w:rPr>
        <w:t>volume used</w:t>
      </w:r>
      <w:r w:rsidR="004820FF" w:rsidRPr="00E574B7">
        <w:rPr>
          <w:rFonts w:ascii="Arial" w:hAnsi="Arial" w:cs="Arial"/>
          <w:b w:val="0"/>
          <w:color w:val="000000"/>
          <w:sz w:val="24"/>
          <w:szCs w:val="24"/>
        </w:rPr>
        <w:t xml:space="preserve"> / </w:t>
      </w:r>
      <w:r w:rsidRPr="00E574B7">
        <w:rPr>
          <w:rFonts w:ascii="Arial" w:hAnsi="Arial" w:cs="Arial"/>
          <w:b w:val="0"/>
          <w:color w:val="000000"/>
          <w:sz w:val="24"/>
          <w:szCs w:val="24"/>
        </w:rPr>
        <w:t xml:space="preserve">stock </w:t>
      </w:r>
      <w:r w:rsidR="004820FF" w:rsidRPr="00E574B7">
        <w:rPr>
          <w:rFonts w:ascii="Arial" w:hAnsi="Arial" w:cs="Arial"/>
          <w:b w:val="0"/>
          <w:color w:val="000000"/>
          <w:sz w:val="24"/>
          <w:szCs w:val="24"/>
        </w:rPr>
        <w:t>price</w:t>
      </w:r>
    </w:p>
    <w:p w:rsidR="00454CE0" w:rsidRPr="00E574B7"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p>
    <w:p w:rsidR="00454CE0" w:rsidRPr="00E574B7"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sidRPr="00E574B7">
        <w:rPr>
          <w:rFonts w:ascii="Arial" w:hAnsi="Arial" w:cs="Arial"/>
          <w:b w:val="0"/>
          <w:color w:val="000000"/>
          <w:sz w:val="24"/>
          <w:szCs w:val="24"/>
        </w:rPr>
        <w:t>By calculating the yield rate like this, our algorithms will be better at pick the right stock size.</w:t>
      </w:r>
    </w:p>
    <w:p w:rsidR="00072D79" w:rsidRPr="00E574B7" w:rsidRDefault="00D571E2"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r w:rsidRPr="00E574B7">
        <w:rPr>
          <w:rFonts w:ascii="Arial" w:hAnsi="Arial" w:cs="Arial"/>
          <w:b w:val="0"/>
          <w:color w:val="000000"/>
          <w:sz w:val="24"/>
          <w:szCs w:val="24"/>
        </w:rPr>
        <w:br/>
      </w:r>
      <w:r w:rsidR="009231CF" w:rsidRPr="00E574B7">
        <w:rPr>
          <w:rFonts w:ascii="Arial" w:hAnsi="Arial" w:cs="Arial"/>
          <w:color w:val="000000"/>
          <w:sz w:val="24"/>
          <w:szCs w:val="24"/>
        </w:rPr>
        <w:t>Sort items before applying first fit function</w:t>
      </w:r>
    </w:p>
    <w:p w:rsidR="009231CF" w:rsidRPr="00E574B7" w:rsidRDefault="009231CF"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p>
    <w:p w:rsidR="009231CF" w:rsidRPr="00E574B7" w:rsidRDefault="009231CF"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sidRPr="00E574B7">
        <w:rPr>
          <w:rFonts w:ascii="Arial" w:hAnsi="Arial" w:cs="Arial"/>
          <w:b w:val="0"/>
          <w:color w:val="000000"/>
          <w:sz w:val="24"/>
          <w:szCs w:val="24"/>
        </w:rPr>
        <w:t>When we use the first fit algorithm to either initialise the population or to regroup the free items as part of the reproduction operators, I found that sorting them in an increasing order would help our computational intelligence algorithms find solution with lower cost.</w:t>
      </w:r>
    </w:p>
    <w:p w:rsidR="008758B8" w:rsidRPr="00E574B7" w:rsidRDefault="008758B8"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p>
    <w:p w:rsidR="008758B8" w:rsidRPr="00E574B7" w:rsidRDefault="008758B8" w:rsidP="008758B8">
      <w:pPr>
        <w:pStyle w:val="Heading2"/>
        <w:widowControl w:val="0"/>
        <w:tabs>
          <w:tab w:val="left" w:pos="920"/>
        </w:tabs>
        <w:autoSpaceDE w:val="0"/>
        <w:autoSpaceDN w:val="0"/>
        <w:spacing w:before="0" w:beforeAutospacing="0" w:after="0" w:afterAutospacing="0"/>
        <w:ind w:left="450"/>
        <w:rPr>
          <w:rFonts w:ascii="Arial" w:hAnsi="Arial" w:cs="Arial"/>
          <w:sz w:val="24"/>
          <w:szCs w:val="24"/>
        </w:rPr>
      </w:pPr>
      <w:r w:rsidRPr="00E574B7">
        <w:rPr>
          <w:rFonts w:ascii="Arial" w:hAnsi="Arial" w:cs="Arial"/>
          <w:sz w:val="24"/>
          <w:szCs w:val="24"/>
        </w:rPr>
        <w:t>Index map</w:t>
      </w:r>
    </w:p>
    <w:p w:rsidR="008758B8" w:rsidRPr="00E574B7" w:rsidRDefault="008758B8" w:rsidP="008758B8">
      <w:pPr>
        <w:pStyle w:val="Heading2"/>
        <w:widowControl w:val="0"/>
        <w:tabs>
          <w:tab w:val="left" w:pos="920"/>
        </w:tabs>
        <w:autoSpaceDE w:val="0"/>
        <w:autoSpaceDN w:val="0"/>
        <w:spacing w:before="0" w:beforeAutospacing="0" w:after="0" w:afterAutospacing="0"/>
        <w:ind w:left="450"/>
        <w:rPr>
          <w:rFonts w:ascii="Arial" w:hAnsi="Arial" w:cs="Arial"/>
          <w:sz w:val="24"/>
          <w:szCs w:val="24"/>
        </w:rPr>
      </w:pPr>
    </w:p>
    <w:p w:rsidR="008758B8" w:rsidRPr="00E574B7" w:rsidRDefault="008758B8"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b w:val="0"/>
          <w:sz w:val="24"/>
          <w:szCs w:val="24"/>
        </w:rPr>
        <w:t>In order for the reproduction operators to work,</w:t>
      </w:r>
      <w:r w:rsidR="002E79BC" w:rsidRPr="00E574B7">
        <w:rPr>
          <w:rFonts w:ascii="Arial" w:hAnsi="Arial" w:cs="Arial"/>
          <w:b w:val="0"/>
          <w:sz w:val="24"/>
          <w:szCs w:val="24"/>
        </w:rPr>
        <w:t xml:space="preserve"> the</w:t>
      </w:r>
      <w:r w:rsidRPr="00E574B7">
        <w:rPr>
          <w:rFonts w:ascii="Arial" w:hAnsi="Arial" w:cs="Arial"/>
          <w:b w:val="0"/>
          <w:sz w:val="24"/>
          <w:szCs w:val="24"/>
        </w:rPr>
        <w:t xml:space="preserve"> chromosome</w:t>
      </w:r>
      <w:r w:rsidR="002E79BC" w:rsidRPr="00E574B7">
        <w:rPr>
          <w:rFonts w:ascii="Arial" w:hAnsi="Arial" w:cs="Arial"/>
          <w:b w:val="0"/>
          <w:sz w:val="24"/>
          <w:szCs w:val="24"/>
        </w:rPr>
        <w:t>s</w:t>
      </w:r>
      <w:r w:rsidRPr="00E574B7">
        <w:rPr>
          <w:rFonts w:ascii="Arial" w:hAnsi="Arial" w:cs="Arial"/>
          <w:b w:val="0"/>
          <w:sz w:val="24"/>
          <w:szCs w:val="24"/>
        </w:rPr>
        <w:t xml:space="preserve"> must not contain </w:t>
      </w:r>
      <w:r w:rsidR="002E79BC" w:rsidRPr="00E574B7">
        <w:rPr>
          <w:rFonts w:ascii="Arial" w:hAnsi="Arial" w:cs="Arial"/>
          <w:b w:val="0"/>
          <w:sz w:val="24"/>
          <w:szCs w:val="24"/>
        </w:rPr>
        <w:t>duplicate items</w:t>
      </w:r>
      <w:r w:rsidR="00396CA1" w:rsidRPr="00E574B7">
        <w:rPr>
          <w:rFonts w:ascii="Arial" w:hAnsi="Arial" w:cs="Arial"/>
          <w:b w:val="0"/>
          <w:sz w:val="24"/>
          <w:szCs w:val="24"/>
        </w:rPr>
        <w:t xml:space="preserve">. To </w:t>
      </w:r>
      <w:r w:rsidRPr="00E574B7">
        <w:rPr>
          <w:rFonts w:ascii="Arial" w:hAnsi="Arial" w:cs="Arial"/>
          <w:b w:val="0"/>
          <w:sz w:val="24"/>
          <w:szCs w:val="24"/>
        </w:rPr>
        <w:t>overcome this problem, I created a piece_map which is essentially an array that contains the indexes of the pieces.</w:t>
      </w:r>
    </w:p>
    <w:p w:rsidR="008758B8" w:rsidRPr="00E574B7" w:rsidRDefault="008758B8"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8758B8" w:rsidRPr="00E574B7" w:rsidRDefault="008758B8"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b w:val="0"/>
          <w:sz w:val="24"/>
          <w:szCs w:val="24"/>
        </w:rPr>
        <w:t xml:space="preserve">The chromosome instead of storing pieces, it stores </w:t>
      </w:r>
      <w:r w:rsidR="00396CA1" w:rsidRPr="00E574B7">
        <w:rPr>
          <w:rFonts w:ascii="Arial" w:hAnsi="Arial" w:cs="Arial"/>
          <w:b w:val="0"/>
          <w:sz w:val="24"/>
          <w:szCs w:val="24"/>
        </w:rPr>
        <w:t>the indexes of these pieces.</w:t>
      </w:r>
    </w:p>
    <w:p w:rsidR="00396CA1" w:rsidRPr="00E574B7" w:rsidRDefault="00396CA1"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9231CF" w:rsidRPr="00E574B7" w:rsidRDefault="009231CF"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b w:val="0"/>
          <w:sz w:val="24"/>
          <w:szCs w:val="24"/>
        </w:rPr>
        <w:t>For example, with the first data set, I store the pieces in a list like this:</w:t>
      </w:r>
    </w:p>
    <w:p w:rsidR="009231CF" w:rsidRPr="00E574B7" w:rsidRDefault="009231CF" w:rsidP="00923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val="en-US"/>
        </w:rPr>
      </w:pPr>
      <w:r w:rsidRPr="00E574B7">
        <w:rPr>
          <w:rFonts w:ascii="Arial" w:eastAsia="Times New Roman" w:hAnsi="Arial" w:cs="Arial"/>
          <w:color w:val="000000"/>
          <w:lang w:val="en-US"/>
        </w:rPr>
        <w:br/>
      </w:r>
      <w:r w:rsidR="00454CE0" w:rsidRPr="00E574B7">
        <w:rPr>
          <w:rFonts w:ascii="Arial" w:eastAsia="Times New Roman" w:hAnsi="Arial" w:cs="Arial"/>
          <w:color w:val="000000"/>
          <w:sz w:val="18"/>
          <w:szCs w:val="18"/>
          <w:lang w:val="en-US"/>
        </w:rPr>
        <w:tab/>
      </w:r>
      <w:r w:rsidRPr="00E574B7">
        <w:rPr>
          <w:rFonts w:ascii="Arial" w:eastAsia="Times New Roman" w:hAnsi="Arial" w:cs="Arial"/>
          <w:color w:val="000000"/>
          <w:sz w:val="18"/>
          <w:szCs w:val="18"/>
          <w:lang w:val="en-US"/>
        </w:rPr>
        <w:t>PIECE1 = [</w:t>
      </w:r>
      <w:r w:rsidRPr="00E574B7">
        <w:rPr>
          <w:rFonts w:ascii="Arial" w:eastAsia="Times New Roman" w:hAnsi="Arial" w:cs="Arial"/>
          <w:color w:val="0000FF"/>
          <w:sz w:val="18"/>
          <w:szCs w:val="18"/>
          <w:lang w:val="en-US"/>
        </w:rPr>
        <w:t>3</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3</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3</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3</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3</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4</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4</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5</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6</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6</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7</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7</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7</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7</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8</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8</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9</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10</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10</w:t>
      </w:r>
      <w:r w:rsidRPr="00E574B7">
        <w:rPr>
          <w:rFonts w:ascii="Arial" w:eastAsia="Times New Roman" w:hAnsi="Arial" w:cs="Arial"/>
          <w:color w:val="000000"/>
          <w:sz w:val="18"/>
          <w:szCs w:val="18"/>
          <w:lang w:val="en-US"/>
        </w:rPr>
        <w:t xml:space="preserve">, </w:t>
      </w:r>
      <w:r w:rsidRPr="00E574B7">
        <w:rPr>
          <w:rFonts w:ascii="Arial" w:eastAsia="Times New Roman" w:hAnsi="Arial" w:cs="Arial"/>
          <w:color w:val="0000FF"/>
          <w:sz w:val="18"/>
          <w:szCs w:val="18"/>
          <w:lang w:val="en-US"/>
        </w:rPr>
        <w:t>10</w:t>
      </w:r>
      <w:r w:rsidRPr="00E574B7">
        <w:rPr>
          <w:rFonts w:ascii="Arial" w:eastAsia="Times New Roman" w:hAnsi="Arial" w:cs="Arial"/>
          <w:color w:val="000000"/>
          <w:sz w:val="18"/>
          <w:szCs w:val="18"/>
          <w:lang w:val="en-US"/>
        </w:rPr>
        <w:t>]</w:t>
      </w:r>
    </w:p>
    <w:p w:rsidR="00454CE0" w:rsidRPr="00E574B7" w:rsidRDefault="00454CE0"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396CA1" w:rsidRPr="00E574B7" w:rsidRDefault="009231CF"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b w:val="0"/>
          <w:sz w:val="24"/>
          <w:szCs w:val="24"/>
        </w:rPr>
        <w:t>The corresponding piece map for this would be:</w:t>
      </w:r>
    </w:p>
    <w:p w:rsidR="009231CF" w:rsidRPr="00E574B7" w:rsidRDefault="009231CF" w:rsidP="009231CF">
      <w:pPr>
        <w:pStyle w:val="HTMLPreformatted"/>
        <w:shd w:val="clear" w:color="auto" w:fill="FFFFFF"/>
        <w:rPr>
          <w:rFonts w:ascii="Arial" w:hAnsi="Arial" w:cs="Arial"/>
          <w:color w:val="000000"/>
          <w:sz w:val="18"/>
          <w:szCs w:val="18"/>
        </w:rPr>
      </w:pPr>
      <w:r w:rsidRPr="00E574B7">
        <w:rPr>
          <w:rFonts w:ascii="Arial" w:hAnsi="Arial" w:cs="Arial"/>
          <w:color w:val="000000"/>
          <w:sz w:val="18"/>
          <w:szCs w:val="18"/>
        </w:rPr>
        <w:tab/>
      </w:r>
    </w:p>
    <w:p w:rsidR="009231CF" w:rsidRPr="00E574B7" w:rsidRDefault="00454CE0" w:rsidP="009231CF">
      <w:pPr>
        <w:pStyle w:val="HTMLPreformatted"/>
        <w:shd w:val="clear" w:color="auto" w:fill="FFFFFF"/>
        <w:rPr>
          <w:rFonts w:ascii="Arial" w:hAnsi="Arial" w:cs="Arial"/>
          <w:color w:val="000000"/>
          <w:sz w:val="18"/>
          <w:szCs w:val="18"/>
        </w:rPr>
      </w:pPr>
      <w:r w:rsidRPr="00E574B7">
        <w:rPr>
          <w:rFonts w:ascii="Arial" w:hAnsi="Arial" w:cs="Arial"/>
          <w:color w:val="000000"/>
          <w:sz w:val="18"/>
          <w:szCs w:val="18"/>
        </w:rPr>
        <w:tab/>
      </w:r>
      <w:r w:rsidR="009231CF" w:rsidRPr="00E574B7">
        <w:rPr>
          <w:rFonts w:ascii="Arial" w:hAnsi="Arial" w:cs="Arial"/>
          <w:color w:val="000000"/>
          <w:sz w:val="18"/>
          <w:szCs w:val="18"/>
        </w:rPr>
        <w:t>PIECE_MAP = [</w:t>
      </w:r>
      <w:r w:rsidR="009231CF" w:rsidRPr="00E574B7">
        <w:rPr>
          <w:rFonts w:ascii="Arial" w:hAnsi="Arial" w:cs="Arial"/>
          <w:color w:val="0000FF"/>
          <w:sz w:val="18"/>
          <w:szCs w:val="18"/>
        </w:rPr>
        <w:t>0</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2</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3</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4</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5</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6</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7</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8</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9</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10</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11</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12</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13</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14</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15</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16</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17</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18</w:t>
      </w:r>
      <w:r w:rsidR="009231CF" w:rsidRPr="00E574B7">
        <w:rPr>
          <w:rFonts w:ascii="Arial" w:hAnsi="Arial" w:cs="Arial"/>
          <w:color w:val="000000"/>
          <w:sz w:val="18"/>
          <w:szCs w:val="18"/>
        </w:rPr>
        <w:t xml:space="preserve">, </w:t>
      </w:r>
      <w:r w:rsidR="009231CF" w:rsidRPr="00E574B7">
        <w:rPr>
          <w:rFonts w:ascii="Arial" w:hAnsi="Arial" w:cs="Arial"/>
          <w:color w:val="0000FF"/>
          <w:sz w:val="18"/>
          <w:szCs w:val="18"/>
        </w:rPr>
        <w:t>19</w:t>
      </w:r>
      <w:r w:rsidR="009231CF" w:rsidRPr="00E574B7">
        <w:rPr>
          <w:rFonts w:ascii="Arial" w:hAnsi="Arial" w:cs="Arial"/>
          <w:color w:val="000000"/>
          <w:sz w:val="18"/>
          <w:szCs w:val="18"/>
        </w:rPr>
        <w:t>]</w:t>
      </w:r>
    </w:p>
    <w:p w:rsidR="009231CF" w:rsidRPr="00E574B7" w:rsidRDefault="009231CF"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396CA1" w:rsidRPr="00E574B7" w:rsidRDefault="00396CA1" w:rsidP="008758B8">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8758B8" w:rsidRPr="00E574B7" w:rsidRDefault="00D0705B"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r w:rsidRPr="00E574B7">
        <w:rPr>
          <w:rFonts w:ascii="Arial" w:hAnsi="Arial" w:cs="Arial"/>
          <w:color w:val="000000"/>
          <w:sz w:val="24"/>
          <w:szCs w:val="24"/>
        </w:rPr>
        <w:t>Tournament selection</w:t>
      </w:r>
    </w:p>
    <w:p w:rsidR="00D0705B" w:rsidRPr="00E574B7" w:rsidRDefault="00D0705B" w:rsidP="00CC4879">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sidRPr="00E574B7">
        <w:rPr>
          <w:rFonts w:ascii="Arial" w:hAnsi="Arial" w:cs="Arial"/>
          <w:b w:val="0"/>
          <w:color w:val="000000"/>
          <w:sz w:val="24"/>
          <w:szCs w:val="24"/>
        </w:rPr>
        <w:t>Since our problem is a minimisation problem, I decided to use tournament selection over roulette wheel selection. One reason for this was that, to calculate the probability for the roulette wheel, I had to take the inverse of the cost of solution which causes division by zero error when I tried to add</w:t>
      </w:r>
      <w:r w:rsidR="004E4F2F" w:rsidRPr="00E574B7">
        <w:rPr>
          <w:rFonts w:ascii="Arial" w:hAnsi="Arial" w:cs="Arial"/>
          <w:b w:val="0"/>
          <w:color w:val="000000"/>
          <w:sz w:val="24"/>
          <w:szCs w:val="24"/>
        </w:rPr>
        <w:t xml:space="preserve"> all</w:t>
      </w:r>
      <w:r w:rsidRPr="00E574B7">
        <w:rPr>
          <w:rFonts w:ascii="Arial" w:hAnsi="Arial" w:cs="Arial"/>
          <w:b w:val="0"/>
          <w:color w:val="000000"/>
          <w:sz w:val="24"/>
          <w:szCs w:val="24"/>
        </w:rPr>
        <w:t xml:space="preserve"> the probabilit</w:t>
      </w:r>
      <w:r w:rsidR="004E4F2F" w:rsidRPr="00E574B7">
        <w:rPr>
          <w:rFonts w:ascii="Arial" w:hAnsi="Arial" w:cs="Arial"/>
          <w:b w:val="0"/>
          <w:color w:val="000000"/>
          <w:sz w:val="24"/>
          <w:szCs w:val="24"/>
        </w:rPr>
        <w:t>ies</w:t>
      </w:r>
      <w:r w:rsidRPr="00E574B7">
        <w:rPr>
          <w:rFonts w:ascii="Arial" w:hAnsi="Arial" w:cs="Arial"/>
          <w:b w:val="0"/>
          <w:color w:val="000000"/>
          <w:sz w:val="24"/>
          <w:szCs w:val="24"/>
        </w:rPr>
        <w:t xml:space="preserve"> cumulatively. </w:t>
      </w:r>
    </w:p>
    <w:p w:rsidR="00D0705B" w:rsidRPr="00E574B7" w:rsidRDefault="00D0705B"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p>
    <w:p w:rsidR="00454CE0" w:rsidRPr="00E574B7"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p>
    <w:p w:rsidR="00454CE0" w:rsidRPr="00E574B7"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p>
    <w:p w:rsidR="00D0705B" w:rsidRPr="00E574B7" w:rsidRDefault="00454CE0" w:rsidP="00CC4879">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r w:rsidRPr="00E574B7">
        <w:rPr>
          <w:rFonts w:ascii="Arial" w:hAnsi="Arial" w:cs="Arial"/>
          <w:color w:val="000000"/>
          <w:sz w:val="24"/>
          <w:szCs w:val="24"/>
        </w:rPr>
        <w:t xml:space="preserve">Generational model </w:t>
      </w:r>
      <w:r w:rsidR="00D0705B" w:rsidRPr="00E574B7">
        <w:rPr>
          <w:rFonts w:ascii="Arial" w:hAnsi="Arial" w:cs="Arial"/>
          <w:color w:val="000000"/>
          <w:sz w:val="24"/>
          <w:szCs w:val="24"/>
        </w:rPr>
        <w:t>for GA</w:t>
      </w:r>
    </w:p>
    <w:p w:rsidR="008758B8" w:rsidRPr="00E574B7" w:rsidRDefault="00D0705B" w:rsidP="00CC4879">
      <w:pPr>
        <w:pStyle w:val="Heading2"/>
        <w:widowControl w:val="0"/>
        <w:tabs>
          <w:tab w:val="left" w:pos="920"/>
        </w:tabs>
        <w:autoSpaceDE w:val="0"/>
        <w:autoSpaceDN w:val="0"/>
        <w:spacing w:before="0" w:beforeAutospacing="0" w:after="0" w:afterAutospacing="0"/>
        <w:ind w:left="450"/>
        <w:rPr>
          <w:rFonts w:ascii="Arial" w:hAnsi="Arial" w:cs="Arial"/>
          <w:sz w:val="24"/>
          <w:szCs w:val="24"/>
          <w:u w:val="single"/>
        </w:rPr>
      </w:pPr>
      <w:r w:rsidRPr="00E574B7">
        <w:rPr>
          <w:rFonts w:ascii="Arial" w:hAnsi="Arial" w:cs="Arial"/>
          <w:b w:val="0"/>
          <w:color w:val="000000"/>
          <w:sz w:val="24"/>
          <w:szCs w:val="24"/>
        </w:rPr>
        <w:t>By observing the results, I found that</w:t>
      </w:r>
      <w:r w:rsidR="00454CE0" w:rsidRPr="00E574B7">
        <w:rPr>
          <w:rFonts w:ascii="Arial" w:hAnsi="Arial" w:cs="Arial"/>
          <w:b w:val="0"/>
          <w:color w:val="000000"/>
          <w:sz w:val="24"/>
          <w:szCs w:val="24"/>
        </w:rPr>
        <w:t xml:space="preserve"> replacing the entire population with new generation</w:t>
      </w:r>
      <w:r w:rsidRPr="00E574B7">
        <w:rPr>
          <w:rFonts w:ascii="Arial" w:hAnsi="Arial" w:cs="Arial"/>
          <w:b w:val="0"/>
          <w:color w:val="000000"/>
          <w:sz w:val="24"/>
          <w:szCs w:val="24"/>
        </w:rPr>
        <w:t xml:space="preserve"> </w:t>
      </w:r>
      <w:r w:rsidR="00454CE0" w:rsidRPr="00E574B7">
        <w:rPr>
          <w:rFonts w:ascii="Arial" w:hAnsi="Arial" w:cs="Arial"/>
          <w:b w:val="0"/>
          <w:color w:val="000000"/>
          <w:sz w:val="24"/>
          <w:szCs w:val="24"/>
        </w:rPr>
        <w:t>at the end of</w:t>
      </w:r>
      <w:r w:rsidR="007E79F5" w:rsidRPr="00E574B7">
        <w:rPr>
          <w:rFonts w:ascii="Arial" w:hAnsi="Arial" w:cs="Arial"/>
          <w:b w:val="0"/>
          <w:color w:val="000000"/>
          <w:sz w:val="24"/>
          <w:szCs w:val="24"/>
        </w:rPr>
        <w:t xml:space="preserve"> </w:t>
      </w:r>
      <w:r w:rsidR="00F85E79" w:rsidRPr="00E574B7">
        <w:rPr>
          <w:rFonts w:ascii="Arial" w:hAnsi="Arial" w:cs="Arial"/>
          <w:b w:val="0"/>
          <w:color w:val="000000"/>
          <w:sz w:val="24"/>
          <w:szCs w:val="24"/>
        </w:rPr>
        <w:t>iteration</w:t>
      </w:r>
      <w:r w:rsidRPr="00E574B7">
        <w:rPr>
          <w:rFonts w:ascii="Arial" w:hAnsi="Arial" w:cs="Arial"/>
          <w:b w:val="0"/>
          <w:color w:val="000000"/>
          <w:sz w:val="24"/>
          <w:szCs w:val="24"/>
        </w:rPr>
        <w:t xml:space="preserve"> gave me better solution</w:t>
      </w:r>
      <w:r w:rsidR="00454CE0" w:rsidRPr="00E574B7">
        <w:rPr>
          <w:rFonts w:ascii="Arial" w:hAnsi="Arial" w:cs="Arial"/>
          <w:b w:val="0"/>
          <w:color w:val="000000"/>
          <w:sz w:val="24"/>
          <w:szCs w:val="24"/>
        </w:rPr>
        <w:t>s.</w:t>
      </w:r>
    </w:p>
    <w:p w:rsidR="00CC4879" w:rsidRPr="00E574B7" w:rsidRDefault="00CC4879" w:rsidP="00CC4879">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p>
    <w:p w:rsidR="00B92834" w:rsidRPr="00E574B7" w:rsidRDefault="00B92834" w:rsidP="00454CE0">
      <w:pPr>
        <w:pStyle w:val="Heading2"/>
        <w:widowControl w:val="0"/>
        <w:tabs>
          <w:tab w:val="left" w:pos="920"/>
        </w:tabs>
        <w:autoSpaceDE w:val="0"/>
        <w:autoSpaceDN w:val="0"/>
        <w:spacing w:before="0" w:beforeAutospacing="0" w:after="0" w:afterAutospacing="0"/>
        <w:ind w:left="450"/>
        <w:rPr>
          <w:rFonts w:ascii="Arial" w:hAnsi="Arial" w:cs="Arial"/>
          <w:b w:val="0"/>
          <w:sz w:val="24"/>
          <w:szCs w:val="24"/>
        </w:rPr>
      </w:pPr>
      <w:r w:rsidRPr="00E574B7">
        <w:rPr>
          <w:rFonts w:ascii="Arial" w:hAnsi="Arial" w:cs="Arial"/>
          <w:color w:val="000000"/>
          <w:sz w:val="24"/>
          <w:szCs w:val="24"/>
        </w:rPr>
        <w:tab/>
      </w:r>
    </w:p>
    <w:p w:rsidR="00367B82" w:rsidRPr="00E574B7" w:rsidRDefault="00367B82" w:rsidP="00367B82">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u w:val="single"/>
        </w:rPr>
      </w:pPr>
      <w:r w:rsidRPr="00E574B7">
        <w:rPr>
          <w:rFonts w:ascii="Arial" w:hAnsi="Arial" w:cs="Arial"/>
          <w:color w:val="000000"/>
          <w:sz w:val="24"/>
          <w:szCs w:val="24"/>
          <w:u w:val="single"/>
        </w:rPr>
        <w:t>3. Comparing algorithm</w:t>
      </w:r>
      <w:r w:rsidR="00A07BBB" w:rsidRPr="00E574B7">
        <w:rPr>
          <w:rFonts w:ascii="Arial" w:hAnsi="Arial" w:cs="Arial"/>
          <w:color w:val="000000"/>
          <w:sz w:val="24"/>
          <w:szCs w:val="24"/>
          <w:u w:val="single"/>
        </w:rPr>
        <w:t>s</w:t>
      </w:r>
    </w:p>
    <w:p w:rsidR="00F85E79" w:rsidRPr="00E574B7" w:rsidRDefault="00F85E79" w:rsidP="00367B82">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u w:val="single"/>
        </w:rPr>
      </w:pPr>
    </w:p>
    <w:p w:rsidR="00F85E79" w:rsidRPr="00E574B7" w:rsidRDefault="00F85E79" w:rsidP="00367B82">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sidRPr="00E574B7">
        <w:rPr>
          <w:rFonts w:ascii="Arial" w:hAnsi="Arial" w:cs="Arial"/>
          <w:b w:val="0"/>
          <w:color w:val="000000"/>
          <w:sz w:val="24"/>
          <w:szCs w:val="24"/>
        </w:rPr>
        <w:t xml:space="preserve">My </w:t>
      </w:r>
      <w:r w:rsidR="004B4E0B" w:rsidRPr="00E574B7">
        <w:rPr>
          <w:rFonts w:ascii="Arial" w:hAnsi="Arial" w:cs="Arial"/>
          <w:b w:val="0"/>
          <w:color w:val="000000"/>
          <w:sz w:val="24"/>
          <w:szCs w:val="24"/>
        </w:rPr>
        <w:t>observations after testing out the algorithms were</w:t>
      </w:r>
      <w:r w:rsidRPr="00E574B7">
        <w:rPr>
          <w:rFonts w:ascii="Arial" w:hAnsi="Arial" w:cs="Arial"/>
          <w:b w:val="0"/>
          <w:color w:val="000000"/>
          <w:sz w:val="24"/>
          <w:szCs w:val="24"/>
        </w:rPr>
        <w:t xml:space="preserve"> that artificial immune system (AIS) finds better solution than genetic algorithm (GA) when the number of function evaluation is small</w:t>
      </w:r>
      <w:r w:rsidR="00E574B7" w:rsidRPr="00E574B7">
        <w:rPr>
          <w:rFonts w:ascii="Arial" w:hAnsi="Arial" w:cs="Arial"/>
          <w:b w:val="0"/>
          <w:color w:val="000000"/>
          <w:sz w:val="24"/>
          <w:szCs w:val="24"/>
        </w:rPr>
        <w:t xml:space="preserve"> (500)</w:t>
      </w:r>
      <w:r w:rsidRPr="00E574B7">
        <w:rPr>
          <w:rFonts w:ascii="Arial" w:hAnsi="Arial" w:cs="Arial"/>
          <w:b w:val="0"/>
          <w:color w:val="000000"/>
          <w:sz w:val="24"/>
          <w:szCs w:val="24"/>
        </w:rPr>
        <w:t>. On the other hand,</w:t>
      </w:r>
      <w:r w:rsidR="006C7064" w:rsidRPr="00E574B7">
        <w:rPr>
          <w:rFonts w:ascii="Arial" w:hAnsi="Arial" w:cs="Arial"/>
          <w:b w:val="0"/>
          <w:color w:val="000000"/>
          <w:sz w:val="24"/>
          <w:szCs w:val="24"/>
        </w:rPr>
        <w:t xml:space="preserve"> my second claim is</w:t>
      </w:r>
      <w:r w:rsidRPr="00E574B7">
        <w:rPr>
          <w:rFonts w:ascii="Arial" w:hAnsi="Arial" w:cs="Arial"/>
          <w:b w:val="0"/>
          <w:color w:val="000000"/>
          <w:sz w:val="24"/>
          <w:szCs w:val="24"/>
        </w:rPr>
        <w:t xml:space="preserve"> with a large number of function evaluation</w:t>
      </w:r>
      <w:r w:rsidR="00E574B7" w:rsidRPr="00E574B7">
        <w:rPr>
          <w:rFonts w:ascii="Arial" w:hAnsi="Arial" w:cs="Arial"/>
          <w:b w:val="0"/>
          <w:color w:val="000000"/>
          <w:sz w:val="24"/>
          <w:szCs w:val="24"/>
        </w:rPr>
        <w:t xml:space="preserve"> (2000)</w:t>
      </w:r>
      <w:r w:rsidRPr="00E574B7">
        <w:rPr>
          <w:rFonts w:ascii="Arial" w:hAnsi="Arial" w:cs="Arial"/>
          <w:b w:val="0"/>
          <w:color w:val="000000"/>
          <w:sz w:val="24"/>
          <w:szCs w:val="24"/>
        </w:rPr>
        <w:t>, genetic algorithm outperform</w:t>
      </w:r>
      <w:r w:rsidR="00E574B7" w:rsidRPr="00E574B7">
        <w:rPr>
          <w:rFonts w:ascii="Arial" w:hAnsi="Arial" w:cs="Arial"/>
          <w:b w:val="0"/>
          <w:color w:val="000000"/>
          <w:sz w:val="24"/>
          <w:szCs w:val="24"/>
        </w:rPr>
        <w:t>s</w:t>
      </w:r>
      <w:r w:rsidRPr="00E574B7">
        <w:rPr>
          <w:rFonts w:ascii="Arial" w:hAnsi="Arial" w:cs="Arial"/>
          <w:b w:val="0"/>
          <w:color w:val="000000"/>
          <w:sz w:val="24"/>
          <w:szCs w:val="24"/>
        </w:rPr>
        <w:t xml:space="preserve"> the artificial immune system.</w:t>
      </w:r>
    </w:p>
    <w:p w:rsidR="00F85E79" w:rsidRPr="00E574B7" w:rsidRDefault="00F85E79" w:rsidP="00367B82">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p>
    <w:p w:rsidR="00F85E79" w:rsidRPr="00E574B7" w:rsidRDefault="00F85E79" w:rsidP="00367B82">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r w:rsidRPr="00E574B7">
        <w:rPr>
          <w:rFonts w:ascii="Arial" w:hAnsi="Arial" w:cs="Arial"/>
          <w:b w:val="0"/>
          <w:color w:val="000000"/>
          <w:sz w:val="24"/>
          <w:szCs w:val="24"/>
        </w:rPr>
        <w:t>I set up two hypothesis tests.</w:t>
      </w:r>
    </w:p>
    <w:p w:rsidR="00971373" w:rsidRPr="00E574B7" w:rsidRDefault="00971373" w:rsidP="00367B82">
      <w:pPr>
        <w:pStyle w:val="Heading2"/>
        <w:widowControl w:val="0"/>
        <w:tabs>
          <w:tab w:val="left" w:pos="920"/>
        </w:tabs>
        <w:autoSpaceDE w:val="0"/>
        <w:autoSpaceDN w:val="0"/>
        <w:spacing w:before="0" w:beforeAutospacing="0" w:after="0" w:afterAutospacing="0"/>
        <w:ind w:left="450"/>
        <w:rPr>
          <w:rFonts w:ascii="Arial" w:hAnsi="Arial" w:cs="Arial"/>
          <w:b w:val="0"/>
          <w:color w:val="000000"/>
          <w:sz w:val="24"/>
          <w:szCs w:val="24"/>
        </w:rPr>
      </w:pPr>
    </w:p>
    <w:p w:rsidR="00971373" w:rsidRPr="00E574B7" w:rsidRDefault="00971373" w:rsidP="00971373">
      <w:pPr>
        <w:pStyle w:val="HTMLPreformatted"/>
        <w:shd w:val="clear" w:color="auto" w:fill="FFFFFF"/>
        <w:rPr>
          <w:rFonts w:ascii="Arial" w:hAnsi="Arial" w:cs="Arial"/>
          <w:color w:val="000000"/>
          <w:sz w:val="18"/>
          <w:szCs w:val="18"/>
        </w:rPr>
      </w:pPr>
      <w:r w:rsidRPr="00E574B7">
        <w:rPr>
          <w:rFonts w:ascii="Arial" w:hAnsi="Arial" w:cs="Arial"/>
          <w:b/>
          <w:color w:val="000000"/>
          <w:sz w:val="24"/>
          <w:szCs w:val="24"/>
        </w:rPr>
        <w:t xml:space="preserve">        AIS: </w:t>
      </w:r>
      <w:r w:rsidRPr="00E574B7">
        <w:rPr>
          <w:rFonts w:ascii="Arial" w:hAnsi="Arial" w:cs="Arial"/>
          <w:color w:val="660099"/>
          <w:sz w:val="24"/>
          <w:szCs w:val="24"/>
        </w:rPr>
        <w:t>replacement number</w:t>
      </w:r>
      <w:r w:rsidRPr="00E574B7">
        <w:rPr>
          <w:rFonts w:ascii="Arial" w:hAnsi="Arial" w:cs="Arial"/>
          <w:color w:val="000000"/>
          <w:sz w:val="24"/>
          <w:szCs w:val="24"/>
        </w:rPr>
        <w:t>=</w:t>
      </w:r>
      <w:r w:rsidRPr="00E574B7">
        <w:rPr>
          <w:rFonts w:ascii="Arial" w:hAnsi="Arial" w:cs="Arial"/>
          <w:color w:val="0000FF"/>
          <w:sz w:val="24"/>
          <w:szCs w:val="24"/>
        </w:rPr>
        <w:t>25</w:t>
      </w:r>
      <w:r w:rsidRPr="00E574B7">
        <w:rPr>
          <w:rFonts w:ascii="Arial" w:hAnsi="Arial" w:cs="Arial"/>
          <w:color w:val="000000"/>
          <w:sz w:val="24"/>
          <w:szCs w:val="24"/>
        </w:rPr>
        <w:t xml:space="preserve">, </w:t>
      </w:r>
      <w:r w:rsidRPr="00E574B7">
        <w:rPr>
          <w:rFonts w:ascii="Arial" w:hAnsi="Arial" w:cs="Arial"/>
          <w:color w:val="660099"/>
          <w:sz w:val="24"/>
          <w:szCs w:val="24"/>
        </w:rPr>
        <w:t>population size</w:t>
      </w:r>
      <w:r w:rsidRPr="00E574B7">
        <w:rPr>
          <w:rFonts w:ascii="Arial" w:hAnsi="Arial" w:cs="Arial"/>
          <w:color w:val="000000"/>
          <w:sz w:val="24"/>
          <w:szCs w:val="24"/>
        </w:rPr>
        <w:t>=</w:t>
      </w:r>
      <w:r w:rsidRPr="00E574B7">
        <w:rPr>
          <w:rFonts w:ascii="Arial" w:hAnsi="Arial" w:cs="Arial"/>
          <w:color w:val="0000FF"/>
          <w:sz w:val="24"/>
          <w:szCs w:val="24"/>
        </w:rPr>
        <w:t>50</w:t>
      </w:r>
      <w:r w:rsidRPr="00E574B7">
        <w:rPr>
          <w:rFonts w:ascii="Arial" w:hAnsi="Arial" w:cs="Arial"/>
          <w:color w:val="000000"/>
          <w:sz w:val="24"/>
          <w:szCs w:val="24"/>
        </w:rPr>
        <w:t xml:space="preserve">, </w:t>
      </w:r>
      <w:r w:rsidRPr="00E574B7">
        <w:rPr>
          <w:rFonts w:ascii="Arial" w:hAnsi="Arial" w:cs="Arial"/>
          <w:color w:val="660099"/>
          <w:sz w:val="24"/>
          <w:szCs w:val="24"/>
        </w:rPr>
        <w:t>clone factor</w:t>
      </w:r>
      <w:r w:rsidRPr="00E574B7">
        <w:rPr>
          <w:rFonts w:ascii="Arial" w:hAnsi="Arial" w:cs="Arial"/>
          <w:color w:val="000000"/>
          <w:sz w:val="24"/>
          <w:szCs w:val="24"/>
        </w:rPr>
        <w:t>=</w:t>
      </w:r>
      <w:r w:rsidRPr="00E574B7">
        <w:rPr>
          <w:rFonts w:ascii="Arial" w:hAnsi="Arial" w:cs="Arial"/>
          <w:color w:val="0000FF"/>
          <w:sz w:val="24"/>
          <w:szCs w:val="24"/>
        </w:rPr>
        <w:t>3</w:t>
      </w:r>
      <w:r w:rsidRPr="00E574B7">
        <w:rPr>
          <w:rFonts w:ascii="Arial" w:hAnsi="Arial" w:cs="Arial"/>
          <w:color w:val="000000"/>
          <w:sz w:val="24"/>
          <w:szCs w:val="24"/>
        </w:rPr>
        <w:t xml:space="preserve">, </w:t>
      </w:r>
      <w:r w:rsidRPr="00E574B7">
        <w:rPr>
          <w:rFonts w:ascii="Arial" w:hAnsi="Arial" w:cs="Arial"/>
          <w:color w:val="660099"/>
          <w:sz w:val="24"/>
          <w:szCs w:val="24"/>
        </w:rPr>
        <w:t>mutate constant</w:t>
      </w:r>
      <w:r w:rsidRPr="00E574B7">
        <w:rPr>
          <w:rFonts w:ascii="Arial" w:hAnsi="Arial" w:cs="Arial"/>
          <w:color w:val="000000"/>
          <w:sz w:val="24"/>
          <w:szCs w:val="24"/>
        </w:rPr>
        <w:t>=</w:t>
      </w:r>
      <w:r w:rsidRPr="00E574B7">
        <w:rPr>
          <w:rFonts w:ascii="Arial" w:hAnsi="Arial" w:cs="Arial"/>
          <w:color w:val="0000FF"/>
          <w:sz w:val="24"/>
          <w:szCs w:val="24"/>
        </w:rPr>
        <w:t>0.3</w:t>
      </w:r>
    </w:p>
    <w:p w:rsidR="00971373" w:rsidRPr="00E574B7" w:rsidRDefault="00971373" w:rsidP="00971373">
      <w:pPr>
        <w:pStyle w:val="HTMLPreformatted"/>
        <w:shd w:val="clear" w:color="auto" w:fill="FFFFFF"/>
        <w:rPr>
          <w:rFonts w:ascii="Arial" w:hAnsi="Arial" w:cs="Arial"/>
          <w:color w:val="000000"/>
          <w:sz w:val="24"/>
          <w:szCs w:val="24"/>
        </w:rPr>
      </w:pPr>
      <w:r w:rsidRPr="00E574B7">
        <w:rPr>
          <w:rFonts w:ascii="Arial" w:hAnsi="Arial" w:cs="Arial"/>
          <w:color w:val="000000"/>
          <w:sz w:val="24"/>
          <w:szCs w:val="24"/>
        </w:rPr>
        <w:t xml:space="preserve">        </w:t>
      </w:r>
      <w:r w:rsidRPr="00E574B7">
        <w:rPr>
          <w:rFonts w:ascii="Arial" w:hAnsi="Arial" w:cs="Arial"/>
          <w:b/>
          <w:color w:val="000000"/>
          <w:sz w:val="24"/>
          <w:szCs w:val="24"/>
        </w:rPr>
        <w:t>GA</w:t>
      </w:r>
      <w:r w:rsidRPr="00E574B7">
        <w:rPr>
          <w:rFonts w:ascii="Arial" w:hAnsi="Arial" w:cs="Arial"/>
          <w:color w:val="000000"/>
          <w:sz w:val="24"/>
          <w:szCs w:val="24"/>
        </w:rPr>
        <w:t xml:space="preserve">: </w:t>
      </w:r>
      <w:r w:rsidRPr="00E574B7">
        <w:rPr>
          <w:rFonts w:ascii="Arial" w:hAnsi="Arial" w:cs="Arial"/>
          <w:color w:val="660099"/>
          <w:sz w:val="24"/>
          <w:szCs w:val="24"/>
        </w:rPr>
        <w:t>population size</w:t>
      </w:r>
      <w:r w:rsidRPr="00E574B7">
        <w:rPr>
          <w:rFonts w:ascii="Arial" w:hAnsi="Arial" w:cs="Arial"/>
          <w:color w:val="000000"/>
          <w:sz w:val="24"/>
          <w:szCs w:val="24"/>
        </w:rPr>
        <w:t>=</w:t>
      </w:r>
      <w:r w:rsidRPr="00E574B7">
        <w:rPr>
          <w:rFonts w:ascii="Arial" w:hAnsi="Arial" w:cs="Arial"/>
          <w:color w:val="0000FF"/>
          <w:sz w:val="24"/>
          <w:szCs w:val="24"/>
        </w:rPr>
        <w:t>100</w:t>
      </w:r>
      <w:r w:rsidRPr="00E574B7">
        <w:rPr>
          <w:rFonts w:ascii="Arial" w:hAnsi="Arial" w:cs="Arial"/>
          <w:color w:val="000000"/>
          <w:sz w:val="24"/>
          <w:szCs w:val="24"/>
        </w:rPr>
        <w:t xml:space="preserve">, </w:t>
      </w:r>
      <w:r w:rsidRPr="00E574B7">
        <w:rPr>
          <w:rFonts w:ascii="Arial" w:hAnsi="Arial" w:cs="Arial"/>
          <w:color w:val="660099"/>
          <w:sz w:val="24"/>
          <w:szCs w:val="24"/>
        </w:rPr>
        <w:t>mutation rate</w:t>
      </w:r>
      <w:r w:rsidRPr="00E574B7">
        <w:rPr>
          <w:rFonts w:ascii="Arial" w:hAnsi="Arial" w:cs="Arial"/>
          <w:color w:val="000000"/>
          <w:sz w:val="24"/>
          <w:szCs w:val="24"/>
        </w:rPr>
        <w:t>=</w:t>
      </w:r>
      <w:r w:rsidRPr="00E574B7">
        <w:rPr>
          <w:rFonts w:ascii="Arial" w:hAnsi="Arial" w:cs="Arial"/>
          <w:color w:val="0000FF"/>
          <w:sz w:val="24"/>
          <w:szCs w:val="24"/>
        </w:rPr>
        <w:t>0.05</w:t>
      </w:r>
    </w:p>
    <w:p w:rsidR="00971373" w:rsidRPr="00E574B7" w:rsidRDefault="00971373" w:rsidP="00367B82">
      <w:pPr>
        <w:pStyle w:val="Heading2"/>
        <w:widowControl w:val="0"/>
        <w:tabs>
          <w:tab w:val="left" w:pos="920"/>
        </w:tabs>
        <w:autoSpaceDE w:val="0"/>
        <w:autoSpaceDN w:val="0"/>
        <w:spacing w:before="0" w:beforeAutospacing="0" w:after="0" w:afterAutospacing="0"/>
        <w:ind w:left="450"/>
        <w:rPr>
          <w:rFonts w:ascii="Arial" w:hAnsi="Arial" w:cs="Arial"/>
          <w:color w:val="000000"/>
          <w:sz w:val="24"/>
          <w:szCs w:val="24"/>
        </w:rPr>
      </w:pPr>
    </w:p>
    <w:tbl>
      <w:tblPr>
        <w:tblStyle w:val="TableGrid"/>
        <w:tblW w:w="0" w:type="auto"/>
        <w:tblInd w:w="450" w:type="dxa"/>
        <w:tblLook w:val="04A0"/>
      </w:tblPr>
      <w:tblGrid>
        <w:gridCol w:w="2292"/>
        <w:gridCol w:w="2283"/>
        <w:gridCol w:w="2296"/>
        <w:gridCol w:w="2255"/>
      </w:tblGrid>
      <w:tr w:rsidR="006C7064" w:rsidRPr="00E574B7" w:rsidTr="006C7064">
        <w:trPr>
          <w:trHeight w:val="1023"/>
        </w:trPr>
        <w:tc>
          <w:tcPr>
            <w:tcW w:w="2394" w:type="dxa"/>
            <w:vAlign w:val="center"/>
          </w:tcPr>
          <w:p w:rsidR="004F7175" w:rsidRPr="00E574B7" w:rsidRDefault="004F7175"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Number of function evaluation</w:t>
            </w:r>
          </w:p>
        </w:tc>
        <w:tc>
          <w:tcPr>
            <w:tcW w:w="2394" w:type="dxa"/>
            <w:vAlign w:val="center"/>
          </w:tcPr>
          <w:p w:rsidR="004F7175" w:rsidRPr="00E574B7" w:rsidRDefault="004F7175"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AIS mean</w:t>
            </w:r>
          </w:p>
        </w:tc>
        <w:tc>
          <w:tcPr>
            <w:tcW w:w="2394" w:type="dxa"/>
            <w:vAlign w:val="center"/>
          </w:tcPr>
          <w:p w:rsidR="004F7175" w:rsidRPr="00E574B7" w:rsidRDefault="004F7175"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GA mean</w:t>
            </w:r>
          </w:p>
        </w:tc>
        <w:tc>
          <w:tcPr>
            <w:tcW w:w="2394" w:type="dxa"/>
            <w:vAlign w:val="center"/>
          </w:tcPr>
          <w:p w:rsidR="004F7175" w:rsidRPr="00E574B7" w:rsidRDefault="004F7175"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p-value</w:t>
            </w:r>
          </w:p>
        </w:tc>
      </w:tr>
      <w:tr w:rsidR="006C7064" w:rsidRPr="00E574B7" w:rsidTr="006C7064">
        <w:trPr>
          <w:trHeight w:val="1023"/>
        </w:trPr>
        <w:tc>
          <w:tcPr>
            <w:tcW w:w="2394" w:type="dxa"/>
            <w:vAlign w:val="center"/>
          </w:tcPr>
          <w:p w:rsidR="004F7175" w:rsidRPr="00E574B7" w:rsidRDefault="004F7175"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500</w:t>
            </w:r>
          </w:p>
        </w:tc>
        <w:tc>
          <w:tcPr>
            <w:tcW w:w="2394" w:type="dxa"/>
            <w:vAlign w:val="center"/>
          </w:tcPr>
          <w:p w:rsidR="004F7175" w:rsidRPr="00E574B7" w:rsidRDefault="006C7064"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1765.617</w:t>
            </w:r>
          </w:p>
        </w:tc>
        <w:tc>
          <w:tcPr>
            <w:tcW w:w="2394" w:type="dxa"/>
            <w:vAlign w:val="center"/>
          </w:tcPr>
          <w:p w:rsidR="004F7175" w:rsidRPr="00E574B7" w:rsidRDefault="006C7064"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1767.783</w:t>
            </w:r>
          </w:p>
        </w:tc>
        <w:tc>
          <w:tcPr>
            <w:tcW w:w="2394" w:type="dxa"/>
            <w:vAlign w:val="center"/>
          </w:tcPr>
          <w:p w:rsidR="004F7175" w:rsidRPr="00E574B7" w:rsidRDefault="006C7064"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2.46E-16</w:t>
            </w:r>
          </w:p>
        </w:tc>
      </w:tr>
      <w:tr w:rsidR="006C7064" w:rsidRPr="00E574B7" w:rsidTr="006C7064">
        <w:trPr>
          <w:trHeight w:val="1023"/>
        </w:trPr>
        <w:tc>
          <w:tcPr>
            <w:tcW w:w="2394" w:type="dxa"/>
            <w:vAlign w:val="center"/>
          </w:tcPr>
          <w:p w:rsidR="004F7175" w:rsidRPr="00E574B7" w:rsidRDefault="004F7175"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2000</w:t>
            </w:r>
          </w:p>
        </w:tc>
        <w:tc>
          <w:tcPr>
            <w:tcW w:w="2394" w:type="dxa"/>
            <w:vAlign w:val="center"/>
          </w:tcPr>
          <w:p w:rsidR="004F7175" w:rsidRPr="00E574B7" w:rsidRDefault="00E574B7"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1765.383</w:t>
            </w:r>
          </w:p>
        </w:tc>
        <w:tc>
          <w:tcPr>
            <w:tcW w:w="2394" w:type="dxa"/>
            <w:vAlign w:val="center"/>
          </w:tcPr>
          <w:p w:rsidR="004F7175" w:rsidRPr="00E574B7" w:rsidRDefault="00E574B7" w:rsidP="006C7064">
            <w:pPr>
              <w:pStyle w:val="Heading2"/>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1765.5333</w:t>
            </w:r>
          </w:p>
        </w:tc>
        <w:tc>
          <w:tcPr>
            <w:tcW w:w="2394" w:type="dxa"/>
            <w:vAlign w:val="center"/>
          </w:tcPr>
          <w:p w:rsidR="004F7175" w:rsidRPr="00E574B7" w:rsidRDefault="00E574B7" w:rsidP="00E574B7">
            <w:pPr>
              <w:pStyle w:val="Heading2"/>
              <w:keepNext/>
              <w:widowControl w:val="0"/>
              <w:tabs>
                <w:tab w:val="left" w:pos="920"/>
              </w:tabs>
              <w:autoSpaceDE w:val="0"/>
              <w:autoSpaceDN w:val="0"/>
              <w:spacing w:after="0"/>
              <w:jc w:val="center"/>
              <w:outlineLvl w:val="1"/>
              <w:rPr>
                <w:rFonts w:ascii="Arial" w:hAnsi="Arial" w:cs="Arial"/>
                <w:b w:val="0"/>
                <w:color w:val="000000"/>
                <w:sz w:val="24"/>
                <w:szCs w:val="24"/>
              </w:rPr>
            </w:pPr>
            <w:r w:rsidRPr="00E574B7">
              <w:rPr>
                <w:rFonts w:ascii="Arial" w:hAnsi="Arial" w:cs="Arial"/>
                <w:b w:val="0"/>
                <w:color w:val="000000"/>
                <w:sz w:val="24"/>
                <w:szCs w:val="24"/>
              </w:rPr>
              <w:t>0.087</w:t>
            </w:r>
          </w:p>
        </w:tc>
      </w:tr>
    </w:tbl>
    <w:p w:rsidR="004F7175" w:rsidRPr="00E574B7" w:rsidRDefault="00E574B7" w:rsidP="00E574B7">
      <w:pPr>
        <w:pStyle w:val="Caption"/>
        <w:rPr>
          <w:rFonts w:ascii="Arial" w:hAnsi="Arial" w:cs="Arial"/>
          <w:b w:val="0"/>
          <w:color w:val="000000"/>
          <w:sz w:val="24"/>
          <w:szCs w:val="24"/>
        </w:rPr>
      </w:pPr>
      <w:r w:rsidRPr="00E574B7">
        <w:rPr>
          <w:rFonts w:ascii="Arial" w:hAnsi="Arial" w:cs="Arial"/>
        </w:rPr>
        <w:tab/>
      </w:r>
      <w:r w:rsidRPr="00E574B7">
        <w:rPr>
          <w:rFonts w:ascii="Arial" w:hAnsi="Arial" w:cs="Arial"/>
        </w:rPr>
        <w:tab/>
      </w:r>
      <w:r w:rsidRPr="00E574B7">
        <w:rPr>
          <w:rFonts w:ascii="Arial" w:hAnsi="Arial" w:cs="Arial"/>
        </w:rPr>
        <w:tab/>
      </w:r>
      <w:r w:rsidRPr="00E574B7">
        <w:rPr>
          <w:rFonts w:ascii="Arial" w:hAnsi="Arial" w:cs="Arial"/>
        </w:rPr>
        <w:tab/>
      </w:r>
      <w:r w:rsidRPr="00E574B7">
        <w:rPr>
          <w:rFonts w:ascii="Arial" w:hAnsi="Arial" w:cs="Arial"/>
          <w:sz w:val="24"/>
          <w:szCs w:val="24"/>
        </w:rPr>
        <w:t xml:space="preserve">Table </w:t>
      </w:r>
      <w:r w:rsidRPr="00E574B7">
        <w:rPr>
          <w:rFonts w:ascii="Arial" w:hAnsi="Arial" w:cs="Arial"/>
          <w:sz w:val="24"/>
          <w:szCs w:val="24"/>
        </w:rPr>
        <w:fldChar w:fldCharType="begin"/>
      </w:r>
      <w:r w:rsidRPr="00E574B7">
        <w:rPr>
          <w:rFonts w:ascii="Arial" w:hAnsi="Arial" w:cs="Arial"/>
          <w:sz w:val="24"/>
          <w:szCs w:val="24"/>
        </w:rPr>
        <w:instrText xml:space="preserve"> SEQ Table \* ARABIC </w:instrText>
      </w:r>
      <w:r w:rsidRPr="00E574B7">
        <w:rPr>
          <w:rFonts w:ascii="Arial" w:hAnsi="Arial" w:cs="Arial"/>
          <w:sz w:val="24"/>
          <w:szCs w:val="24"/>
        </w:rPr>
        <w:fldChar w:fldCharType="separate"/>
      </w:r>
      <w:r w:rsidRPr="00E574B7">
        <w:rPr>
          <w:rFonts w:ascii="Arial" w:hAnsi="Arial" w:cs="Arial"/>
          <w:noProof/>
          <w:sz w:val="24"/>
          <w:szCs w:val="24"/>
        </w:rPr>
        <w:t>1</w:t>
      </w:r>
      <w:r w:rsidRPr="00E574B7">
        <w:rPr>
          <w:rFonts w:ascii="Arial" w:hAnsi="Arial" w:cs="Arial"/>
          <w:sz w:val="24"/>
          <w:szCs w:val="24"/>
        </w:rPr>
        <w:fldChar w:fldCharType="end"/>
      </w:r>
      <w:r w:rsidRPr="00E574B7">
        <w:rPr>
          <w:rFonts w:ascii="Arial" w:hAnsi="Arial" w:cs="Arial"/>
          <w:sz w:val="24"/>
          <w:szCs w:val="24"/>
        </w:rPr>
        <w:t xml:space="preserve"> Results calculated on 30 records</w:t>
      </w:r>
    </w:p>
    <w:p w:rsidR="00F85E79" w:rsidRPr="00E574B7" w:rsidRDefault="00F85E79" w:rsidP="00F85E79">
      <w:pPr>
        <w:pStyle w:val="Heading2"/>
        <w:widowControl w:val="0"/>
        <w:tabs>
          <w:tab w:val="left" w:pos="920"/>
        </w:tabs>
        <w:autoSpaceDE w:val="0"/>
        <w:autoSpaceDN w:val="0"/>
        <w:spacing w:after="0"/>
        <w:ind w:left="450"/>
        <w:rPr>
          <w:rFonts w:ascii="Arial" w:hAnsi="Arial" w:cs="Arial"/>
          <w:b w:val="0"/>
          <w:color w:val="000000"/>
          <w:sz w:val="24"/>
          <w:szCs w:val="24"/>
        </w:rPr>
      </w:pPr>
      <w:r w:rsidRPr="00E574B7">
        <w:rPr>
          <w:rFonts w:ascii="Arial" w:hAnsi="Arial" w:cs="Arial"/>
          <w:b w:val="0"/>
          <w:color w:val="000000"/>
          <w:sz w:val="24"/>
          <w:szCs w:val="24"/>
        </w:rPr>
        <w:t>I ran the two algorithms with 500 function evaluation 30 times.</w:t>
      </w:r>
      <w:r w:rsidR="00E574B7" w:rsidRPr="00E574B7">
        <w:rPr>
          <w:rFonts w:ascii="Arial" w:hAnsi="Arial" w:cs="Arial"/>
          <w:b w:val="0"/>
          <w:color w:val="000000"/>
          <w:sz w:val="24"/>
          <w:szCs w:val="24"/>
        </w:rPr>
        <w:t xml:space="preserve"> Solutions found by the AIS have</w:t>
      </w:r>
      <w:r w:rsidR="006C7064" w:rsidRPr="00E574B7">
        <w:rPr>
          <w:rFonts w:ascii="Arial" w:hAnsi="Arial" w:cs="Arial"/>
          <w:b w:val="0"/>
          <w:color w:val="000000"/>
          <w:sz w:val="24"/>
          <w:szCs w:val="24"/>
        </w:rPr>
        <w:t xml:space="preserve"> smaller average cost </w:t>
      </w:r>
      <w:r w:rsidR="00E574B7" w:rsidRPr="00E574B7">
        <w:rPr>
          <w:rFonts w:ascii="Arial" w:hAnsi="Arial" w:cs="Arial"/>
          <w:b w:val="0"/>
          <w:color w:val="000000"/>
          <w:sz w:val="24"/>
          <w:szCs w:val="24"/>
        </w:rPr>
        <w:t>than</w:t>
      </w:r>
      <w:r w:rsidR="006C7064" w:rsidRPr="00E574B7">
        <w:rPr>
          <w:rFonts w:ascii="Arial" w:hAnsi="Arial" w:cs="Arial"/>
          <w:b w:val="0"/>
          <w:color w:val="000000"/>
          <w:sz w:val="24"/>
          <w:szCs w:val="24"/>
        </w:rPr>
        <w:t xml:space="preserve"> GA's</w:t>
      </w:r>
      <w:r w:rsidR="00E574B7" w:rsidRPr="00E574B7">
        <w:rPr>
          <w:rFonts w:ascii="Arial" w:hAnsi="Arial" w:cs="Arial"/>
          <w:b w:val="0"/>
          <w:color w:val="000000"/>
          <w:sz w:val="24"/>
          <w:szCs w:val="24"/>
        </w:rPr>
        <w:t xml:space="preserve"> solutions</w:t>
      </w:r>
      <w:r w:rsidR="006C7064" w:rsidRPr="00E574B7">
        <w:rPr>
          <w:rFonts w:ascii="Arial" w:hAnsi="Arial" w:cs="Arial"/>
          <w:b w:val="0"/>
          <w:color w:val="000000"/>
          <w:sz w:val="24"/>
          <w:szCs w:val="24"/>
        </w:rPr>
        <w:t>.</w:t>
      </w:r>
      <w:r w:rsidRPr="00E574B7">
        <w:rPr>
          <w:rFonts w:ascii="Arial" w:hAnsi="Arial" w:cs="Arial"/>
          <w:b w:val="0"/>
          <w:color w:val="000000"/>
          <w:sz w:val="24"/>
          <w:szCs w:val="24"/>
        </w:rPr>
        <w:t xml:space="preserve"> </w:t>
      </w:r>
      <w:r w:rsidR="006C7064" w:rsidRPr="00E574B7">
        <w:rPr>
          <w:rFonts w:ascii="Arial" w:hAnsi="Arial" w:cs="Arial"/>
          <w:b w:val="0"/>
          <w:color w:val="000000"/>
          <w:sz w:val="24"/>
          <w:szCs w:val="24"/>
        </w:rPr>
        <w:t>P</w:t>
      </w:r>
      <w:r w:rsidRPr="00E574B7">
        <w:rPr>
          <w:rFonts w:ascii="Arial" w:hAnsi="Arial" w:cs="Arial"/>
          <w:b w:val="0"/>
          <w:color w:val="000000"/>
          <w:sz w:val="24"/>
          <w:szCs w:val="24"/>
        </w:rPr>
        <w:t>erform</w:t>
      </w:r>
      <w:r w:rsidR="006C7064" w:rsidRPr="00E574B7">
        <w:rPr>
          <w:rFonts w:ascii="Arial" w:hAnsi="Arial" w:cs="Arial"/>
          <w:b w:val="0"/>
          <w:color w:val="000000"/>
          <w:sz w:val="24"/>
          <w:szCs w:val="24"/>
        </w:rPr>
        <w:t xml:space="preserve">ing Welch's test on the records returned </w:t>
      </w:r>
      <w:r w:rsidRPr="00E574B7">
        <w:rPr>
          <w:rFonts w:ascii="Arial" w:hAnsi="Arial" w:cs="Arial"/>
          <w:b w:val="0"/>
          <w:color w:val="000000"/>
          <w:sz w:val="24"/>
          <w:szCs w:val="24"/>
        </w:rPr>
        <w:t xml:space="preserve">a p-value of </w:t>
      </w:r>
      <w:r w:rsidR="00E574B7" w:rsidRPr="00E574B7">
        <w:rPr>
          <w:rFonts w:ascii="Arial" w:hAnsi="Arial" w:cs="Arial"/>
          <w:color w:val="000000"/>
          <w:sz w:val="24"/>
          <w:szCs w:val="24"/>
        </w:rPr>
        <w:t>2.46E-16</w:t>
      </w:r>
      <w:r w:rsidRPr="00E574B7">
        <w:rPr>
          <w:rFonts w:ascii="Arial" w:hAnsi="Arial" w:cs="Arial"/>
          <w:color w:val="000000"/>
          <w:sz w:val="24"/>
          <w:szCs w:val="24"/>
        </w:rPr>
        <w:t xml:space="preserve"> </w:t>
      </w:r>
      <w:r w:rsidRPr="00E574B7">
        <w:rPr>
          <w:rFonts w:ascii="Arial" w:hAnsi="Arial" w:cs="Arial"/>
          <w:b w:val="0"/>
          <w:color w:val="000000"/>
          <w:sz w:val="24"/>
          <w:szCs w:val="24"/>
        </w:rPr>
        <w:t>which is less than 0.05. So my first claim was correct.</w:t>
      </w:r>
    </w:p>
    <w:p w:rsidR="00B51D4F" w:rsidRPr="00E574B7" w:rsidRDefault="00CB6790" w:rsidP="007E79F5">
      <w:pPr>
        <w:pStyle w:val="Heading2"/>
        <w:widowControl w:val="0"/>
        <w:tabs>
          <w:tab w:val="left" w:pos="920"/>
        </w:tabs>
        <w:autoSpaceDE w:val="0"/>
        <w:autoSpaceDN w:val="0"/>
        <w:spacing w:after="0"/>
        <w:ind w:left="450"/>
        <w:rPr>
          <w:rFonts w:ascii="Arial" w:hAnsi="Arial" w:cs="Arial"/>
          <w:b w:val="0"/>
          <w:color w:val="000000"/>
          <w:sz w:val="24"/>
          <w:szCs w:val="24"/>
        </w:rPr>
      </w:pPr>
      <w:r w:rsidRPr="00E574B7">
        <w:rPr>
          <w:rFonts w:ascii="Arial" w:hAnsi="Arial" w:cs="Arial"/>
          <w:b w:val="0"/>
          <w:color w:val="000000"/>
          <w:sz w:val="24"/>
          <w:szCs w:val="24"/>
        </w:rPr>
        <w:t>To test the second claim, I</w:t>
      </w:r>
      <w:r w:rsidR="00F85E79" w:rsidRPr="00E574B7">
        <w:rPr>
          <w:rFonts w:ascii="Arial" w:hAnsi="Arial" w:cs="Arial"/>
          <w:b w:val="0"/>
          <w:color w:val="000000"/>
          <w:sz w:val="24"/>
          <w:szCs w:val="24"/>
        </w:rPr>
        <w:t xml:space="preserve"> ran the two algorithms with 2000 function evaluation 30 times. </w:t>
      </w:r>
      <w:r w:rsidR="00E574B7">
        <w:rPr>
          <w:rFonts w:ascii="Arial" w:hAnsi="Arial" w:cs="Arial"/>
          <w:b w:val="0"/>
          <w:color w:val="000000"/>
          <w:sz w:val="24"/>
          <w:szCs w:val="24"/>
        </w:rPr>
        <w:t xml:space="preserve">Not only the AIS had smaller average cost but also the p-value calculated was </w:t>
      </w:r>
      <w:r w:rsidR="00E574B7" w:rsidRPr="00125B26">
        <w:rPr>
          <w:rFonts w:ascii="Arial" w:hAnsi="Arial" w:cs="Arial"/>
          <w:color w:val="000000"/>
          <w:sz w:val="24"/>
          <w:szCs w:val="24"/>
        </w:rPr>
        <w:t>0.087</w:t>
      </w:r>
      <w:r w:rsidR="00E574B7">
        <w:rPr>
          <w:rFonts w:ascii="Arial" w:hAnsi="Arial" w:cs="Arial"/>
          <w:b w:val="0"/>
          <w:color w:val="000000"/>
          <w:sz w:val="24"/>
          <w:szCs w:val="24"/>
        </w:rPr>
        <w:t>. For this reason, I rejected my second claim.</w:t>
      </w:r>
    </w:p>
    <w:p w:rsidR="00E574B7" w:rsidRDefault="00E574B7" w:rsidP="004F7175">
      <w:pPr>
        <w:pStyle w:val="Heading2"/>
        <w:widowControl w:val="0"/>
        <w:tabs>
          <w:tab w:val="left" w:pos="920"/>
        </w:tabs>
        <w:autoSpaceDE w:val="0"/>
        <w:autoSpaceDN w:val="0"/>
        <w:spacing w:after="0"/>
        <w:ind w:left="450"/>
        <w:rPr>
          <w:rFonts w:ascii="Arial" w:hAnsi="Arial" w:cs="Arial"/>
          <w:b w:val="0"/>
          <w:color w:val="000000"/>
          <w:sz w:val="24"/>
          <w:szCs w:val="24"/>
        </w:rPr>
      </w:pPr>
    </w:p>
    <w:p w:rsidR="004F7175" w:rsidRPr="00E574B7" w:rsidRDefault="007E79F5" w:rsidP="004F7175">
      <w:pPr>
        <w:pStyle w:val="Heading2"/>
        <w:widowControl w:val="0"/>
        <w:tabs>
          <w:tab w:val="left" w:pos="920"/>
        </w:tabs>
        <w:autoSpaceDE w:val="0"/>
        <w:autoSpaceDN w:val="0"/>
        <w:spacing w:after="0"/>
        <w:ind w:left="450"/>
        <w:rPr>
          <w:rFonts w:ascii="Arial" w:hAnsi="Arial" w:cs="Arial"/>
          <w:b w:val="0"/>
          <w:color w:val="000000"/>
          <w:sz w:val="24"/>
          <w:szCs w:val="24"/>
        </w:rPr>
      </w:pPr>
      <w:r w:rsidRPr="00E574B7">
        <w:rPr>
          <w:rFonts w:ascii="Arial" w:hAnsi="Arial" w:cs="Arial"/>
          <w:b w:val="0"/>
          <w:color w:val="000000"/>
          <w:sz w:val="24"/>
          <w:szCs w:val="24"/>
        </w:rPr>
        <w:lastRenderedPageBreak/>
        <w:t>In conclusion, AIS find</w:t>
      </w:r>
      <w:r w:rsidR="00125B26">
        <w:rPr>
          <w:rFonts w:ascii="Arial" w:hAnsi="Arial" w:cs="Arial"/>
          <w:b w:val="0"/>
          <w:color w:val="000000"/>
          <w:sz w:val="24"/>
          <w:szCs w:val="24"/>
        </w:rPr>
        <w:t>s</w:t>
      </w:r>
      <w:r w:rsidRPr="00E574B7">
        <w:rPr>
          <w:rFonts w:ascii="Arial" w:hAnsi="Arial" w:cs="Arial"/>
          <w:b w:val="0"/>
          <w:color w:val="000000"/>
          <w:sz w:val="24"/>
          <w:szCs w:val="24"/>
        </w:rPr>
        <w:t xml:space="preserve"> better solution compared to GA's given the number of function evaluation</w:t>
      </w:r>
      <w:r w:rsidR="00125B26">
        <w:rPr>
          <w:rFonts w:ascii="Arial" w:hAnsi="Arial" w:cs="Arial"/>
          <w:b w:val="0"/>
          <w:color w:val="000000"/>
          <w:sz w:val="24"/>
          <w:szCs w:val="24"/>
        </w:rPr>
        <w:t xml:space="preserve"> is 500</w:t>
      </w:r>
      <w:r w:rsidRPr="00E574B7">
        <w:rPr>
          <w:rFonts w:ascii="Arial" w:hAnsi="Arial" w:cs="Arial"/>
          <w:b w:val="0"/>
          <w:color w:val="000000"/>
          <w:sz w:val="24"/>
          <w:szCs w:val="24"/>
        </w:rPr>
        <w:t>.</w:t>
      </w:r>
      <w:r w:rsidR="00125B26">
        <w:rPr>
          <w:rFonts w:ascii="Arial" w:hAnsi="Arial" w:cs="Arial"/>
          <w:b w:val="0"/>
          <w:color w:val="000000"/>
          <w:sz w:val="24"/>
          <w:szCs w:val="24"/>
        </w:rPr>
        <w:t xml:space="preserve"> At 2000 function evaluation, with my recorded data, no claim can be made but in my opinion, at 2000 function evaluation or above, the two algorithms perform equally. </w:t>
      </w:r>
    </w:p>
    <w:p w:rsidR="00B22D24" w:rsidRPr="00E574B7" w:rsidRDefault="00B22D24" w:rsidP="00B22D24">
      <w:pPr>
        <w:spacing w:after="100" w:afterAutospacing="1" w:line="240" w:lineRule="auto"/>
        <w:outlineLvl w:val="1"/>
        <w:rPr>
          <w:rFonts w:ascii="Arial" w:eastAsia="Times New Roman" w:hAnsi="Arial" w:cs="Arial"/>
          <w:color w:val="000000"/>
          <w:sz w:val="36"/>
          <w:szCs w:val="36"/>
        </w:rPr>
      </w:pPr>
      <w:r w:rsidRPr="00E574B7">
        <w:rPr>
          <w:rFonts w:ascii="Arial" w:eastAsia="Times New Roman" w:hAnsi="Arial" w:cs="Arial"/>
          <w:color w:val="000000"/>
          <w:sz w:val="36"/>
          <w:szCs w:val="36"/>
        </w:rPr>
        <w:t>References</w:t>
      </w:r>
    </w:p>
    <w:p w:rsidR="00B22D24" w:rsidRPr="00E574B7" w:rsidRDefault="004E4F2F" w:rsidP="00B22D24">
      <w:pPr>
        <w:spacing w:after="106" w:line="240" w:lineRule="auto"/>
        <w:ind w:left="265" w:hanging="265"/>
        <w:rPr>
          <w:rFonts w:ascii="Arial" w:eastAsia="Times New Roman" w:hAnsi="Arial" w:cs="Arial"/>
          <w:color w:val="000000"/>
          <w:sz w:val="27"/>
          <w:szCs w:val="27"/>
        </w:rPr>
      </w:pPr>
      <w:r w:rsidRPr="00E574B7">
        <w:rPr>
          <w:rFonts w:ascii="Arial" w:eastAsia="Times New Roman" w:hAnsi="Arial" w:cs="Arial"/>
          <w:color w:val="000000"/>
          <w:sz w:val="27"/>
          <w:szCs w:val="27"/>
        </w:rPr>
        <w:t xml:space="preserve">[1] </w:t>
      </w:r>
      <w:r w:rsidR="00B22D24" w:rsidRPr="00E574B7">
        <w:rPr>
          <w:rFonts w:ascii="Arial" w:eastAsia="Times New Roman" w:hAnsi="Arial" w:cs="Arial"/>
          <w:color w:val="000000"/>
          <w:sz w:val="27"/>
          <w:szCs w:val="27"/>
        </w:rPr>
        <w:t>Falkenauer, E. and Delchambre, A. (1992). A genetic algorithm for bin packing and line balancing. </w:t>
      </w:r>
      <w:r w:rsidR="00B22D24" w:rsidRPr="00E574B7">
        <w:rPr>
          <w:rFonts w:ascii="Arial" w:eastAsia="Times New Roman" w:hAnsi="Arial" w:cs="Arial"/>
          <w:i/>
          <w:iCs/>
          <w:color w:val="000000"/>
          <w:sz w:val="27"/>
          <w:szCs w:val="27"/>
        </w:rPr>
        <w:t>Proceedings 1992 IEEE International Conference on Robotics and Automation</w:t>
      </w:r>
      <w:r w:rsidR="00B22D24" w:rsidRPr="00E574B7">
        <w:rPr>
          <w:rFonts w:ascii="Arial" w:eastAsia="Times New Roman" w:hAnsi="Arial" w:cs="Arial"/>
          <w:color w:val="000000"/>
          <w:sz w:val="27"/>
          <w:szCs w:val="27"/>
        </w:rPr>
        <w:t>, pp.1186-1193.</w:t>
      </w:r>
    </w:p>
    <w:p w:rsidR="00B22D24" w:rsidRPr="00E574B7" w:rsidRDefault="004E4F2F" w:rsidP="00B22D24">
      <w:pPr>
        <w:spacing w:after="106" w:line="240" w:lineRule="auto"/>
        <w:ind w:left="265" w:hanging="265"/>
        <w:rPr>
          <w:rFonts w:ascii="Arial" w:eastAsia="Times New Roman" w:hAnsi="Arial" w:cs="Arial"/>
          <w:color w:val="000000"/>
          <w:sz w:val="27"/>
          <w:szCs w:val="27"/>
        </w:rPr>
      </w:pPr>
      <w:r w:rsidRPr="00E574B7">
        <w:rPr>
          <w:rFonts w:ascii="Arial" w:eastAsia="Times New Roman" w:hAnsi="Arial" w:cs="Arial"/>
          <w:color w:val="000000"/>
          <w:sz w:val="27"/>
          <w:szCs w:val="27"/>
        </w:rPr>
        <w:t xml:space="preserve">[2] </w:t>
      </w:r>
      <w:r w:rsidR="00B22D24" w:rsidRPr="00E574B7">
        <w:rPr>
          <w:rFonts w:ascii="Arial" w:eastAsia="Times New Roman" w:hAnsi="Arial" w:cs="Arial"/>
          <w:color w:val="000000"/>
          <w:sz w:val="27"/>
          <w:szCs w:val="27"/>
        </w:rPr>
        <w:t>Hinterding, R. and Juliff, K. (1993). A Genetic Algorithm for Stock Cutting: An Exploration of Mapping Schemes. </w:t>
      </w:r>
      <w:r w:rsidR="00B22D24" w:rsidRPr="00E574B7">
        <w:rPr>
          <w:rFonts w:ascii="Arial" w:eastAsia="Times New Roman" w:hAnsi="Arial" w:cs="Arial"/>
          <w:i/>
          <w:iCs/>
          <w:color w:val="000000"/>
          <w:sz w:val="27"/>
          <w:szCs w:val="27"/>
        </w:rPr>
        <w:t>Technical Report</w:t>
      </w:r>
      <w:r w:rsidR="00B22D24" w:rsidRPr="00E574B7">
        <w:rPr>
          <w:rFonts w:ascii="Arial" w:eastAsia="Times New Roman" w:hAnsi="Arial" w:cs="Arial"/>
          <w:color w:val="000000"/>
          <w:sz w:val="27"/>
          <w:szCs w:val="27"/>
        </w:rPr>
        <w:t>.</w:t>
      </w:r>
    </w:p>
    <w:p w:rsidR="00B22D24" w:rsidRPr="00E574B7" w:rsidRDefault="004E4F2F" w:rsidP="00B22D24">
      <w:pPr>
        <w:spacing w:after="106" w:line="240" w:lineRule="auto"/>
        <w:ind w:left="265" w:hanging="265"/>
        <w:rPr>
          <w:rFonts w:ascii="Arial" w:eastAsia="Times New Roman" w:hAnsi="Arial" w:cs="Arial"/>
          <w:color w:val="000000"/>
          <w:sz w:val="27"/>
          <w:szCs w:val="27"/>
        </w:rPr>
      </w:pPr>
      <w:r w:rsidRPr="00E574B7">
        <w:rPr>
          <w:rFonts w:ascii="Arial" w:eastAsia="Times New Roman" w:hAnsi="Arial" w:cs="Arial"/>
          <w:color w:val="000000"/>
          <w:sz w:val="27"/>
          <w:szCs w:val="27"/>
        </w:rPr>
        <w:t xml:space="preserve">[3] </w:t>
      </w:r>
      <w:r w:rsidR="00B22D24" w:rsidRPr="00E574B7">
        <w:rPr>
          <w:rFonts w:ascii="Arial" w:eastAsia="Times New Roman" w:hAnsi="Arial" w:cs="Arial"/>
          <w:color w:val="000000"/>
          <w:sz w:val="27"/>
          <w:szCs w:val="27"/>
        </w:rPr>
        <w:t>Toyoda, J. and Takeyasu, K. (2008). A Recursive Revised First Fit Algorithm for Cutting Stock Problem. </w:t>
      </w:r>
      <w:r w:rsidR="00B22D24" w:rsidRPr="00E574B7">
        <w:rPr>
          <w:rFonts w:ascii="Arial" w:eastAsia="Times New Roman" w:hAnsi="Arial" w:cs="Arial"/>
          <w:i/>
          <w:iCs/>
          <w:color w:val="000000"/>
          <w:sz w:val="27"/>
          <w:szCs w:val="27"/>
        </w:rPr>
        <w:t>International Journal of Information Systems for Logistics and Management</w:t>
      </w:r>
      <w:r w:rsidR="00B22D24" w:rsidRPr="00E574B7">
        <w:rPr>
          <w:rFonts w:ascii="Arial" w:eastAsia="Times New Roman" w:hAnsi="Arial" w:cs="Arial"/>
          <w:color w:val="000000"/>
          <w:sz w:val="27"/>
          <w:szCs w:val="27"/>
        </w:rPr>
        <w:t>, 4(1), pp.31-40.</w:t>
      </w:r>
    </w:p>
    <w:p w:rsidR="00EA1596" w:rsidRPr="00E574B7" w:rsidRDefault="00EA1596">
      <w:pPr>
        <w:rPr>
          <w:rFonts w:ascii="Arial" w:hAnsi="Arial" w:cs="Arial"/>
        </w:rPr>
      </w:pPr>
    </w:p>
    <w:sectPr w:rsidR="00EA1596" w:rsidRPr="00E574B7" w:rsidSect="000E7D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C5D" w:rsidRDefault="00BD6C5D" w:rsidP="000E7DEA">
      <w:pPr>
        <w:spacing w:after="0" w:line="240" w:lineRule="auto"/>
      </w:pPr>
      <w:r>
        <w:separator/>
      </w:r>
    </w:p>
  </w:endnote>
  <w:endnote w:type="continuationSeparator" w:id="1">
    <w:p w:rsidR="00BD6C5D" w:rsidRDefault="00BD6C5D" w:rsidP="000E7D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C5D" w:rsidRDefault="00BD6C5D" w:rsidP="000E7DEA">
      <w:pPr>
        <w:spacing w:after="0" w:line="240" w:lineRule="auto"/>
      </w:pPr>
      <w:r>
        <w:separator/>
      </w:r>
    </w:p>
  </w:footnote>
  <w:footnote w:type="continuationSeparator" w:id="1">
    <w:p w:rsidR="00BD6C5D" w:rsidRDefault="00BD6C5D" w:rsidP="000E7D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528E2"/>
    <w:multiLevelType w:val="hybridMultilevel"/>
    <w:tmpl w:val="0D54C26A"/>
    <w:lvl w:ilvl="0" w:tplc="EDFED16A">
      <w:start w:val="1"/>
      <w:numFmt w:val="decimal"/>
      <w:lvlText w:val="%1."/>
      <w:lvlJc w:val="left"/>
      <w:pPr>
        <w:ind w:left="1639" w:hanging="634"/>
        <w:jc w:val="right"/>
      </w:pPr>
      <w:rPr>
        <w:rFonts w:ascii="Times New Roman" w:eastAsia="Times New Roman" w:hAnsi="Times New Roman" w:cs="Times New Roman" w:hint="default"/>
        <w:b/>
        <w:bCs/>
        <w:spacing w:val="0"/>
        <w:w w:val="99"/>
        <w:sz w:val="26"/>
        <w:szCs w:val="26"/>
      </w:rPr>
    </w:lvl>
    <w:lvl w:ilvl="1" w:tplc="454C06E2">
      <w:numFmt w:val="none"/>
      <w:lvlText w:val=""/>
      <w:lvlJc w:val="left"/>
      <w:pPr>
        <w:tabs>
          <w:tab w:val="num" w:pos="360"/>
        </w:tabs>
      </w:pPr>
    </w:lvl>
    <w:lvl w:ilvl="2" w:tplc="79DC7E8C">
      <w:numFmt w:val="none"/>
      <w:lvlText w:val=""/>
      <w:lvlJc w:val="left"/>
      <w:pPr>
        <w:tabs>
          <w:tab w:val="num" w:pos="360"/>
        </w:tabs>
      </w:pPr>
    </w:lvl>
    <w:lvl w:ilvl="3" w:tplc="355A4448">
      <w:numFmt w:val="bullet"/>
      <w:lvlText w:val="•"/>
      <w:lvlJc w:val="left"/>
      <w:pPr>
        <w:ind w:left="2512" w:hanging="721"/>
      </w:pPr>
      <w:rPr>
        <w:rFonts w:hint="default"/>
      </w:rPr>
    </w:lvl>
    <w:lvl w:ilvl="4" w:tplc="01428E3C">
      <w:numFmt w:val="bullet"/>
      <w:lvlText w:val="•"/>
      <w:lvlJc w:val="left"/>
      <w:pPr>
        <w:ind w:left="3385" w:hanging="721"/>
      </w:pPr>
      <w:rPr>
        <w:rFonts w:hint="default"/>
      </w:rPr>
    </w:lvl>
    <w:lvl w:ilvl="5" w:tplc="37C276B2">
      <w:numFmt w:val="bullet"/>
      <w:lvlText w:val="•"/>
      <w:lvlJc w:val="left"/>
      <w:pPr>
        <w:ind w:left="4257" w:hanging="721"/>
      </w:pPr>
      <w:rPr>
        <w:rFonts w:hint="default"/>
      </w:rPr>
    </w:lvl>
    <w:lvl w:ilvl="6" w:tplc="1234B884">
      <w:numFmt w:val="bullet"/>
      <w:lvlText w:val="•"/>
      <w:lvlJc w:val="left"/>
      <w:pPr>
        <w:ind w:left="5130" w:hanging="721"/>
      </w:pPr>
      <w:rPr>
        <w:rFonts w:hint="default"/>
      </w:rPr>
    </w:lvl>
    <w:lvl w:ilvl="7" w:tplc="446AF362">
      <w:numFmt w:val="bullet"/>
      <w:lvlText w:val="•"/>
      <w:lvlJc w:val="left"/>
      <w:pPr>
        <w:ind w:left="6002" w:hanging="721"/>
      </w:pPr>
      <w:rPr>
        <w:rFonts w:hint="default"/>
      </w:rPr>
    </w:lvl>
    <w:lvl w:ilvl="8" w:tplc="AF8E6194">
      <w:numFmt w:val="bullet"/>
      <w:lvlText w:val="•"/>
      <w:lvlJc w:val="left"/>
      <w:pPr>
        <w:ind w:left="6875" w:hanging="7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B22D24"/>
    <w:rsid w:val="00072D79"/>
    <w:rsid w:val="000841C2"/>
    <w:rsid w:val="00094831"/>
    <w:rsid w:val="000E4BF0"/>
    <w:rsid w:val="000E7DEA"/>
    <w:rsid w:val="00125B26"/>
    <w:rsid w:val="00131DC9"/>
    <w:rsid w:val="001E50BF"/>
    <w:rsid w:val="002375B1"/>
    <w:rsid w:val="002A2501"/>
    <w:rsid w:val="002E79BC"/>
    <w:rsid w:val="00314C72"/>
    <w:rsid w:val="00350E76"/>
    <w:rsid w:val="00367B82"/>
    <w:rsid w:val="00372AF9"/>
    <w:rsid w:val="00396CA1"/>
    <w:rsid w:val="003C74F8"/>
    <w:rsid w:val="00444E4D"/>
    <w:rsid w:val="00454CE0"/>
    <w:rsid w:val="004820FF"/>
    <w:rsid w:val="004B4E0B"/>
    <w:rsid w:val="004E4F2F"/>
    <w:rsid w:val="004F7175"/>
    <w:rsid w:val="00526079"/>
    <w:rsid w:val="00527D21"/>
    <w:rsid w:val="005E28EB"/>
    <w:rsid w:val="006C6F62"/>
    <w:rsid w:val="006C7064"/>
    <w:rsid w:val="006F3506"/>
    <w:rsid w:val="007E79F5"/>
    <w:rsid w:val="007F0CE4"/>
    <w:rsid w:val="0083086F"/>
    <w:rsid w:val="008758B8"/>
    <w:rsid w:val="008E4721"/>
    <w:rsid w:val="00904C84"/>
    <w:rsid w:val="009231CF"/>
    <w:rsid w:val="00971373"/>
    <w:rsid w:val="0099202C"/>
    <w:rsid w:val="009A3681"/>
    <w:rsid w:val="00A07BBB"/>
    <w:rsid w:val="00A15CAF"/>
    <w:rsid w:val="00A65385"/>
    <w:rsid w:val="00AE7CD7"/>
    <w:rsid w:val="00B22D24"/>
    <w:rsid w:val="00B51D4F"/>
    <w:rsid w:val="00B5556D"/>
    <w:rsid w:val="00B92834"/>
    <w:rsid w:val="00BD6C5D"/>
    <w:rsid w:val="00C56CD0"/>
    <w:rsid w:val="00C80028"/>
    <w:rsid w:val="00CB6790"/>
    <w:rsid w:val="00CC4879"/>
    <w:rsid w:val="00D0705B"/>
    <w:rsid w:val="00D571E2"/>
    <w:rsid w:val="00DC7CA6"/>
    <w:rsid w:val="00E15A8D"/>
    <w:rsid w:val="00E574B7"/>
    <w:rsid w:val="00EA1596"/>
    <w:rsid w:val="00F85E79"/>
    <w:rsid w:val="00F95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8D"/>
    <w:rPr>
      <w:lang w:val="en-GB"/>
    </w:rPr>
  </w:style>
  <w:style w:type="paragraph" w:styleId="Heading2">
    <w:name w:val="heading 2"/>
    <w:basedOn w:val="Normal"/>
    <w:link w:val="Heading2Char"/>
    <w:uiPriority w:val="9"/>
    <w:qFormat/>
    <w:rsid w:val="00B22D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D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2D24"/>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44E4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44E4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44E4D"/>
    <w:pPr>
      <w:widowControl w:val="0"/>
      <w:autoSpaceDE w:val="0"/>
      <w:autoSpaceDN w:val="0"/>
      <w:spacing w:before="10" w:after="0" w:line="240" w:lineRule="auto"/>
      <w:jc w:val="right"/>
    </w:pPr>
    <w:rPr>
      <w:rFonts w:ascii="Times New Roman" w:eastAsia="Times New Roman" w:hAnsi="Times New Roman" w:cs="Times New Roman"/>
      <w:lang w:val="en-US"/>
    </w:rPr>
  </w:style>
  <w:style w:type="table" w:styleId="TableGrid">
    <w:name w:val="Table Grid"/>
    <w:basedOn w:val="TableNormal"/>
    <w:uiPriority w:val="59"/>
    <w:rsid w:val="000948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1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D4F"/>
    <w:rPr>
      <w:rFonts w:ascii="Tahoma" w:hAnsi="Tahoma" w:cs="Tahoma"/>
      <w:sz w:val="16"/>
      <w:szCs w:val="16"/>
      <w:lang w:val="en-GB"/>
    </w:rPr>
  </w:style>
  <w:style w:type="paragraph" w:styleId="Header">
    <w:name w:val="header"/>
    <w:basedOn w:val="Normal"/>
    <w:link w:val="HeaderChar"/>
    <w:uiPriority w:val="99"/>
    <w:semiHidden/>
    <w:unhideWhenUsed/>
    <w:rsid w:val="000E7D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7DEA"/>
    <w:rPr>
      <w:lang w:val="en-GB"/>
    </w:rPr>
  </w:style>
  <w:style w:type="paragraph" w:styleId="Footer">
    <w:name w:val="footer"/>
    <w:basedOn w:val="Normal"/>
    <w:link w:val="FooterChar"/>
    <w:uiPriority w:val="99"/>
    <w:semiHidden/>
    <w:unhideWhenUsed/>
    <w:rsid w:val="000E7D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7DEA"/>
    <w:rPr>
      <w:lang w:val="en-GB"/>
    </w:rPr>
  </w:style>
  <w:style w:type="paragraph" w:styleId="Caption">
    <w:name w:val="caption"/>
    <w:basedOn w:val="Normal"/>
    <w:next w:val="Normal"/>
    <w:uiPriority w:val="35"/>
    <w:unhideWhenUsed/>
    <w:qFormat/>
    <w:rsid w:val="002A250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2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231C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401663">
      <w:bodyDiv w:val="1"/>
      <w:marLeft w:val="0"/>
      <w:marRight w:val="0"/>
      <w:marTop w:val="0"/>
      <w:marBottom w:val="0"/>
      <w:divBdr>
        <w:top w:val="none" w:sz="0" w:space="0" w:color="auto"/>
        <w:left w:val="none" w:sz="0" w:space="0" w:color="auto"/>
        <w:bottom w:val="none" w:sz="0" w:space="0" w:color="auto"/>
        <w:right w:val="none" w:sz="0" w:space="0" w:color="auto"/>
      </w:divBdr>
    </w:div>
    <w:div w:id="290286266">
      <w:bodyDiv w:val="1"/>
      <w:marLeft w:val="0"/>
      <w:marRight w:val="0"/>
      <w:marTop w:val="0"/>
      <w:marBottom w:val="0"/>
      <w:divBdr>
        <w:top w:val="none" w:sz="0" w:space="0" w:color="auto"/>
        <w:left w:val="none" w:sz="0" w:space="0" w:color="auto"/>
        <w:bottom w:val="none" w:sz="0" w:space="0" w:color="auto"/>
        <w:right w:val="none" w:sz="0" w:space="0" w:color="auto"/>
      </w:divBdr>
    </w:div>
    <w:div w:id="311756525">
      <w:bodyDiv w:val="1"/>
      <w:marLeft w:val="0"/>
      <w:marRight w:val="0"/>
      <w:marTop w:val="0"/>
      <w:marBottom w:val="0"/>
      <w:divBdr>
        <w:top w:val="none" w:sz="0" w:space="0" w:color="auto"/>
        <w:left w:val="none" w:sz="0" w:space="0" w:color="auto"/>
        <w:bottom w:val="none" w:sz="0" w:space="0" w:color="auto"/>
        <w:right w:val="none" w:sz="0" w:space="0" w:color="auto"/>
      </w:divBdr>
    </w:div>
    <w:div w:id="587082547">
      <w:bodyDiv w:val="1"/>
      <w:marLeft w:val="0"/>
      <w:marRight w:val="0"/>
      <w:marTop w:val="0"/>
      <w:marBottom w:val="0"/>
      <w:divBdr>
        <w:top w:val="none" w:sz="0" w:space="0" w:color="auto"/>
        <w:left w:val="none" w:sz="0" w:space="0" w:color="auto"/>
        <w:bottom w:val="none" w:sz="0" w:space="0" w:color="auto"/>
        <w:right w:val="none" w:sz="0" w:space="0" w:color="auto"/>
      </w:divBdr>
    </w:div>
    <w:div w:id="726998128">
      <w:bodyDiv w:val="1"/>
      <w:marLeft w:val="0"/>
      <w:marRight w:val="0"/>
      <w:marTop w:val="0"/>
      <w:marBottom w:val="0"/>
      <w:divBdr>
        <w:top w:val="none" w:sz="0" w:space="0" w:color="auto"/>
        <w:left w:val="none" w:sz="0" w:space="0" w:color="auto"/>
        <w:bottom w:val="none" w:sz="0" w:space="0" w:color="auto"/>
        <w:right w:val="none" w:sz="0" w:space="0" w:color="auto"/>
      </w:divBdr>
    </w:div>
    <w:div w:id="756176884">
      <w:bodyDiv w:val="1"/>
      <w:marLeft w:val="0"/>
      <w:marRight w:val="0"/>
      <w:marTop w:val="0"/>
      <w:marBottom w:val="0"/>
      <w:divBdr>
        <w:top w:val="none" w:sz="0" w:space="0" w:color="auto"/>
        <w:left w:val="none" w:sz="0" w:space="0" w:color="auto"/>
        <w:bottom w:val="none" w:sz="0" w:space="0" w:color="auto"/>
        <w:right w:val="none" w:sz="0" w:space="0" w:color="auto"/>
      </w:divBdr>
    </w:div>
    <w:div w:id="854884027">
      <w:bodyDiv w:val="1"/>
      <w:marLeft w:val="0"/>
      <w:marRight w:val="0"/>
      <w:marTop w:val="0"/>
      <w:marBottom w:val="0"/>
      <w:divBdr>
        <w:top w:val="none" w:sz="0" w:space="0" w:color="auto"/>
        <w:left w:val="none" w:sz="0" w:space="0" w:color="auto"/>
        <w:bottom w:val="none" w:sz="0" w:space="0" w:color="auto"/>
        <w:right w:val="none" w:sz="0" w:space="0" w:color="auto"/>
      </w:divBdr>
    </w:div>
    <w:div w:id="861238045">
      <w:bodyDiv w:val="1"/>
      <w:marLeft w:val="0"/>
      <w:marRight w:val="0"/>
      <w:marTop w:val="0"/>
      <w:marBottom w:val="0"/>
      <w:divBdr>
        <w:top w:val="none" w:sz="0" w:space="0" w:color="auto"/>
        <w:left w:val="none" w:sz="0" w:space="0" w:color="auto"/>
        <w:bottom w:val="none" w:sz="0" w:space="0" w:color="auto"/>
        <w:right w:val="none" w:sz="0" w:space="0" w:color="auto"/>
      </w:divBdr>
    </w:div>
    <w:div w:id="1282952882">
      <w:bodyDiv w:val="1"/>
      <w:marLeft w:val="0"/>
      <w:marRight w:val="0"/>
      <w:marTop w:val="0"/>
      <w:marBottom w:val="0"/>
      <w:divBdr>
        <w:top w:val="none" w:sz="0" w:space="0" w:color="auto"/>
        <w:left w:val="none" w:sz="0" w:space="0" w:color="auto"/>
        <w:bottom w:val="none" w:sz="0" w:space="0" w:color="auto"/>
        <w:right w:val="none" w:sz="0" w:space="0" w:color="auto"/>
      </w:divBdr>
    </w:div>
    <w:div w:id="1571430348">
      <w:bodyDiv w:val="1"/>
      <w:marLeft w:val="0"/>
      <w:marRight w:val="0"/>
      <w:marTop w:val="0"/>
      <w:marBottom w:val="0"/>
      <w:divBdr>
        <w:top w:val="none" w:sz="0" w:space="0" w:color="auto"/>
        <w:left w:val="none" w:sz="0" w:space="0" w:color="auto"/>
        <w:bottom w:val="none" w:sz="0" w:space="0" w:color="auto"/>
        <w:right w:val="none" w:sz="0" w:space="0" w:color="auto"/>
      </w:divBdr>
    </w:div>
    <w:div w:id="1602058296">
      <w:bodyDiv w:val="1"/>
      <w:marLeft w:val="0"/>
      <w:marRight w:val="0"/>
      <w:marTop w:val="0"/>
      <w:marBottom w:val="0"/>
      <w:divBdr>
        <w:top w:val="none" w:sz="0" w:space="0" w:color="auto"/>
        <w:left w:val="none" w:sz="0" w:space="0" w:color="auto"/>
        <w:bottom w:val="none" w:sz="0" w:space="0" w:color="auto"/>
        <w:right w:val="none" w:sz="0" w:space="0" w:color="auto"/>
      </w:divBdr>
    </w:div>
    <w:div w:id="1645694280">
      <w:bodyDiv w:val="1"/>
      <w:marLeft w:val="0"/>
      <w:marRight w:val="0"/>
      <w:marTop w:val="0"/>
      <w:marBottom w:val="0"/>
      <w:divBdr>
        <w:top w:val="none" w:sz="0" w:space="0" w:color="auto"/>
        <w:left w:val="none" w:sz="0" w:space="0" w:color="auto"/>
        <w:bottom w:val="none" w:sz="0" w:space="0" w:color="auto"/>
        <w:right w:val="none" w:sz="0" w:space="0" w:color="auto"/>
      </w:divBdr>
    </w:div>
    <w:div w:id="1689604123">
      <w:bodyDiv w:val="1"/>
      <w:marLeft w:val="0"/>
      <w:marRight w:val="0"/>
      <w:marTop w:val="0"/>
      <w:marBottom w:val="0"/>
      <w:divBdr>
        <w:top w:val="none" w:sz="0" w:space="0" w:color="auto"/>
        <w:left w:val="none" w:sz="0" w:space="0" w:color="auto"/>
        <w:bottom w:val="none" w:sz="0" w:space="0" w:color="auto"/>
        <w:right w:val="none" w:sz="0" w:space="0" w:color="auto"/>
      </w:divBdr>
    </w:div>
    <w:div w:id="1882277276">
      <w:bodyDiv w:val="1"/>
      <w:marLeft w:val="0"/>
      <w:marRight w:val="0"/>
      <w:marTop w:val="0"/>
      <w:marBottom w:val="0"/>
      <w:divBdr>
        <w:top w:val="none" w:sz="0" w:space="0" w:color="auto"/>
        <w:left w:val="none" w:sz="0" w:space="0" w:color="auto"/>
        <w:bottom w:val="none" w:sz="0" w:space="0" w:color="auto"/>
        <w:right w:val="none" w:sz="0" w:space="0" w:color="auto"/>
      </w:divBdr>
    </w:div>
    <w:div w:id="200817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2E628-9F22-4D79-843D-0FBE7AE0C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6</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Con</dc:creator>
  <cp:keywords/>
  <dc:description/>
  <cp:lastModifiedBy>Thai Con</cp:lastModifiedBy>
  <cp:revision>17</cp:revision>
  <dcterms:created xsi:type="dcterms:W3CDTF">2017-12-02T02:30:00Z</dcterms:created>
  <dcterms:modified xsi:type="dcterms:W3CDTF">2017-12-14T02:35:00Z</dcterms:modified>
</cp:coreProperties>
</file>