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5C71" w14:textId="1359B3A6" w:rsidR="00712662" w:rsidRPr="00712662" w:rsidRDefault="002D259A" w:rsidP="002D259A">
      <w:pPr>
        <w:pStyle w:val="NoSpacing"/>
        <w:spacing w:before="1540" w:after="240"/>
        <w:jc w:val="center"/>
        <w:rPr>
          <w:rFonts w:ascii="Times New Roman" w:hAnsi="Times New Roman" w:cs="Times New Roman"/>
          <w:sz w:val="24"/>
          <w:szCs w:val="24"/>
        </w:rPr>
      </w:pPr>
      <w:r>
        <w:rPr>
          <w:rFonts w:ascii="Times New Roman" w:hAnsi="Times New Roman" w:cs="Times New Roman"/>
          <w:sz w:val="24"/>
          <w:szCs w:val="24"/>
        </w:rPr>
        <w:t>Khanh Q.Bach</w:t>
      </w:r>
      <w:r w:rsidR="00712662">
        <w:rPr>
          <w:rFonts w:ascii="Times New Roman" w:hAnsi="Times New Roman" w:cs="Times New Roman"/>
          <w:sz w:val="24"/>
          <w:szCs w:val="24"/>
        </w:rPr>
        <w:t>-Smartphone supply chain simulation using ARENA SIMAN</w:t>
      </w:r>
      <w:r>
        <w:rPr>
          <w:rFonts w:ascii="Times New Roman" w:hAnsi="Times New Roman" w:cs="Times New Roman"/>
          <w:sz w:val="24"/>
          <w:szCs w:val="24"/>
        </w:rPr>
        <w:t xml:space="preserve"> </w:t>
      </w:r>
      <w:r w:rsidR="001171F2" w:rsidRPr="00D93972">
        <w:rPr>
          <w:rFonts w:ascii="Times New Roman" w:hAnsi="Times New Roman" w:cs="Times New Roman"/>
          <w:sz w:val="24"/>
          <w:szCs w:val="24"/>
        </w:rPr>
        <w:t xml:space="preserve"> </w:t>
      </w:r>
    </w:p>
    <w:p w14:paraId="0621B5B1" w14:textId="4B8DD66C" w:rsidR="003E0CBD" w:rsidRPr="00D93972" w:rsidRDefault="002833F3"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Initi</w:t>
      </w:r>
      <w:r w:rsidR="001D0736" w:rsidRPr="00D93972">
        <w:rPr>
          <w:rFonts w:ascii="Times New Roman" w:hAnsi="Times New Roman" w:cs="Times New Roman"/>
          <w:sz w:val="24"/>
          <w:szCs w:val="24"/>
        </w:rPr>
        <w:t>a</w:t>
      </w:r>
      <w:r w:rsidRPr="00D93972">
        <w:rPr>
          <w:rFonts w:ascii="Times New Roman" w:hAnsi="Times New Roman" w:cs="Times New Roman"/>
          <w:sz w:val="24"/>
          <w:szCs w:val="24"/>
        </w:rPr>
        <w:t>lly, data are</w:t>
      </w:r>
      <w:r w:rsidR="009B6540" w:rsidRPr="00D93972">
        <w:rPr>
          <w:rFonts w:ascii="Times New Roman" w:hAnsi="Times New Roman" w:cs="Times New Roman"/>
          <w:sz w:val="24"/>
          <w:szCs w:val="24"/>
        </w:rPr>
        <w:t xml:space="preserve"> </w:t>
      </w:r>
      <w:r w:rsidRPr="00D93972">
        <w:rPr>
          <w:rFonts w:ascii="Times New Roman" w:hAnsi="Times New Roman" w:cs="Times New Roman"/>
          <w:sz w:val="24"/>
          <w:szCs w:val="24"/>
        </w:rPr>
        <w:t xml:space="preserve">mainly </w:t>
      </w:r>
      <w:r w:rsidR="009B6540" w:rsidRPr="00D93972">
        <w:rPr>
          <w:rFonts w:ascii="Times New Roman" w:hAnsi="Times New Roman" w:cs="Times New Roman"/>
          <w:sz w:val="24"/>
          <w:szCs w:val="24"/>
        </w:rPr>
        <w:t>adopted from Zhao et al. (2022) article</w:t>
      </w:r>
      <w:r w:rsidRPr="00D93972">
        <w:rPr>
          <w:rFonts w:ascii="Times New Roman" w:hAnsi="Times New Roman" w:cs="Times New Roman"/>
          <w:sz w:val="24"/>
          <w:szCs w:val="24"/>
        </w:rPr>
        <w:t xml:space="preserve"> </w:t>
      </w:r>
      <w:r w:rsidR="005B1A13" w:rsidRPr="00D93972">
        <w:rPr>
          <w:rFonts w:ascii="Times New Roman" w:hAnsi="Times New Roman" w:cs="Times New Roman"/>
          <w:sz w:val="24"/>
          <w:szCs w:val="24"/>
        </w:rPr>
        <w:t>in which</w:t>
      </w:r>
      <w:r w:rsidRPr="00D93972">
        <w:rPr>
          <w:rFonts w:ascii="Times New Roman" w:hAnsi="Times New Roman" w:cs="Times New Roman"/>
          <w:sz w:val="24"/>
          <w:szCs w:val="24"/>
        </w:rPr>
        <w:t xml:space="preserve"> </w:t>
      </w:r>
      <w:r w:rsidR="009B6540" w:rsidRPr="00D93972">
        <w:rPr>
          <w:rFonts w:ascii="Times New Roman" w:hAnsi="Times New Roman" w:cs="Times New Roman"/>
          <w:sz w:val="24"/>
          <w:szCs w:val="24"/>
        </w:rPr>
        <w:t>the expected outcome for a</w:t>
      </w:r>
      <w:r w:rsidR="0031206F" w:rsidRPr="00D93972">
        <w:rPr>
          <w:rFonts w:ascii="Times New Roman" w:hAnsi="Times New Roman" w:cs="Times New Roman"/>
          <w:sz w:val="24"/>
          <w:szCs w:val="24"/>
        </w:rPr>
        <w:t xml:space="preserve"> large</w:t>
      </w:r>
      <w:r w:rsidR="009B6540" w:rsidRPr="00D93972">
        <w:rPr>
          <w:rFonts w:ascii="Times New Roman" w:hAnsi="Times New Roman" w:cs="Times New Roman"/>
          <w:sz w:val="24"/>
          <w:szCs w:val="24"/>
        </w:rPr>
        <w:t xml:space="preserve"> mobile manufacturer </w:t>
      </w:r>
      <w:r w:rsidR="0031206F" w:rsidRPr="00D93972">
        <w:rPr>
          <w:rFonts w:ascii="Times New Roman" w:hAnsi="Times New Roman" w:cs="Times New Roman"/>
          <w:sz w:val="24"/>
          <w:szCs w:val="24"/>
        </w:rPr>
        <w:t xml:space="preserve">with 13 assembly lines </w:t>
      </w:r>
      <w:r w:rsidR="009B6540" w:rsidRPr="00D93972">
        <w:rPr>
          <w:rFonts w:ascii="Times New Roman" w:hAnsi="Times New Roman" w:cs="Times New Roman"/>
          <w:sz w:val="24"/>
          <w:szCs w:val="24"/>
        </w:rPr>
        <w:t xml:space="preserve">is </w:t>
      </w:r>
      <w:r w:rsidR="0031206F" w:rsidRPr="00D93972">
        <w:rPr>
          <w:rFonts w:ascii="Times New Roman" w:hAnsi="Times New Roman" w:cs="Times New Roman"/>
          <w:sz w:val="24"/>
          <w:szCs w:val="24"/>
        </w:rPr>
        <w:t>2600</w:t>
      </w:r>
      <w:r w:rsidR="009B6540" w:rsidRPr="00D93972">
        <w:rPr>
          <w:rFonts w:ascii="Times New Roman" w:hAnsi="Times New Roman" w:cs="Times New Roman"/>
          <w:sz w:val="24"/>
          <w:szCs w:val="24"/>
        </w:rPr>
        <w:t xml:space="preserve"> units per </w:t>
      </w:r>
      <w:r w:rsidR="0031206F" w:rsidRPr="00D93972">
        <w:rPr>
          <w:rFonts w:ascii="Times New Roman" w:hAnsi="Times New Roman" w:cs="Times New Roman"/>
          <w:sz w:val="24"/>
          <w:szCs w:val="24"/>
        </w:rPr>
        <w:t>day</w:t>
      </w:r>
      <w:r w:rsidR="009B6540" w:rsidRPr="00D93972">
        <w:rPr>
          <w:rFonts w:ascii="Times New Roman" w:hAnsi="Times New Roman" w:cs="Times New Roman"/>
          <w:sz w:val="24"/>
          <w:szCs w:val="24"/>
        </w:rPr>
        <w:t xml:space="preserve">. </w:t>
      </w:r>
      <w:r w:rsidR="005B1A13" w:rsidRPr="00D93972">
        <w:rPr>
          <w:rFonts w:ascii="Times New Roman" w:hAnsi="Times New Roman" w:cs="Times New Roman"/>
          <w:sz w:val="24"/>
          <w:szCs w:val="24"/>
        </w:rPr>
        <w:t xml:space="preserve">However, to simplify the model, this outcome will be evaluated in the much smaller scale of </w:t>
      </w:r>
      <w:r w:rsidR="00061F87" w:rsidRPr="00D93972">
        <w:rPr>
          <w:rFonts w:ascii="Times New Roman" w:hAnsi="Times New Roman" w:cs="Times New Roman"/>
          <w:sz w:val="24"/>
          <w:szCs w:val="24"/>
        </w:rPr>
        <w:t>6000</w:t>
      </w:r>
      <w:r w:rsidR="00D236E5" w:rsidRPr="00D93972">
        <w:rPr>
          <w:rFonts w:ascii="Times New Roman" w:hAnsi="Times New Roman" w:cs="Times New Roman"/>
          <w:sz w:val="24"/>
          <w:szCs w:val="24"/>
        </w:rPr>
        <w:t xml:space="preserve"> units per mon</w:t>
      </w:r>
      <w:r w:rsidR="0054595A" w:rsidRPr="00D93972">
        <w:rPr>
          <w:rFonts w:ascii="Times New Roman" w:hAnsi="Times New Roman" w:cs="Times New Roman"/>
          <w:sz w:val="24"/>
          <w:szCs w:val="24"/>
        </w:rPr>
        <w:t>th (30 days)</w:t>
      </w:r>
      <w:r w:rsidR="0031206F" w:rsidRPr="00D93972">
        <w:rPr>
          <w:rFonts w:ascii="Times New Roman" w:hAnsi="Times New Roman" w:cs="Times New Roman"/>
          <w:sz w:val="24"/>
          <w:szCs w:val="24"/>
        </w:rPr>
        <w:t xml:space="preserve"> </w:t>
      </w:r>
      <w:r w:rsidR="00622279" w:rsidRPr="00D93972">
        <w:rPr>
          <w:rFonts w:ascii="Times New Roman" w:hAnsi="Times New Roman" w:cs="Times New Roman"/>
          <w:sz w:val="24"/>
          <w:szCs w:val="24"/>
        </w:rPr>
        <w:t>with</w:t>
      </w:r>
      <w:r w:rsidR="0031206F" w:rsidRPr="00D93972">
        <w:rPr>
          <w:rFonts w:ascii="Times New Roman" w:hAnsi="Times New Roman" w:cs="Times New Roman"/>
          <w:sz w:val="24"/>
          <w:szCs w:val="24"/>
        </w:rPr>
        <w:t xml:space="preserve"> 1 assembly line</w:t>
      </w:r>
      <w:r w:rsidR="00870F7E" w:rsidRPr="00D93972">
        <w:rPr>
          <w:rFonts w:ascii="Times New Roman" w:hAnsi="Times New Roman" w:cs="Times New Roman"/>
          <w:sz w:val="24"/>
          <w:szCs w:val="24"/>
        </w:rPr>
        <w:t xml:space="preserve"> (2600*30/13=6000)</w:t>
      </w:r>
      <w:r w:rsidR="005B1A13" w:rsidRPr="00D93972">
        <w:rPr>
          <w:rFonts w:ascii="Times New Roman" w:hAnsi="Times New Roman" w:cs="Times New Roman"/>
          <w:sz w:val="24"/>
          <w:szCs w:val="24"/>
        </w:rPr>
        <w:t>.</w:t>
      </w:r>
      <w:r w:rsidR="001F365E" w:rsidRPr="00D93972">
        <w:rPr>
          <w:rFonts w:ascii="Times New Roman" w:hAnsi="Times New Roman" w:cs="Times New Roman"/>
          <w:sz w:val="24"/>
          <w:szCs w:val="24"/>
        </w:rPr>
        <w:t xml:space="preserve"> Besides</w:t>
      </w:r>
      <w:r w:rsidR="009B6540" w:rsidRPr="00D93972">
        <w:rPr>
          <w:rFonts w:ascii="Times New Roman" w:hAnsi="Times New Roman" w:cs="Times New Roman"/>
          <w:sz w:val="24"/>
          <w:szCs w:val="24"/>
        </w:rPr>
        <w:t>, the total amount of</w:t>
      </w:r>
      <w:r w:rsidR="00DB2DA6" w:rsidRPr="00D93972">
        <w:rPr>
          <w:rFonts w:ascii="Times New Roman" w:hAnsi="Times New Roman" w:cs="Times New Roman"/>
          <w:sz w:val="24"/>
          <w:szCs w:val="24"/>
        </w:rPr>
        <w:t xml:space="preserve"> working hour per day is 14</w:t>
      </w:r>
      <w:r w:rsidR="009B6540" w:rsidRPr="00D93972">
        <w:rPr>
          <w:rFonts w:ascii="Times New Roman" w:hAnsi="Times New Roman" w:cs="Times New Roman"/>
          <w:sz w:val="24"/>
          <w:szCs w:val="24"/>
        </w:rPr>
        <w:t xml:space="preserve"> (Zhao et al., 2022). Additionally, </w:t>
      </w:r>
      <w:r w:rsidR="00FB4EFF" w:rsidRPr="00D93972">
        <w:rPr>
          <w:rFonts w:ascii="Times New Roman" w:hAnsi="Times New Roman" w:cs="Times New Roman"/>
          <w:sz w:val="24"/>
          <w:szCs w:val="24"/>
        </w:rPr>
        <w:t xml:space="preserve">this article will designate labour and machinery as the two primary resource types for the smartphone production process </w:t>
      </w:r>
      <w:r w:rsidR="008D14A7" w:rsidRPr="00D93972">
        <w:rPr>
          <w:rFonts w:ascii="Times New Roman" w:hAnsi="Times New Roman" w:cs="Times New Roman"/>
          <w:sz w:val="24"/>
          <w:szCs w:val="24"/>
        </w:rPr>
        <w:t xml:space="preserve">as well as </w:t>
      </w:r>
      <w:r w:rsidR="00DB2DA6" w:rsidRPr="00D93972">
        <w:rPr>
          <w:rFonts w:ascii="Times New Roman" w:hAnsi="Times New Roman" w:cs="Times New Roman"/>
          <w:sz w:val="24"/>
          <w:szCs w:val="24"/>
        </w:rPr>
        <w:t>two</w:t>
      </w:r>
      <w:r w:rsidR="008D14A7" w:rsidRPr="00D93972">
        <w:rPr>
          <w:rFonts w:ascii="Times New Roman" w:hAnsi="Times New Roman" w:cs="Times New Roman"/>
          <w:sz w:val="24"/>
          <w:szCs w:val="24"/>
        </w:rPr>
        <w:t xml:space="preserve"> resource</w:t>
      </w:r>
      <w:r w:rsidR="00DB2DA6" w:rsidRPr="00D93972">
        <w:rPr>
          <w:rFonts w:ascii="Times New Roman" w:hAnsi="Times New Roman" w:cs="Times New Roman"/>
          <w:sz w:val="24"/>
          <w:szCs w:val="24"/>
        </w:rPr>
        <w:t>s</w:t>
      </w:r>
      <w:r w:rsidR="008D14A7" w:rsidRPr="00D93972">
        <w:rPr>
          <w:rFonts w:ascii="Times New Roman" w:hAnsi="Times New Roman" w:cs="Times New Roman"/>
          <w:sz w:val="24"/>
          <w:szCs w:val="24"/>
        </w:rPr>
        <w:t xml:space="preserve"> </w:t>
      </w:r>
      <w:r w:rsidR="00FB4EFF" w:rsidRPr="00D93972">
        <w:rPr>
          <w:rFonts w:ascii="Times New Roman" w:hAnsi="Times New Roman" w:cs="Times New Roman"/>
          <w:sz w:val="24"/>
          <w:szCs w:val="24"/>
        </w:rPr>
        <w:t>for</w:t>
      </w:r>
      <w:r w:rsidR="00EE6D08" w:rsidRPr="00D93972">
        <w:rPr>
          <w:rFonts w:ascii="Times New Roman" w:hAnsi="Times New Roman" w:cs="Times New Roman"/>
          <w:sz w:val="24"/>
          <w:szCs w:val="24"/>
        </w:rPr>
        <w:t xml:space="preserve"> the</w:t>
      </w:r>
      <w:r w:rsidR="008D14A7" w:rsidRPr="00D93972">
        <w:rPr>
          <w:rFonts w:ascii="Times New Roman" w:hAnsi="Times New Roman" w:cs="Times New Roman"/>
          <w:sz w:val="24"/>
          <w:szCs w:val="24"/>
        </w:rPr>
        <w:t xml:space="preserve"> transportation process</w:t>
      </w:r>
      <w:r w:rsidR="00EE6D08" w:rsidRPr="00D93972">
        <w:rPr>
          <w:rFonts w:ascii="Times New Roman" w:hAnsi="Times New Roman" w:cs="Times New Roman"/>
          <w:sz w:val="24"/>
          <w:szCs w:val="24"/>
        </w:rPr>
        <w:t xml:space="preserve"> from distributors to retailers</w:t>
      </w:r>
      <w:r w:rsidR="009B6540" w:rsidRPr="00D93972">
        <w:rPr>
          <w:rFonts w:ascii="Times New Roman" w:hAnsi="Times New Roman" w:cs="Times New Roman"/>
          <w:sz w:val="24"/>
          <w:szCs w:val="24"/>
        </w:rPr>
        <w:t xml:space="preserve">. </w:t>
      </w:r>
      <w:r w:rsidR="00FB4EFF" w:rsidRPr="00D93972">
        <w:rPr>
          <w:rFonts w:ascii="Times New Roman" w:hAnsi="Times New Roman" w:cs="Times New Roman"/>
          <w:sz w:val="24"/>
          <w:szCs w:val="24"/>
        </w:rPr>
        <w:t xml:space="preserve">As modified from Brown's (2022) article, the average wage for manufacturing costs will be $9 USD per hour, while the machine's operating costs are estimated to be $4 USD per hour. In addition, the cost of distributing </w:t>
      </w:r>
      <w:r w:rsidR="000574C2" w:rsidRPr="00D93972">
        <w:rPr>
          <w:rFonts w:ascii="Times New Roman" w:hAnsi="Times New Roman" w:cs="Times New Roman"/>
          <w:sz w:val="24"/>
          <w:szCs w:val="24"/>
        </w:rPr>
        <w:t xml:space="preserve">goods by </w:t>
      </w:r>
      <w:r w:rsidR="00FB4EFF" w:rsidRPr="00D93972">
        <w:rPr>
          <w:rFonts w:ascii="Times New Roman" w:hAnsi="Times New Roman" w:cs="Times New Roman"/>
          <w:sz w:val="24"/>
          <w:szCs w:val="24"/>
        </w:rPr>
        <w:t xml:space="preserve">ship and </w:t>
      </w:r>
      <w:r w:rsidR="000574C2" w:rsidRPr="00D93972">
        <w:rPr>
          <w:rFonts w:ascii="Times New Roman" w:hAnsi="Times New Roman" w:cs="Times New Roman"/>
          <w:sz w:val="24"/>
          <w:szCs w:val="24"/>
        </w:rPr>
        <w:t>plane</w:t>
      </w:r>
      <w:r w:rsidR="00FB4EFF" w:rsidRPr="00D93972">
        <w:rPr>
          <w:rFonts w:ascii="Times New Roman" w:hAnsi="Times New Roman" w:cs="Times New Roman"/>
          <w:sz w:val="24"/>
          <w:szCs w:val="24"/>
        </w:rPr>
        <w:t xml:space="preserve"> will be 0.5 USD and 3 USD</w:t>
      </w:r>
      <w:r w:rsidR="000574C2" w:rsidRPr="00D93972">
        <w:rPr>
          <w:rFonts w:ascii="Times New Roman" w:hAnsi="Times New Roman" w:cs="Times New Roman"/>
          <w:sz w:val="24"/>
          <w:szCs w:val="24"/>
        </w:rPr>
        <w:t xml:space="preserve"> per kilogramme</w:t>
      </w:r>
      <w:r w:rsidR="00FB4EFF" w:rsidRPr="00D93972">
        <w:rPr>
          <w:rFonts w:ascii="Times New Roman" w:hAnsi="Times New Roman" w:cs="Times New Roman"/>
          <w:sz w:val="24"/>
          <w:szCs w:val="24"/>
        </w:rPr>
        <w:t xml:space="preserve">, respectively (Pallet2Ship, n.d.). </w:t>
      </w:r>
      <w:r w:rsidR="0037533C" w:rsidRPr="00D93972">
        <w:rPr>
          <w:rFonts w:ascii="Times New Roman" w:hAnsi="Times New Roman" w:cs="Times New Roman"/>
          <w:sz w:val="24"/>
          <w:szCs w:val="24"/>
        </w:rPr>
        <w:t xml:space="preserve">In terms of time allocation, since there is a lack of data from related articles, this paper assumed that each of the suppliers will provide 20 raw materials per 2 hours. </w:t>
      </w:r>
      <w:r w:rsidR="00825716" w:rsidRPr="00D93972">
        <w:rPr>
          <w:rFonts w:ascii="Times New Roman" w:hAnsi="Times New Roman" w:cs="Times New Roman"/>
          <w:sz w:val="24"/>
          <w:szCs w:val="24"/>
        </w:rPr>
        <w:t>Similarly, because this paper adjust</w:t>
      </w:r>
      <w:r w:rsidR="00521DD7" w:rsidRPr="00D93972">
        <w:rPr>
          <w:rFonts w:ascii="Times New Roman" w:hAnsi="Times New Roman" w:cs="Times New Roman"/>
          <w:sz w:val="24"/>
          <w:szCs w:val="24"/>
        </w:rPr>
        <w:t>ed</w:t>
      </w:r>
      <w:r w:rsidR="00825716" w:rsidRPr="00D93972">
        <w:rPr>
          <w:rFonts w:ascii="Times New Roman" w:hAnsi="Times New Roman" w:cs="Times New Roman"/>
          <w:sz w:val="24"/>
          <w:szCs w:val="24"/>
        </w:rPr>
        <w:t xml:space="preserve"> the production scale </w:t>
      </w:r>
      <w:r w:rsidR="00521DD7" w:rsidRPr="00D93972">
        <w:rPr>
          <w:rFonts w:ascii="Times New Roman" w:hAnsi="Times New Roman" w:cs="Times New Roman"/>
          <w:sz w:val="24"/>
          <w:szCs w:val="24"/>
        </w:rPr>
        <w:t>of</w:t>
      </w:r>
      <w:r w:rsidR="00825716" w:rsidRPr="00D93972">
        <w:rPr>
          <w:rFonts w:ascii="Times New Roman" w:hAnsi="Times New Roman" w:cs="Times New Roman"/>
          <w:sz w:val="24"/>
          <w:szCs w:val="24"/>
        </w:rPr>
        <w:t xml:space="preserve"> mobile phone supply chain as aforementioned, the processing time for every process module will be assumed as shown in </w:t>
      </w:r>
      <w:r w:rsidR="00521DD7" w:rsidRPr="00D93972">
        <w:rPr>
          <w:rFonts w:ascii="Times New Roman" w:hAnsi="Times New Roman" w:cs="Times New Roman"/>
          <w:b/>
          <w:bCs/>
          <w:i/>
          <w:iCs/>
          <w:sz w:val="24"/>
          <w:szCs w:val="24"/>
        </w:rPr>
        <w:t>figure</w:t>
      </w:r>
      <w:r w:rsidR="00825716" w:rsidRPr="00D93972">
        <w:rPr>
          <w:rFonts w:ascii="Times New Roman" w:hAnsi="Times New Roman" w:cs="Times New Roman"/>
          <w:b/>
          <w:bCs/>
          <w:i/>
          <w:iCs/>
          <w:sz w:val="24"/>
          <w:szCs w:val="24"/>
        </w:rPr>
        <w:t xml:space="preserve"> 1</w:t>
      </w:r>
      <w:r w:rsidR="00825716" w:rsidRPr="00D93972">
        <w:rPr>
          <w:rFonts w:ascii="Times New Roman" w:hAnsi="Times New Roman" w:cs="Times New Roman"/>
          <w:sz w:val="24"/>
          <w:szCs w:val="24"/>
        </w:rPr>
        <w:t>.</w:t>
      </w:r>
      <w:r w:rsidR="00041AAD" w:rsidRPr="00D93972">
        <w:rPr>
          <w:rFonts w:ascii="Times New Roman" w:hAnsi="Times New Roman" w:cs="Times New Roman"/>
          <w:sz w:val="24"/>
          <w:szCs w:val="24"/>
        </w:rPr>
        <w:t xml:space="preserve"> To be clear, the delivery process’s times are also assumed as in </w:t>
      </w:r>
      <w:r w:rsidR="00041AAD" w:rsidRPr="00D93972">
        <w:rPr>
          <w:rFonts w:ascii="Times New Roman" w:hAnsi="Times New Roman" w:cs="Times New Roman"/>
          <w:b/>
          <w:bCs/>
          <w:i/>
          <w:iCs/>
          <w:sz w:val="24"/>
          <w:szCs w:val="24"/>
        </w:rPr>
        <w:t xml:space="preserve">figure 1 </w:t>
      </w:r>
      <w:r w:rsidR="00041AAD" w:rsidRPr="00D93972">
        <w:rPr>
          <w:rFonts w:ascii="Times New Roman" w:hAnsi="Times New Roman" w:cs="Times New Roman"/>
          <w:sz w:val="24"/>
          <w:szCs w:val="24"/>
        </w:rPr>
        <w:t>because the transportation time of goods varies largely depend on several conditions such as distance, weather, traffic and so on (DFH global logistics, n.d.)</w:t>
      </w:r>
    </w:p>
    <w:p w14:paraId="0A45E6F7" w14:textId="77777777" w:rsidR="003E0CBD" w:rsidRPr="00D93972" w:rsidRDefault="003E0CBD" w:rsidP="009A4D83">
      <w:pPr>
        <w:spacing w:line="360" w:lineRule="auto"/>
        <w:rPr>
          <w:rFonts w:ascii="Times New Roman" w:hAnsi="Times New Roman" w:cs="Times New Roman"/>
          <w:sz w:val="24"/>
          <w:szCs w:val="24"/>
        </w:rPr>
      </w:pPr>
    </w:p>
    <w:tbl>
      <w:tblPr>
        <w:tblStyle w:val="TableGrid"/>
        <w:tblW w:w="10075" w:type="dxa"/>
        <w:tblLook w:val="04A0" w:firstRow="1" w:lastRow="0" w:firstColumn="1" w:lastColumn="0" w:noHBand="0" w:noVBand="1"/>
      </w:tblPr>
      <w:tblGrid>
        <w:gridCol w:w="950"/>
        <w:gridCol w:w="1323"/>
        <w:gridCol w:w="1363"/>
        <w:gridCol w:w="1221"/>
        <w:gridCol w:w="1136"/>
        <w:gridCol w:w="1136"/>
        <w:gridCol w:w="1221"/>
        <w:gridCol w:w="1725"/>
      </w:tblGrid>
      <w:tr w:rsidR="00767B50" w:rsidRPr="00D93972" w14:paraId="040312F2" w14:textId="06920F49" w:rsidTr="00767B50">
        <w:tc>
          <w:tcPr>
            <w:tcW w:w="928" w:type="dxa"/>
          </w:tcPr>
          <w:p w14:paraId="22D62D45" w14:textId="0D7FA1AC"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Process name </w:t>
            </w:r>
          </w:p>
        </w:tc>
        <w:tc>
          <w:tcPr>
            <w:tcW w:w="1292" w:type="dxa"/>
          </w:tcPr>
          <w:p w14:paraId="0D936C3D" w14:textId="4BDA4907"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Preparation</w:t>
            </w:r>
          </w:p>
        </w:tc>
        <w:tc>
          <w:tcPr>
            <w:tcW w:w="1331" w:type="dxa"/>
          </w:tcPr>
          <w:p w14:paraId="6BAC0E2A" w14:textId="45FCC3A9"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Assembling</w:t>
            </w:r>
          </w:p>
        </w:tc>
        <w:tc>
          <w:tcPr>
            <w:tcW w:w="1193" w:type="dxa"/>
          </w:tcPr>
          <w:p w14:paraId="42A84F54" w14:textId="709730FD"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Quality check</w:t>
            </w:r>
          </w:p>
        </w:tc>
        <w:tc>
          <w:tcPr>
            <w:tcW w:w="1110" w:type="dxa"/>
          </w:tcPr>
          <w:p w14:paraId="4DF81CE9" w14:textId="2B8FF394"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Rework</w:t>
            </w:r>
          </w:p>
        </w:tc>
        <w:tc>
          <w:tcPr>
            <w:tcW w:w="1110" w:type="dxa"/>
          </w:tcPr>
          <w:p w14:paraId="4279F6DA" w14:textId="26B7674F"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Order weighted</w:t>
            </w:r>
          </w:p>
        </w:tc>
        <w:tc>
          <w:tcPr>
            <w:tcW w:w="1193" w:type="dxa"/>
          </w:tcPr>
          <w:p w14:paraId="5BFFEBBA" w14:textId="1DC9FE39"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Ship delivery</w:t>
            </w:r>
          </w:p>
        </w:tc>
        <w:tc>
          <w:tcPr>
            <w:tcW w:w="1918" w:type="dxa"/>
          </w:tcPr>
          <w:p w14:paraId="2C611CB1" w14:textId="7CD8F623"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Plane delivery</w:t>
            </w:r>
          </w:p>
        </w:tc>
      </w:tr>
      <w:tr w:rsidR="00767B50" w:rsidRPr="00D93972" w14:paraId="58378F5D" w14:textId="016D8160" w:rsidTr="00767B50">
        <w:tc>
          <w:tcPr>
            <w:tcW w:w="928" w:type="dxa"/>
          </w:tcPr>
          <w:p w14:paraId="04FA6F43" w14:textId="3D341B27"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Delay type </w:t>
            </w:r>
          </w:p>
        </w:tc>
        <w:tc>
          <w:tcPr>
            <w:tcW w:w="1292" w:type="dxa"/>
          </w:tcPr>
          <w:p w14:paraId="168B0A4D" w14:textId="0649E654"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Triangular </w:t>
            </w:r>
          </w:p>
        </w:tc>
        <w:tc>
          <w:tcPr>
            <w:tcW w:w="1331" w:type="dxa"/>
          </w:tcPr>
          <w:p w14:paraId="6F16DED9" w14:textId="03B74FD0"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Triangular</w:t>
            </w:r>
          </w:p>
        </w:tc>
        <w:tc>
          <w:tcPr>
            <w:tcW w:w="1193" w:type="dxa"/>
          </w:tcPr>
          <w:p w14:paraId="5B70117C" w14:textId="2A7D82E8"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Triangular</w:t>
            </w:r>
          </w:p>
        </w:tc>
        <w:tc>
          <w:tcPr>
            <w:tcW w:w="1110" w:type="dxa"/>
          </w:tcPr>
          <w:p w14:paraId="755B9630" w14:textId="7979F60E"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Constant</w:t>
            </w:r>
          </w:p>
        </w:tc>
        <w:tc>
          <w:tcPr>
            <w:tcW w:w="1110" w:type="dxa"/>
          </w:tcPr>
          <w:p w14:paraId="559DAEF7" w14:textId="7DFC254E" w:rsidR="003E0CBD" w:rsidRPr="00D93972" w:rsidRDefault="00B138B0"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Constant</w:t>
            </w:r>
          </w:p>
        </w:tc>
        <w:tc>
          <w:tcPr>
            <w:tcW w:w="1193" w:type="dxa"/>
          </w:tcPr>
          <w:p w14:paraId="1D4E1991" w14:textId="068A21D7" w:rsidR="003E0CBD" w:rsidRPr="00D93972" w:rsidRDefault="00B138B0"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Triangular</w:t>
            </w:r>
          </w:p>
        </w:tc>
        <w:tc>
          <w:tcPr>
            <w:tcW w:w="1918" w:type="dxa"/>
          </w:tcPr>
          <w:p w14:paraId="6108EBA2" w14:textId="7C40E608" w:rsidR="003E0CBD" w:rsidRPr="00D93972" w:rsidRDefault="00B138B0"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Triangular</w:t>
            </w:r>
          </w:p>
        </w:tc>
      </w:tr>
      <w:tr w:rsidR="00767B50" w:rsidRPr="00D93972" w14:paraId="1AF0D939" w14:textId="3B945365" w:rsidTr="00767B50">
        <w:tc>
          <w:tcPr>
            <w:tcW w:w="928" w:type="dxa"/>
          </w:tcPr>
          <w:p w14:paraId="6683CBC2" w14:textId="1ED36850" w:rsidR="003E0CBD" w:rsidRPr="00D93972" w:rsidRDefault="003E0CBD"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Unit</w:t>
            </w:r>
          </w:p>
        </w:tc>
        <w:tc>
          <w:tcPr>
            <w:tcW w:w="1292" w:type="dxa"/>
          </w:tcPr>
          <w:p w14:paraId="692CBDAC" w14:textId="5C774BBF" w:rsidR="003E0CBD" w:rsidRPr="00D93972" w:rsidRDefault="003E0CBD"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2,3,5 (minutes)</w:t>
            </w:r>
          </w:p>
        </w:tc>
        <w:tc>
          <w:tcPr>
            <w:tcW w:w="1331" w:type="dxa"/>
          </w:tcPr>
          <w:p w14:paraId="3F9385F6" w14:textId="5714865D" w:rsidR="003E0CBD" w:rsidRPr="00D93972" w:rsidRDefault="003E0CBD"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10,13,15</w:t>
            </w:r>
          </w:p>
          <w:p w14:paraId="74755469" w14:textId="19870FC7" w:rsidR="003E0CBD" w:rsidRPr="00D93972" w:rsidRDefault="003E0CBD"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(minutes)</w:t>
            </w:r>
          </w:p>
        </w:tc>
        <w:tc>
          <w:tcPr>
            <w:tcW w:w="1193" w:type="dxa"/>
          </w:tcPr>
          <w:p w14:paraId="3C3BE672" w14:textId="77777777" w:rsidR="003E0CBD" w:rsidRPr="00D93972" w:rsidRDefault="003E0CBD"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10,13,15</w:t>
            </w:r>
          </w:p>
          <w:p w14:paraId="543433AF" w14:textId="61047143" w:rsidR="003E0CBD" w:rsidRPr="00D93972" w:rsidRDefault="003E0CBD"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(minutes)</w:t>
            </w:r>
          </w:p>
        </w:tc>
        <w:tc>
          <w:tcPr>
            <w:tcW w:w="1110" w:type="dxa"/>
          </w:tcPr>
          <w:p w14:paraId="5F7D33BA" w14:textId="49737E38" w:rsidR="003E0CBD" w:rsidRPr="00D93972" w:rsidRDefault="003E0CBD"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10</w:t>
            </w:r>
          </w:p>
          <w:p w14:paraId="71AF9E02" w14:textId="1BB85E88" w:rsidR="003E0CBD" w:rsidRPr="00D93972" w:rsidRDefault="003E0CBD"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(minute</w:t>
            </w:r>
            <w:r w:rsidR="00B138B0" w:rsidRPr="00D93972">
              <w:rPr>
                <w:rFonts w:ascii="Times New Roman" w:hAnsi="Times New Roman" w:cs="Times New Roman"/>
                <w:sz w:val="24"/>
                <w:szCs w:val="24"/>
              </w:rPr>
              <w:t>s</w:t>
            </w:r>
            <w:r w:rsidRPr="00D93972">
              <w:rPr>
                <w:rFonts w:ascii="Times New Roman" w:hAnsi="Times New Roman" w:cs="Times New Roman"/>
                <w:sz w:val="24"/>
                <w:szCs w:val="24"/>
              </w:rPr>
              <w:t>)</w:t>
            </w:r>
          </w:p>
        </w:tc>
        <w:tc>
          <w:tcPr>
            <w:tcW w:w="1110" w:type="dxa"/>
          </w:tcPr>
          <w:p w14:paraId="15AF99F3" w14:textId="77777777" w:rsidR="00B138B0" w:rsidRPr="00D93972" w:rsidRDefault="00B138B0"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5</w:t>
            </w:r>
          </w:p>
          <w:p w14:paraId="794D9FF8" w14:textId="0B0F5689" w:rsidR="003E0CBD" w:rsidRPr="00D93972" w:rsidRDefault="00B138B0"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(minutes)</w:t>
            </w:r>
          </w:p>
        </w:tc>
        <w:tc>
          <w:tcPr>
            <w:tcW w:w="1193" w:type="dxa"/>
          </w:tcPr>
          <w:p w14:paraId="31FEE701" w14:textId="554EF4E2" w:rsidR="003E0CBD" w:rsidRPr="00D93972" w:rsidRDefault="00B138B0"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3,4,5 (hours)</w:t>
            </w:r>
          </w:p>
        </w:tc>
        <w:tc>
          <w:tcPr>
            <w:tcW w:w="1918" w:type="dxa"/>
          </w:tcPr>
          <w:p w14:paraId="36543225" w14:textId="6EBDFB6A" w:rsidR="00767B50" w:rsidRPr="00D93972" w:rsidRDefault="00B138B0"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1,1.5,3</w:t>
            </w:r>
          </w:p>
          <w:p w14:paraId="4450227C" w14:textId="396D6F50" w:rsidR="003E0CBD" w:rsidRPr="00D93972" w:rsidRDefault="00B138B0" w:rsidP="009A4D83">
            <w:pPr>
              <w:spacing w:line="360" w:lineRule="auto"/>
              <w:jc w:val="center"/>
              <w:rPr>
                <w:rFonts w:ascii="Times New Roman" w:hAnsi="Times New Roman" w:cs="Times New Roman"/>
                <w:sz w:val="24"/>
                <w:szCs w:val="24"/>
              </w:rPr>
            </w:pPr>
            <w:r w:rsidRPr="00D93972">
              <w:rPr>
                <w:rFonts w:ascii="Times New Roman" w:hAnsi="Times New Roman" w:cs="Times New Roman"/>
                <w:sz w:val="24"/>
                <w:szCs w:val="24"/>
              </w:rPr>
              <w:t>(hours)</w:t>
            </w:r>
          </w:p>
        </w:tc>
      </w:tr>
    </w:tbl>
    <w:p w14:paraId="2605F102" w14:textId="180740AB" w:rsidR="003E0CBD" w:rsidRPr="00D93972" w:rsidRDefault="00825716" w:rsidP="009A4D83">
      <w:pPr>
        <w:spacing w:line="360" w:lineRule="auto"/>
        <w:jc w:val="center"/>
        <w:rPr>
          <w:rFonts w:ascii="Times New Roman" w:hAnsi="Times New Roman" w:cs="Times New Roman"/>
          <w:b/>
          <w:bCs/>
          <w:i/>
          <w:iCs/>
          <w:sz w:val="24"/>
          <w:szCs w:val="24"/>
        </w:rPr>
      </w:pPr>
      <w:r w:rsidRPr="00D93972">
        <w:rPr>
          <w:rFonts w:ascii="Times New Roman" w:hAnsi="Times New Roman" w:cs="Times New Roman"/>
          <w:b/>
          <w:bCs/>
          <w:i/>
          <w:iCs/>
          <w:sz w:val="24"/>
          <w:szCs w:val="24"/>
        </w:rPr>
        <w:t>Figure 1: Time allocation in pro</w:t>
      </w:r>
      <w:r w:rsidR="00767B50" w:rsidRPr="00D93972">
        <w:rPr>
          <w:rFonts w:ascii="Times New Roman" w:hAnsi="Times New Roman" w:cs="Times New Roman"/>
          <w:b/>
          <w:bCs/>
          <w:i/>
          <w:iCs/>
          <w:sz w:val="24"/>
          <w:szCs w:val="24"/>
        </w:rPr>
        <w:t>c</w:t>
      </w:r>
      <w:r w:rsidRPr="00D93972">
        <w:rPr>
          <w:rFonts w:ascii="Times New Roman" w:hAnsi="Times New Roman" w:cs="Times New Roman"/>
          <w:b/>
          <w:bCs/>
          <w:i/>
          <w:iCs/>
          <w:sz w:val="24"/>
          <w:szCs w:val="24"/>
        </w:rPr>
        <w:t>ess modules</w:t>
      </w:r>
    </w:p>
    <w:p w14:paraId="5B8F4992" w14:textId="31F4EE68" w:rsidR="006D038E" w:rsidRPr="00D93972" w:rsidRDefault="001D0736"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lastRenderedPageBreak/>
        <w:t>Secondly, in the</w:t>
      </w:r>
      <w:r w:rsidR="0037533C" w:rsidRPr="00D93972">
        <w:rPr>
          <w:rFonts w:ascii="Times New Roman" w:hAnsi="Times New Roman" w:cs="Times New Roman"/>
          <w:sz w:val="24"/>
          <w:szCs w:val="24"/>
        </w:rPr>
        <w:t xml:space="preserve"> </w:t>
      </w:r>
      <w:r w:rsidRPr="00D93972">
        <w:rPr>
          <w:rFonts w:ascii="Times New Roman" w:hAnsi="Times New Roman" w:cs="Times New Roman"/>
          <w:sz w:val="24"/>
          <w:szCs w:val="24"/>
        </w:rPr>
        <w:t xml:space="preserve">designing stage, </w:t>
      </w:r>
      <w:r w:rsidR="00DB2DA6" w:rsidRPr="00D93972">
        <w:rPr>
          <w:rFonts w:ascii="Times New Roman" w:hAnsi="Times New Roman" w:cs="Times New Roman"/>
          <w:sz w:val="24"/>
          <w:szCs w:val="24"/>
        </w:rPr>
        <w:t>from discrete processing panel, this research appl</w:t>
      </w:r>
      <w:r w:rsidR="006D038E" w:rsidRPr="00D93972">
        <w:rPr>
          <w:rFonts w:ascii="Times New Roman" w:hAnsi="Times New Roman" w:cs="Times New Roman"/>
          <w:sz w:val="24"/>
          <w:szCs w:val="24"/>
        </w:rPr>
        <w:t>ies</w:t>
      </w:r>
      <w:r w:rsidR="00DB2DA6" w:rsidRPr="00D93972">
        <w:rPr>
          <w:rFonts w:ascii="Times New Roman" w:hAnsi="Times New Roman" w:cs="Times New Roman"/>
          <w:sz w:val="24"/>
          <w:szCs w:val="24"/>
        </w:rPr>
        <w:t xml:space="preserve"> 2 </w:t>
      </w:r>
      <w:r w:rsidR="00DB2DA6" w:rsidRPr="00D93972">
        <w:rPr>
          <w:rFonts w:ascii="Times New Roman" w:hAnsi="Times New Roman" w:cs="Times New Roman"/>
          <w:i/>
          <w:iCs/>
          <w:sz w:val="24"/>
          <w:szCs w:val="24"/>
        </w:rPr>
        <w:t xml:space="preserve">create </w:t>
      </w:r>
      <w:r w:rsidR="00DB2DA6" w:rsidRPr="00D93972">
        <w:rPr>
          <w:rFonts w:ascii="Times New Roman" w:hAnsi="Times New Roman" w:cs="Times New Roman"/>
          <w:sz w:val="24"/>
          <w:szCs w:val="24"/>
        </w:rPr>
        <w:t xml:space="preserve">modules for 2 suppliers, </w:t>
      </w:r>
      <w:r w:rsidR="007B0CB9" w:rsidRPr="00D93972">
        <w:rPr>
          <w:rFonts w:ascii="Times New Roman" w:hAnsi="Times New Roman" w:cs="Times New Roman"/>
          <w:sz w:val="24"/>
          <w:szCs w:val="24"/>
        </w:rPr>
        <w:t>5 r</w:t>
      </w:r>
      <w:r w:rsidR="007B0CB9" w:rsidRPr="00D93972">
        <w:rPr>
          <w:rFonts w:ascii="Times New Roman" w:hAnsi="Times New Roman" w:cs="Times New Roman"/>
          <w:i/>
          <w:iCs/>
          <w:sz w:val="24"/>
          <w:szCs w:val="24"/>
        </w:rPr>
        <w:t>outes</w:t>
      </w:r>
      <w:r w:rsidR="007B0CB9" w:rsidRPr="00D93972">
        <w:rPr>
          <w:rFonts w:ascii="Times New Roman" w:hAnsi="Times New Roman" w:cs="Times New Roman"/>
          <w:sz w:val="24"/>
          <w:szCs w:val="24"/>
        </w:rPr>
        <w:t xml:space="preserve"> and 4 </w:t>
      </w:r>
      <w:r w:rsidR="007B0CB9" w:rsidRPr="00D93972">
        <w:rPr>
          <w:rFonts w:ascii="Times New Roman" w:hAnsi="Times New Roman" w:cs="Times New Roman"/>
          <w:i/>
          <w:iCs/>
          <w:sz w:val="24"/>
          <w:szCs w:val="24"/>
        </w:rPr>
        <w:t>stations</w:t>
      </w:r>
      <w:r w:rsidR="007B0CB9" w:rsidRPr="00D93972">
        <w:rPr>
          <w:rFonts w:ascii="Times New Roman" w:hAnsi="Times New Roman" w:cs="Times New Roman"/>
          <w:sz w:val="24"/>
          <w:szCs w:val="24"/>
        </w:rPr>
        <w:t xml:space="preserve"> for the transportation of materials and products within the supply chain. Next, 4 </w:t>
      </w:r>
      <w:r w:rsidR="007B0CB9" w:rsidRPr="00D93972">
        <w:rPr>
          <w:rFonts w:ascii="Times New Roman" w:hAnsi="Times New Roman" w:cs="Times New Roman"/>
          <w:i/>
          <w:iCs/>
          <w:sz w:val="24"/>
          <w:szCs w:val="24"/>
        </w:rPr>
        <w:t>process</w:t>
      </w:r>
      <w:r w:rsidR="007B0CB9" w:rsidRPr="00D93972">
        <w:rPr>
          <w:rFonts w:ascii="Times New Roman" w:hAnsi="Times New Roman" w:cs="Times New Roman"/>
          <w:sz w:val="24"/>
          <w:szCs w:val="24"/>
        </w:rPr>
        <w:t xml:space="preserve"> module are created in the manufacturing process including preparation, assembling</w:t>
      </w:r>
      <w:r w:rsidR="0037533C" w:rsidRPr="00D93972">
        <w:rPr>
          <w:rFonts w:ascii="Times New Roman" w:hAnsi="Times New Roman" w:cs="Times New Roman"/>
          <w:sz w:val="24"/>
          <w:szCs w:val="24"/>
        </w:rPr>
        <w:t>, quality check</w:t>
      </w:r>
      <w:r w:rsidR="007B0CB9" w:rsidRPr="00D93972">
        <w:rPr>
          <w:rFonts w:ascii="Times New Roman" w:hAnsi="Times New Roman" w:cs="Times New Roman"/>
          <w:sz w:val="24"/>
          <w:szCs w:val="24"/>
        </w:rPr>
        <w:t xml:space="preserve"> and rework. Meanwhile, 1 </w:t>
      </w:r>
      <w:r w:rsidR="007B0CB9" w:rsidRPr="00D93972">
        <w:rPr>
          <w:rFonts w:ascii="Times New Roman" w:hAnsi="Times New Roman" w:cs="Times New Roman"/>
          <w:i/>
          <w:iCs/>
          <w:sz w:val="24"/>
          <w:szCs w:val="24"/>
        </w:rPr>
        <w:t>assign</w:t>
      </w:r>
      <w:r w:rsidR="007B0CB9" w:rsidRPr="00D93972">
        <w:rPr>
          <w:rFonts w:ascii="Times New Roman" w:hAnsi="Times New Roman" w:cs="Times New Roman"/>
          <w:sz w:val="24"/>
          <w:szCs w:val="24"/>
        </w:rPr>
        <w:t xml:space="preserve"> module</w:t>
      </w:r>
      <w:r w:rsidR="0037533C" w:rsidRPr="00D93972">
        <w:rPr>
          <w:rFonts w:ascii="Times New Roman" w:hAnsi="Times New Roman" w:cs="Times New Roman"/>
          <w:sz w:val="24"/>
          <w:szCs w:val="24"/>
        </w:rPr>
        <w:t xml:space="preserve"> and</w:t>
      </w:r>
      <w:r w:rsidR="007B0CB9" w:rsidRPr="00D93972">
        <w:rPr>
          <w:rFonts w:ascii="Times New Roman" w:hAnsi="Times New Roman" w:cs="Times New Roman"/>
          <w:sz w:val="24"/>
          <w:szCs w:val="24"/>
        </w:rPr>
        <w:t xml:space="preserve"> 3 </w:t>
      </w:r>
      <w:r w:rsidR="006D038E" w:rsidRPr="00D93972">
        <w:rPr>
          <w:rFonts w:ascii="Times New Roman" w:hAnsi="Times New Roman" w:cs="Times New Roman"/>
          <w:sz w:val="24"/>
          <w:szCs w:val="24"/>
        </w:rPr>
        <w:t xml:space="preserve">additional </w:t>
      </w:r>
      <w:r w:rsidR="007B0CB9" w:rsidRPr="00D93972">
        <w:rPr>
          <w:rFonts w:ascii="Times New Roman" w:hAnsi="Times New Roman" w:cs="Times New Roman"/>
          <w:i/>
          <w:iCs/>
          <w:sz w:val="24"/>
          <w:szCs w:val="24"/>
        </w:rPr>
        <w:t>process</w:t>
      </w:r>
      <w:r w:rsidR="007B0CB9" w:rsidRPr="00D93972">
        <w:rPr>
          <w:rFonts w:ascii="Times New Roman" w:hAnsi="Times New Roman" w:cs="Times New Roman"/>
          <w:sz w:val="24"/>
          <w:szCs w:val="24"/>
        </w:rPr>
        <w:t xml:space="preserve"> modules are applied in distribution process to weight the order and transport the phones to the retailer</w:t>
      </w:r>
      <w:r w:rsidR="00C95AFD" w:rsidRPr="00D93972">
        <w:rPr>
          <w:rFonts w:ascii="Times New Roman" w:hAnsi="Times New Roman" w:cs="Times New Roman"/>
          <w:sz w:val="24"/>
          <w:szCs w:val="24"/>
        </w:rPr>
        <w:t xml:space="preserve">. </w:t>
      </w:r>
      <w:r w:rsidR="007B0CB9" w:rsidRPr="00D93972">
        <w:rPr>
          <w:rFonts w:ascii="Times New Roman" w:hAnsi="Times New Roman" w:cs="Times New Roman"/>
          <w:sz w:val="24"/>
          <w:szCs w:val="24"/>
        </w:rPr>
        <w:t xml:space="preserve">Additionally, 5 </w:t>
      </w:r>
      <w:r w:rsidR="007B0CB9" w:rsidRPr="00D93972">
        <w:rPr>
          <w:rFonts w:ascii="Times New Roman" w:hAnsi="Times New Roman" w:cs="Times New Roman"/>
          <w:i/>
          <w:iCs/>
          <w:sz w:val="24"/>
          <w:szCs w:val="24"/>
        </w:rPr>
        <w:t>decides</w:t>
      </w:r>
      <w:r w:rsidR="007B0CB9" w:rsidRPr="00D93972">
        <w:rPr>
          <w:rFonts w:ascii="Times New Roman" w:hAnsi="Times New Roman" w:cs="Times New Roman"/>
          <w:sz w:val="24"/>
          <w:szCs w:val="24"/>
        </w:rPr>
        <w:t xml:space="preserve"> module</w:t>
      </w:r>
      <w:r w:rsidR="006D038E" w:rsidRPr="00D93972">
        <w:rPr>
          <w:rFonts w:ascii="Times New Roman" w:hAnsi="Times New Roman" w:cs="Times New Roman"/>
          <w:sz w:val="24"/>
          <w:szCs w:val="24"/>
        </w:rPr>
        <w:t>s</w:t>
      </w:r>
      <w:r w:rsidR="002263FB" w:rsidRPr="00D93972">
        <w:rPr>
          <w:rFonts w:ascii="Times New Roman" w:hAnsi="Times New Roman" w:cs="Times New Roman"/>
          <w:sz w:val="24"/>
          <w:szCs w:val="24"/>
        </w:rPr>
        <w:t xml:space="preserve">, 1 </w:t>
      </w:r>
      <w:r w:rsidR="002263FB" w:rsidRPr="00D93972">
        <w:rPr>
          <w:rFonts w:ascii="Times New Roman" w:hAnsi="Times New Roman" w:cs="Times New Roman"/>
          <w:i/>
          <w:iCs/>
          <w:sz w:val="24"/>
          <w:szCs w:val="24"/>
        </w:rPr>
        <w:t xml:space="preserve">batch </w:t>
      </w:r>
      <w:r w:rsidR="002263FB" w:rsidRPr="00D93972">
        <w:rPr>
          <w:rFonts w:ascii="Times New Roman" w:hAnsi="Times New Roman" w:cs="Times New Roman"/>
          <w:sz w:val="24"/>
          <w:szCs w:val="24"/>
        </w:rPr>
        <w:t>module and</w:t>
      </w:r>
      <w:r w:rsidR="006D038E" w:rsidRPr="00D93972">
        <w:rPr>
          <w:rFonts w:ascii="Times New Roman" w:hAnsi="Times New Roman" w:cs="Times New Roman"/>
          <w:sz w:val="24"/>
          <w:szCs w:val="24"/>
        </w:rPr>
        <w:t xml:space="preserve"> 7 </w:t>
      </w:r>
      <w:r w:rsidR="006D038E" w:rsidRPr="00D93972">
        <w:rPr>
          <w:rFonts w:ascii="Times New Roman" w:hAnsi="Times New Roman" w:cs="Times New Roman"/>
          <w:i/>
          <w:iCs/>
          <w:sz w:val="24"/>
          <w:szCs w:val="24"/>
        </w:rPr>
        <w:t>record</w:t>
      </w:r>
      <w:r w:rsidR="006D038E" w:rsidRPr="00D93972">
        <w:rPr>
          <w:rFonts w:ascii="Times New Roman" w:hAnsi="Times New Roman" w:cs="Times New Roman"/>
          <w:sz w:val="24"/>
          <w:szCs w:val="24"/>
        </w:rPr>
        <w:t xml:space="preserve"> modules are integrated.</w:t>
      </w:r>
      <w:r w:rsidR="00C1698C" w:rsidRPr="00D93972">
        <w:rPr>
          <w:rFonts w:ascii="Times New Roman" w:hAnsi="Times New Roman" w:cs="Times New Roman"/>
          <w:sz w:val="24"/>
          <w:szCs w:val="24"/>
        </w:rPr>
        <w:t xml:space="preserve"> </w:t>
      </w:r>
      <w:r w:rsidR="006D038E" w:rsidRPr="00D93972">
        <w:rPr>
          <w:rFonts w:ascii="Times New Roman" w:hAnsi="Times New Roman" w:cs="Times New Roman"/>
          <w:sz w:val="24"/>
          <w:szCs w:val="24"/>
        </w:rPr>
        <w:t xml:space="preserve">Lastly, 5 </w:t>
      </w:r>
      <w:r w:rsidR="006D038E" w:rsidRPr="00D93972">
        <w:rPr>
          <w:rFonts w:ascii="Times New Roman" w:hAnsi="Times New Roman" w:cs="Times New Roman"/>
          <w:i/>
          <w:iCs/>
          <w:sz w:val="24"/>
          <w:szCs w:val="24"/>
        </w:rPr>
        <w:t>dispose</w:t>
      </w:r>
      <w:r w:rsidR="006D038E" w:rsidRPr="00D93972">
        <w:rPr>
          <w:rFonts w:ascii="Times New Roman" w:hAnsi="Times New Roman" w:cs="Times New Roman"/>
          <w:sz w:val="24"/>
          <w:szCs w:val="24"/>
        </w:rPr>
        <w:t xml:space="preserve"> modules are used to represent</w:t>
      </w:r>
      <w:r w:rsidR="006811A2" w:rsidRPr="00D93972">
        <w:rPr>
          <w:rFonts w:ascii="Times New Roman" w:hAnsi="Times New Roman" w:cs="Times New Roman"/>
          <w:sz w:val="24"/>
          <w:szCs w:val="24"/>
        </w:rPr>
        <w:t xml:space="preserve"> 3</w:t>
      </w:r>
      <w:r w:rsidR="006D038E" w:rsidRPr="00D93972">
        <w:rPr>
          <w:rFonts w:ascii="Times New Roman" w:hAnsi="Times New Roman" w:cs="Times New Roman"/>
          <w:sz w:val="24"/>
          <w:szCs w:val="24"/>
        </w:rPr>
        <w:t xml:space="preserve"> </w:t>
      </w:r>
      <w:r w:rsidR="006811A2" w:rsidRPr="00D93972">
        <w:rPr>
          <w:rFonts w:ascii="Times New Roman" w:hAnsi="Times New Roman" w:cs="Times New Roman"/>
          <w:sz w:val="24"/>
          <w:szCs w:val="24"/>
        </w:rPr>
        <w:t>disposing</w:t>
      </w:r>
      <w:r w:rsidR="006D038E" w:rsidRPr="00D93972">
        <w:rPr>
          <w:rFonts w:ascii="Times New Roman" w:hAnsi="Times New Roman" w:cs="Times New Roman"/>
          <w:sz w:val="24"/>
          <w:szCs w:val="24"/>
        </w:rPr>
        <w:t xml:space="preserve"> points for defected goods and 2 retailers.</w:t>
      </w:r>
      <w:r w:rsidR="00521DD7" w:rsidRPr="00D93972">
        <w:rPr>
          <w:rFonts w:ascii="Times New Roman" w:hAnsi="Times New Roman" w:cs="Times New Roman"/>
          <w:sz w:val="24"/>
          <w:szCs w:val="24"/>
        </w:rPr>
        <w:t xml:space="preserve"> The model</w:t>
      </w:r>
      <w:r w:rsidR="00471A9C" w:rsidRPr="00D93972">
        <w:rPr>
          <w:rFonts w:ascii="Times New Roman" w:hAnsi="Times New Roman" w:cs="Times New Roman"/>
          <w:sz w:val="24"/>
          <w:szCs w:val="24"/>
        </w:rPr>
        <w:t>’s</w:t>
      </w:r>
      <w:r w:rsidR="00521DD7" w:rsidRPr="00D93972">
        <w:rPr>
          <w:rFonts w:ascii="Times New Roman" w:hAnsi="Times New Roman" w:cs="Times New Roman"/>
          <w:sz w:val="24"/>
          <w:szCs w:val="24"/>
        </w:rPr>
        <w:t xml:space="preserve"> design could be viewed in </w:t>
      </w:r>
      <w:r w:rsidR="00521DD7" w:rsidRPr="00D93972">
        <w:rPr>
          <w:rFonts w:ascii="Times New Roman" w:hAnsi="Times New Roman" w:cs="Times New Roman"/>
          <w:b/>
          <w:bCs/>
          <w:i/>
          <w:iCs/>
          <w:sz w:val="24"/>
          <w:szCs w:val="24"/>
        </w:rPr>
        <w:t>figure 2</w:t>
      </w:r>
      <w:r w:rsidR="00521DD7" w:rsidRPr="00D93972">
        <w:rPr>
          <w:rFonts w:ascii="Times New Roman" w:hAnsi="Times New Roman" w:cs="Times New Roman"/>
          <w:b/>
          <w:bCs/>
          <w:sz w:val="24"/>
          <w:szCs w:val="24"/>
        </w:rPr>
        <w:t>.</w:t>
      </w:r>
      <w:r w:rsidR="0054595A" w:rsidRPr="00D93972">
        <w:rPr>
          <w:rFonts w:ascii="Times New Roman" w:hAnsi="Times New Roman" w:cs="Times New Roman"/>
          <w:b/>
          <w:bCs/>
          <w:sz w:val="24"/>
          <w:szCs w:val="24"/>
        </w:rPr>
        <w:t xml:space="preserve"> </w:t>
      </w:r>
      <w:r w:rsidR="0054595A" w:rsidRPr="00D93972">
        <w:rPr>
          <w:rFonts w:ascii="Times New Roman" w:hAnsi="Times New Roman" w:cs="Times New Roman"/>
          <w:sz w:val="24"/>
          <w:szCs w:val="24"/>
        </w:rPr>
        <w:t xml:space="preserve">Lastly, in alignment with the data adopted above, the model is executed 3 times for 30 days with 14 hours of work per day. </w:t>
      </w:r>
    </w:p>
    <w:p w14:paraId="4657A622" w14:textId="6509C7CA" w:rsidR="00767B50" w:rsidRPr="00D93972" w:rsidRDefault="007B0CB9" w:rsidP="009A4D83">
      <w:pPr>
        <w:spacing w:line="360" w:lineRule="auto"/>
        <w:rPr>
          <w:rFonts w:ascii="Times New Roman" w:hAnsi="Times New Roman" w:cs="Times New Roman"/>
          <w:sz w:val="24"/>
          <w:szCs w:val="24"/>
        </w:rPr>
      </w:pPr>
      <w:r w:rsidRPr="00D93972">
        <w:rPr>
          <w:rFonts w:ascii="Times New Roman" w:hAnsi="Times New Roman" w:cs="Times New Roman"/>
          <w:noProof/>
        </w:rPr>
        <w:drawing>
          <wp:inline distT="0" distB="0" distL="0" distR="0" wp14:anchorId="58F4CE6D" wp14:editId="0D48B196">
            <wp:extent cx="6096000" cy="3223260"/>
            <wp:effectExtent l="0" t="0" r="0" b="0"/>
            <wp:docPr id="181424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45248" name=""/>
                    <pic:cNvPicPr/>
                  </pic:nvPicPr>
                  <pic:blipFill>
                    <a:blip r:embed="rId7"/>
                    <a:stretch>
                      <a:fillRect/>
                    </a:stretch>
                  </pic:blipFill>
                  <pic:spPr>
                    <a:xfrm>
                      <a:off x="0" y="0"/>
                      <a:ext cx="6096000" cy="3223260"/>
                    </a:xfrm>
                    <a:prstGeom prst="rect">
                      <a:avLst/>
                    </a:prstGeom>
                  </pic:spPr>
                </pic:pic>
              </a:graphicData>
            </a:graphic>
          </wp:inline>
        </w:drawing>
      </w:r>
    </w:p>
    <w:p w14:paraId="6958D731" w14:textId="67322030" w:rsidR="00767B50" w:rsidRPr="00D93972" w:rsidRDefault="00767B50" w:rsidP="009A4D83">
      <w:pPr>
        <w:spacing w:line="360" w:lineRule="auto"/>
        <w:jc w:val="center"/>
        <w:rPr>
          <w:rFonts w:ascii="Times New Roman" w:hAnsi="Times New Roman" w:cs="Times New Roman"/>
          <w:b/>
          <w:bCs/>
          <w:i/>
          <w:iCs/>
          <w:sz w:val="24"/>
          <w:szCs w:val="24"/>
        </w:rPr>
      </w:pPr>
      <w:r w:rsidRPr="00D93972">
        <w:rPr>
          <w:rFonts w:ascii="Times New Roman" w:hAnsi="Times New Roman" w:cs="Times New Roman"/>
          <w:b/>
          <w:bCs/>
          <w:i/>
          <w:iCs/>
          <w:sz w:val="24"/>
          <w:szCs w:val="24"/>
        </w:rPr>
        <w:t>Figure 2: Simulation model design phone mobile phone manufacturing</w:t>
      </w:r>
    </w:p>
    <w:p w14:paraId="3D41DC13" w14:textId="3F5D63A1" w:rsidR="001D0736" w:rsidRPr="00D93972" w:rsidRDefault="001D0736"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Regarding the performance measures in manufacturing process, the first measure adopted in this paper will be </w:t>
      </w:r>
      <w:r w:rsidRPr="00D93972">
        <w:rPr>
          <w:rFonts w:ascii="Times New Roman" w:hAnsi="Times New Roman" w:cs="Times New Roman"/>
          <w:i/>
          <w:iCs/>
          <w:sz w:val="24"/>
          <w:szCs w:val="24"/>
        </w:rPr>
        <w:t>cost per unit</w:t>
      </w:r>
      <w:r w:rsidRPr="00D93972">
        <w:rPr>
          <w:rFonts w:ascii="Times New Roman" w:hAnsi="Times New Roman" w:cs="Times New Roman"/>
          <w:sz w:val="24"/>
          <w:szCs w:val="24"/>
        </w:rPr>
        <w:t xml:space="preserve"> (CPU) which indicates </w:t>
      </w:r>
      <w:r w:rsidR="000E1119" w:rsidRPr="00D93972">
        <w:rPr>
          <w:rFonts w:ascii="Times New Roman" w:hAnsi="Times New Roman" w:cs="Times New Roman"/>
          <w:sz w:val="24"/>
          <w:szCs w:val="24"/>
        </w:rPr>
        <w:t>the efficiency of the resource’s allocation</w:t>
      </w:r>
      <w:r w:rsidR="00072263" w:rsidRPr="00D93972">
        <w:rPr>
          <w:rFonts w:ascii="Times New Roman" w:hAnsi="Times New Roman" w:cs="Times New Roman"/>
          <w:sz w:val="24"/>
          <w:szCs w:val="24"/>
        </w:rPr>
        <w:t xml:space="preserve"> in the entire supply chain</w:t>
      </w:r>
      <w:r w:rsidR="008E1E2C" w:rsidRPr="00D93972">
        <w:rPr>
          <w:rFonts w:ascii="Times New Roman" w:hAnsi="Times New Roman" w:cs="Times New Roman"/>
          <w:sz w:val="24"/>
          <w:szCs w:val="24"/>
        </w:rPr>
        <w:t xml:space="preserve"> (Duncan et al., 2001)</w:t>
      </w:r>
      <w:r w:rsidR="00072263" w:rsidRPr="00D93972">
        <w:rPr>
          <w:rFonts w:ascii="Times New Roman" w:hAnsi="Times New Roman" w:cs="Times New Roman"/>
          <w:sz w:val="24"/>
          <w:szCs w:val="24"/>
        </w:rPr>
        <w:t>.</w:t>
      </w:r>
      <w:r w:rsidR="00C60971" w:rsidRPr="00D93972">
        <w:rPr>
          <w:rFonts w:ascii="Times New Roman" w:hAnsi="Times New Roman" w:cs="Times New Roman"/>
          <w:sz w:val="24"/>
          <w:szCs w:val="24"/>
        </w:rPr>
        <w:t xml:space="preserve"> </w:t>
      </w:r>
      <w:r w:rsidR="001C0B3B" w:rsidRPr="00D93972">
        <w:rPr>
          <w:rFonts w:ascii="Times New Roman" w:hAnsi="Times New Roman" w:cs="Times New Roman"/>
          <w:sz w:val="24"/>
          <w:szCs w:val="24"/>
        </w:rPr>
        <w:t xml:space="preserve">Moreover, it is often used to enhance the revenue and profit of the supply chain (Duncan et al., 2001). </w:t>
      </w:r>
      <w:r w:rsidR="00C60971" w:rsidRPr="00D93972">
        <w:rPr>
          <w:rFonts w:ascii="Times New Roman" w:hAnsi="Times New Roman" w:cs="Times New Roman"/>
          <w:sz w:val="24"/>
          <w:szCs w:val="24"/>
        </w:rPr>
        <w:t>In this report, t</w:t>
      </w:r>
      <w:r w:rsidRPr="00D93972">
        <w:rPr>
          <w:rFonts w:ascii="Times New Roman" w:hAnsi="Times New Roman" w:cs="Times New Roman"/>
          <w:sz w:val="24"/>
          <w:szCs w:val="24"/>
        </w:rPr>
        <w:t>his measure</w:t>
      </w:r>
      <w:r w:rsidR="00C347BA" w:rsidRPr="00D93972">
        <w:rPr>
          <w:rFonts w:ascii="Times New Roman" w:hAnsi="Times New Roman" w:cs="Times New Roman"/>
          <w:sz w:val="24"/>
          <w:szCs w:val="24"/>
        </w:rPr>
        <w:t>ment</w:t>
      </w:r>
      <w:r w:rsidRPr="00D93972">
        <w:rPr>
          <w:rFonts w:ascii="Times New Roman" w:hAnsi="Times New Roman" w:cs="Times New Roman"/>
          <w:sz w:val="24"/>
          <w:szCs w:val="24"/>
        </w:rPr>
        <w:t xml:space="preserve"> will be</w:t>
      </w:r>
      <w:r w:rsidR="00072263" w:rsidRPr="00D93972">
        <w:rPr>
          <w:rFonts w:ascii="Times New Roman" w:hAnsi="Times New Roman" w:cs="Times New Roman"/>
          <w:sz w:val="24"/>
          <w:szCs w:val="24"/>
        </w:rPr>
        <w:t xml:space="preserve"> calculated by </w:t>
      </w:r>
      <w:r w:rsidR="00C60971" w:rsidRPr="00D93972">
        <w:rPr>
          <w:rFonts w:ascii="Times New Roman" w:hAnsi="Times New Roman" w:cs="Times New Roman"/>
          <w:sz w:val="24"/>
          <w:szCs w:val="24"/>
        </w:rPr>
        <w:t xml:space="preserve">accumulate </w:t>
      </w:r>
      <w:r w:rsidR="00F600EF" w:rsidRPr="00D93972">
        <w:rPr>
          <w:rFonts w:ascii="Times New Roman" w:hAnsi="Times New Roman" w:cs="Times New Roman"/>
          <w:sz w:val="24"/>
          <w:szCs w:val="24"/>
        </w:rPr>
        <w:t>the busy cost per hour of</w:t>
      </w:r>
      <w:r w:rsidR="003B213B" w:rsidRPr="00D93972">
        <w:rPr>
          <w:rFonts w:ascii="Times New Roman" w:hAnsi="Times New Roman" w:cs="Times New Roman"/>
          <w:sz w:val="24"/>
          <w:szCs w:val="24"/>
        </w:rPr>
        <w:t xml:space="preserve"> two main manufacturing resources namely</w:t>
      </w:r>
      <w:r w:rsidR="00F600EF" w:rsidRPr="00D93972">
        <w:rPr>
          <w:rFonts w:ascii="Times New Roman" w:hAnsi="Times New Roman" w:cs="Times New Roman"/>
          <w:sz w:val="24"/>
          <w:szCs w:val="24"/>
        </w:rPr>
        <w:t xml:space="preserve"> labor and machinery</w:t>
      </w:r>
      <w:r w:rsidR="003B213B" w:rsidRPr="00D93972">
        <w:rPr>
          <w:rFonts w:ascii="Times New Roman" w:hAnsi="Times New Roman" w:cs="Times New Roman"/>
          <w:sz w:val="24"/>
          <w:szCs w:val="24"/>
        </w:rPr>
        <w:t>,</w:t>
      </w:r>
      <w:r w:rsidR="00F600EF" w:rsidRPr="00D93972">
        <w:rPr>
          <w:rFonts w:ascii="Times New Roman" w:hAnsi="Times New Roman" w:cs="Times New Roman"/>
          <w:sz w:val="24"/>
          <w:szCs w:val="24"/>
        </w:rPr>
        <w:t xml:space="preserve"> which are 9USD and 4USD per capacity per hour </w:t>
      </w:r>
      <w:r w:rsidR="003B213B" w:rsidRPr="00D93972">
        <w:rPr>
          <w:rFonts w:ascii="Times New Roman" w:hAnsi="Times New Roman" w:cs="Times New Roman"/>
          <w:sz w:val="24"/>
          <w:szCs w:val="24"/>
        </w:rPr>
        <w:t xml:space="preserve">as collected above, and divide by the total units produced by the end of the manufacturing process. The second measure </w:t>
      </w:r>
      <w:r w:rsidR="003B213B" w:rsidRPr="00D93972">
        <w:rPr>
          <w:rFonts w:ascii="Times New Roman" w:hAnsi="Times New Roman" w:cs="Times New Roman"/>
          <w:sz w:val="24"/>
          <w:szCs w:val="24"/>
        </w:rPr>
        <w:lastRenderedPageBreak/>
        <w:t xml:space="preserve">for manufacturing process in this model is </w:t>
      </w:r>
      <w:r w:rsidR="003B213B" w:rsidRPr="00D93972">
        <w:rPr>
          <w:rFonts w:ascii="Times New Roman" w:hAnsi="Times New Roman" w:cs="Times New Roman"/>
          <w:i/>
          <w:iCs/>
          <w:sz w:val="24"/>
          <w:szCs w:val="24"/>
        </w:rPr>
        <w:t xml:space="preserve">yield </w:t>
      </w:r>
      <w:r w:rsidR="003B213B" w:rsidRPr="00D93972">
        <w:rPr>
          <w:rFonts w:ascii="Times New Roman" w:hAnsi="Times New Roman" w:cs="Times New Roman"/>
          <w:sz w:val="24"/>
          <w:szCs w:val="24"/>
        </w:rPr>
        <w:t xml:space="preserve">which reflect the quality control management of the process. In interpretation, this indicator is used to measure the </w:t>
      </w:r>
      <w:r w:rsidR="000E1119" w:rsidRPr="00D93972">
        <w:rPr>
          <w:rFonts w:ascii="Times New Roman" w:hAnsi="Times New Roman" w:cs="Times New Roman"/>
          <w:sz w:val="24"/>
          <w:szCs w:val="24"/>
        </w:rPr>
        <w:t>percentage</w:t>
      </w:r>
      <w:r w:rsidR="003B213B" w:rsidRPr="00D93972">
        <w:rPr>
          <w:rFonts w:ascii="Times New Roman" w:hAnsi="Times New Roman" w:cs="Times New Roman"/>
          <w:sz w:val="24"/>
          <w:szCs w:val="24"/>
        </w:rPr>
        <w:t xml:space="preserve"> of products produced with</w:t>
      </w:r>
      <w:r w:rsidR="000E1119" w:rsidRPr="00D93972">
        <w:rPr>
          <w:rFonts w:ascii="Times New Roman" w:hAnsi="Times New Roman" w:cs="Times New Roman"/>
          <w:sz w:val="24"/>
          <w:szCs w:val="24"/>
        </w:rPr>
        <w:t>out</w:t>
      </w:r>
      <w:r w:rsidR="003B213B" w:rsidRPr="00D93972">
        <w:rPr>
          <w:rFonts w:ascii="Times New Roman" w:hAnsi="Times New Roman" w:cs="Times New Roman"/>
          <w:sz w:val="24"/>
          <w:szCs w:val="24"/>
        </w:rPr>
        <w:t xml:space="preserve"> defection (Wu and Liao, 2012).   </w:t>
      </w:r>
    </w:p>
    <w:p w14:paraId="79BCA94B" w14:textId="6B0EE163" w:rsidR="00656EAB" w:rsidRPr="00D93972" w:rsidRDefault="001D0736" w:rsidP="009A4D83">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Considering the performance measure for distribution process, </w:t>
      </w:r>
      <w:r w:rsidRPr="00D93972">
        <w:rPr>
          <w:rFonts w:ascii="Times New Roman" w:hAnsi="Times New Roman" w:cs="Times New Roman"/>
          <w:i/>
          <w:iCs/>
          <w:sz w:val="24"/>
          <w:szCs w:val="24"/>
        </w:rPr>
        <w:t>distribution cost</w:t>
      </w:r>
      <w:r w:rsidR="006811A2" w:rsidRPr="00D93972">
        <w:rPr>
          <w:rFonts w:ascii="Times New Roman" w:hAnsi="Times New Roman" w:cs="Times New Roman"/>
          <w:i/>
          <w:iCs/>
          <w:sz w:val="24"/>
          <w:szCs w:val="24"/>
        </w:rPr>
        <w:t xml:space="preserve"> per unit</w:t>
      </w:r>
      <w:r w:rsidRPr="00D93972">
        <w:rPr>
          <w:rFonts w:ascii="Times New Roman" w:hAnsi="Times New Roman" w:cs="Times New Roman"/>
          <w:sz w:val="24"/>
          <w:szCs w:val="24"/>
        </w:rPr>
        <w:t xml:space="preserve"> will</w:t>
      </w:r>
      <w:r w:rsidR="009F682E" w:rsidRPr="00D93972">
        <w:rPr>
          <w:rFonts w:ascii="Times New Roman" w:hAnsi="Times New Roman" w:cs="Times New Roman"/>
          <w:sz w:val="24"/>
          <w:szCs w:val="24"/>
        </w:rPr>
        <w:t xml:space="preserve"> firstly</w:t>
      </w:r>
      <w:r w:rsidRPr="00D93972">
        <w:rPr>
          <w:rFonts w:ascii="Times New Roman" w:hAnsi="Times New Roman" w:cs="Times New Roman"/>
          <w:sz w:val="24"/>
          <w:szCs w:val="24"/>
        </w:rPr>
        <w:t xml:space="preserve"> be examined</w:t>
      </w:r>
      <w:r w:rsidR="000E1119" w:rsidRPr="00D93972">
        <w:rPr>
          <w:rFonts w:ascii="Times New Roman" w:hAnsi="Times New Roman" w:cs="Times New Roman"/>
          <w:sz w:val="24"/>
          <w:szCs w:val="24"/>
        </w:rPr>
        <w:t xml:space="preserve"> to evaluate the distribution strategy applied in the supply chain</w:t>
      </w:r>
      <w:r w:rsidRPr="00D93972">
        <w:rPr>
          <w:rFonts w:ascii="Times New Roman" w:hAnsi="Times New Roman" w:cs="Times New Roman"/>
          <w:sz w:val="24"/>
          <w:szCs w:val="24"/>
        </w:rPr>
        <w:t>.</w:t>
      </w:r>
      <w:r w:rsidR="00A1465C" w:rsidRPr="00D93972">
        <w:rPr>
          <w:rFonts w:ascii="Times New Roman" w:hAnsi="Times New Roman" w:cs="Times New Roman"/>
          <w:sz w:val="24"/>
          <w:szCs w:val="24"/>
        </w:rPr>
        <w:t xml:space="preserve"> </w:t>
      </w:r>
      <w:r w:rsidR="009F682E" w:rsidRPr="00D93972">
        <w:rPr>
          <w:rFonts w:ascii="Times New Roman" w:hAnsi="Times New Roman" w:cs="Times New Roman"/>
          <w:sz w:val="24"/>
          <w:szCs w:val="24"/>
        </w:rPr>
        <w:t>I</w:t>
      </w:r>
      <w:r w:rsidR="00A4752A" w:rsidRPr="00D93972">
        <w:rPr>
          <w:rFonts w:ascii="Times New Roman" w:hAnsi="Times New Roman" w:cs="Times New Roman"/>
          <w:sz w:val="24"/>
          <w:szCs w:val="24"/>
        </w:rPr>
        <w:t>n this report</w:t>
      </w:r>
      <w:r w:rsidR="009F682E" w:rsidRPr="00D93972">
        <w:rPr>
          <w:rFonts w:ascii="Times New Roman" w:hAnsi="Times New Roman" w:cs="Times New Roman"/>
          <w:sz w:val="24"/>
          <w:szCs w:val="24"/>
        </w:rPr>
        <w:t>, it</w:t>
      </w:r>
      <w:r w:rsidR="00A4752A" w:rsidRPr="00D93972">
        <w:rPr>
          <w:rFonts w:ascii="Times New Roman" w:hAnsi="Times New Roman" w:cs="Times New Roman"/>
          <w:sz w:val="24"/>
          <w:szCs w:val="24"/>
        </w:rPr>
        <w:t xml:space="preserve"> will be calculated </w:t>
      </w:r>
      <w:r w:rsidR="006811A2" w:rsidRPr="00D93972">
        <w:rPr>
          <w:rFonts w:ascii="Times New Roman" w:hAnsi="Times New Roman" w:cs="Times New Roman"/>
          <w:sz w:val="24"/>
          <w:szCs w:val="24"/>
        </w:rPr>
        <w:t>by summing up the average transportation cost by ship and by plane before dividing them to the total number of orders transported</w:t>
      </w:r>
      <w:r w:rsidR="00644738" w:rsidRPr="00D93972">
        <w:rPr>
          <w:rFonts w:ascii="Times New Roman" w:hAnsi="Times New Roman" w:cs="Times New Roman"/>
          <w:sz w:val="24"/>
          <w:szCs w:val="24"/>
        </w:rPr>
        <w:t xml:space="preserve"> (Nwaogbe et al., 2013)</w:t>
      </w:r>
      <w:r w:rsidR="006811A2" w:rsidRPr="00D93972">
        <w:rPr>
          <w:rFonts w:ascii="Times New Roman" w:hAnsi="Times New Roman" w:cs="Times New Roman"/>
          <w:sz w:val="24"/>
          <w:szCs w:val="24"/>
        </w:rPr>
        <w:t xml:space="preserve">. Meanwhile, </w:t>
      </w:r>
      <w:r w:rsidR="009F682E" w:rsidRPr="00D93972">
        <w:rPr>
          <w:rFonts w:ascii="Times New Roman" w:hAnsi="Times New Roman" w:cs="Times New Roman"/>
          <w:sz w:val="24"/>
          <w:szCs w:val="24"/>
        </w:rPr>
        <w:t xml:space="preserve">the </w:t>
      </w:r>
      <w:r w:rsidR="009F682E" w:rsidRPr="00D93972">
        <w:rPr>
          <w:rFonts w:ascii="Times New Roman" w:hAnsi="Times New Roman" w:cs="Times New Roman"/>
          <w:i/>
          <w:iCs/>
          <w:sz w:val="24"/>
          <w:szCs w:val="24"/>
        </w:rPr>
        <w:t>on time in full</w:t>
      </w:r>
      <w:r w:rsidR="009F682E" w:rsidRPr="00D93972">
        <w:rPr>
          <w:rFonts w:ascii="Times New Roman" w:hAnsi="Times New Roman" w:cs="Times New Roman"/>
          <w:sz w:val="24"/>
          <w:szCs w:val="24"/>
        </w:rPr>
        <w:t xml:space="preserve"> </w:t>
      </w:r>
      <w:r w:rsidR="00CC62AC" w:rsidRPr="00D93972">
        <w:rPr>
          <w:rFonts w:ascii="Times New Roman" w:hAnsi="Times New Roman" w:cs="Times New Roman"/>
          <w:sz w:val="24"/>
          <w:szCs w:val="24"/>
        </w:rPr>
        <w:t xml:space="preserve">indicator </w:t>
      </w:r>
      <w:r w:rsidR="009F682E" w:rsidRPr="00D93972">
        <w:rPr>
          <w:rFonts w:ascii="Times New Roman" w:hAnsi="Times New Roman" w:cs="Times New Roman"/>
          <w:sz w:val="24"/>
          <w:szCs w:val="24"/>
        </w:rPr>
        <w:t>will be the second and the last measure in this report applied to examine the ratio of orders being distributed to the retailer on time with perfect quality to meet the market demand</w:t>
      </w:r>
      <w:r w:rsidR="00AC524B" w:rsidRPr="00D93972">
        <w:rPr>
          <w:rFonts w:ascii="Times New Roman" w:hAnsi="Times New Roman" w:cs="Times New Roman"/>
          <w:sz w:val="24"/>
          <w:szCs w:val="24"/>
        </w:rPr>
        <w:t xml:space="preserve"> (Flora, 202</w:t>
      </w:r>
      <w:r w:rsidR="00644738" w:rsidRPr="00D93972">
        <w:rPr>
          <w:rFonts w:ascii="Times New Roman" w:hAnsi="Times New Roman" w:cs="Times New Roman"/>
          <w:sz w:val="24"/>
          <w:szCs w:val="24"/>
        </w:rPr>
        <w:t>2</w:t>
      </w:r>
      <w:r w:rsidR="00AC524B" w:rsidRPr="00D93972">
        <w:rPr>
          <w:rFonts w:ascii="Times New Roman" w:hAnsi="Times New Roman" w:cs="Times New Roman"/>
          <w:sz w:val="24"/>
          <w:szCs w:val="24"/>
        </w:rPr>
        <w:t>)</w:t>
      </w:r>
      <w:r w:rsidR="009F682E" w:rsidRPr="00D93972">
        <w:rPr>
          <w:rFonts w:ascii="Times New Roman" w:hAnsi="Times New Roman" w:cs="Times New Roman"/>
          <w:sz w:val="24"/>
          <w:szCs w:val="24"/>
        </w:rPr>
        <w:t>.</w:t>
      </w:r>
      <w:r w:rsidR="00AC524B" w:rsidRPr="00D93972">
        <w:rPr>
          <w:rFonts w:ascii="Times New Roman" w:hAnsi="Times New Roman" w:cs="Times New Roman"/>
          <w:sz w:val="24"/>
          <w:szCs w:val="24"/>
        </w:rPr>
        <w:t xml:space="preserve"> </w:t>
      </w:r>
      <w:r w:rsidR="00EC50FB" w:rsidRPr="00D93972">
        <w:rPr>
          <w:rFonts w:ascii="Times New Roman" w:hAnsi="Times New Roman" w:cs="Times New Roman"/>
          <w:sz w:val="24"/>
          <w:szCs w:val="24"/>
        </w:rPr>
        <w:t xml:space="preserve">This KPI will be measured by adding up the number of completed orders by both ship and plane then dividing the results by the total transported orders. </w:t>
      </w:r>
      <w:r w:rsidR="00EE2158" w:rsidRPr="00D93972">
        <w:rPr>
          <w:rFonts w:ascii="Times New Roman" w:hAnsi="Times New Roman" w:cs="Times New Roman"/>
          <w:sz w:val="24"/>
          <w:szCs w:val="24"/>
        </w:rPr>
        <w:t xml:space="preserve">These two KPI in combination could help manufacturing to examine and decide the distribution option for their products; for instance, whether it is better to deliver goods by ship, train or plane. </w:t>
      </w:r>
      <w:r w:rsidR="009F682E" w:rsidRPr="00D93972">
        <w:rPr>
          <w:rFonts w:ascii="Times New Roman" w:hAnsi="Times New Roman" w:cs="Times New Roman"/>
          <w:sz w:val="24"/>
          <w:szCs w:val="24"/>
        </w:rPr>
        <w:t xml:space="preserve"> </w:t>
      </w:r>
    </w:p>
    <w:p w14:paraId="2AAA23DB" w14:textId="275E514D" w:rsidR="004E68B7" w:rsidRPr="00D93972" w:rsidRDefault="00712662" w:rsidP="009A4D83">
      <w:pPr>
        <w:spacing w:line="360" w:lineRule="auto"/>
        <w:rPr>
          <w:rFonts w:ascii="Times New Roman" w:hAnsi="Times New Roman" w:cs="Times New Roman"/>
          <w:sz w:val="24"/>
          <w:szCs w:val="24"/>
        </w:rPr>
      </w:pPr>
      <w:r>
        <w:rPr>
          <w:rFonts w:ascii="Times New Roman" w:hAnsi="Times New Roman" w:cs="Times New Roman"/>
          <w:sz w:val="24"/>
          <w:szCs w:val="24"/>
        </w:rPr>
        <w:t xml:space="preserve">As could be observed in </w:t>
      </w:r>
      <w:r w:rsidRPr="00D93972">
        <w:rPr>
          <w:rFonts w:ascii="Times New Roman" w:hAnsi="Times New Roman" w:cs="Times New Roman"/>
          <w:b/>
          <w:bCs/>
          <w:i/>
          <w:iCs/>
          <w:sz w:val="24"/>
          <w:szCs w:val="24"/>
        </w:rPr>
        <w:t>figure 3</w:t>
      </w:r>
      <w:r w:rsidR="00AF529C" w:rsidRPr="00D93972">
        <w:rPr>
          <w:rFonts w:ascii="Times New Roman" w:hAnsi="Times New Roman" w:cs="Times New Roman"/>
          <w:sz w:val="24"/>
          <w:szCs w:val="24"/>
        </w:rPr>
        <w:t>crucial statistical data reflecting the proficiency of the model are gathered and summarised.</w:t>
      </w:r>
      <w:r>
        <w:rPr>
          <w:rFonts w:ascii="Times New Roman" w:hAnsi="Times New Roman" w:cs="Times New Roman"/>
          <w:sz w:val="24"/>
          <w:szCs w:val="24"/>
        </w:rPr>
        <w:t xml:space="preserve"> T</w:t>
      </w:r>
      <w:r w:rsidR="00AF529C" w:rsidRPr="00D93972">
        <w:rPr>
          <w:rFonts w:ascii="Times New Roman" w:hAnsi="Times New Roman" w:cs="Times New Roman"/>
          <w:sz w:val="24"/>
          <w:szCs w:val="24"/>
        </w:rPr>
        <w:t>he average waiting time for all of the manufacturing process</w:t>
      </w:r>
      <w:r w:rsidR="006C566C" w:rsidRPr="00D93972">
        <w:rPr>
          <w:rFonts w:ascii="Times New Roman" w:hAnsi="Times New Roman" w:cs="Times New Roman"/>
          <w:sz w:val="24"/>
          <w:szCs w:val="24"/>
        </w:rPr>
        <w:t>es are lower than 1 hour in all three replications indicating the sensible time and resource capacity allocation for each process.</w:t>
      </w:r>
      <w:r w:rsidR="00EC342E" w:rsidRPr="00D93972">
        <w:rPr>
          <w:rFonts w:ascii="Times New Roman" w:hAnsi="Times New Roman" w:cs="Times New Roman"/>
          <w:sz w:val="24"/>
          <w:szCs w:val="24"/>
        </w:rPr>
        <w:t xml:space="preserve"> </w:t>
      </w:r>
      <w:r w:rsidR="006C566C" w:rsidRPr="00D93972">
        <w:rPr>
          <w:rFonts w:ascii="Times New Roman" w:hAnsi="Times New Roman" w:cs="Times New Roman"/>
          <w:sz w:val="24"/>
          <w:szCs w:val="24"/>
        </w:rPr>
        <w:t xml:space="preserve">Another significant </w:t>
      </w:r>
      <w:r w:rsidR="00EC342E" w:rsidRPr="00D93972">
        <w:rPr>
          <w:rFonts w:ascii="Times New Roman" w:hAnsi="Times New Roman" w:cs="Times New Roman"/>
          <w:sz w:val="24"/>
          <w:szCs w:val="24"/>
        </w:rPr>
        <w:t xml:space="preserve">outcome of the </w:t>
      </w:r>
      <w:r w:rsidR="0067588B" w:rsidRPr="00D93972">
        <w:rPr>
          <w:rFonts w:ascii="Times New Roman" w:hAnsi="Times New Roman" w:cs="Times New Roman"/>
          <w:sz w:val="24"/>
          <w:szCs w:val="24"/>
        </w:rPr>
        <w:t>model</w:t>
      </w:r>
      <w:r w:rsidR="00EC342E" w:rsidRPr="00D93972">
        <w:rPr>
          <w:rFonts w:ascii="Times New Roman" w:hAnsi="Times New Roman" w:cs="Times New Roman"/>
          <w:sz w:val="24"/>
          <w:szCs w:val="24"/>
        </w:rPr>
        <w:t xml:space="preserve"> is the total unit of phone produced which is the combination of salvaged phones after rework and the shipped phones that pas</w:t>
      </w:r>
      <w:r w:rsidR="004C0EAD" w:rsidRPr="00D93972">
        <w:rPr>
          <w:rFonts w:ascii="Times New Roman" w:hAnsi="Times New Roman" w:cs="Times New Roman"/>
          <w:sz w:val="24"/>
          <w:szCs w:val="24"/>
        </w:rPr>
        <w:t>sed</w:t>
      </w:r>
      <w:r w:rsidR="00EC342E" w:rsidRPr="00D93972">
        <w:rPr>
          <w:rFonts w:ascii="Times New Roman" w:hAnsi="Times New Roman" w:cs="Times New Roman"/>
          <w:sz w:val="24"/>
          <w:szCs w:val="24"/>
        </w:rPr>
        <w:t xml:space="preserve"> the quality check process. </w:t>
      </w:r>
      <w:r w:rsidR="00E04343" w:rsidRPr="00712662">
        <w:rPr>
          <w:rFonts w:ascii="Times New Roman" w:hAnsi="Times New Roman" w:cs="Times New Roman"/>
          <w:b/>
          <w:bCs/>
          <w:i/>
          <w:iCs/>
          <w:sz w:val="24"/>
          <w:szCs w:val="24"/>
        </w:rPr>
        <w:t>Figure 3</w:t>
      </w:r>
      <w:r w:rsidR="00E04343" w:rsidRPr="00D93972">
        <w:rPr>
          <w:rFonts w:ascii="Times New Roman" w:hAnsi="Times New Roman" w:cs="Times New Roman"/>
          <w:sz w:val="24"/>
          <w:szCs w:val="24"/>
        </w:rPr>
        <w:t xml:space="preserve"> illustrates that, following three replications, the average number of phones generated was 8349, a significantly higher number than the anticipated 6000 units shown in the data gathering section. This indicates that the model's smartphone manufacturing process is highly productive. </w:t>
      </w:r>
      <w:r w:rsidR="00EC342E" w:rsidRPr="00D93972">
        <w:rPr>
          <w:rFonts w:ascii="Times New Roman" w:hAnsi="Times New Roman" w:cs="Times New Roman"/>
          <w:sz w:val="24"/>
          <w:szCs w:val="24"/>
        </w:rPr>
        <w:t xml:space="preserve">Such optimistic data will make it </w:t>
      </w:r>
      <w:r w:rsidR="008E16FC" w:rsidRPr="00D93972">
        <w:rPr>
          <w:rFonts w:ascii="Times New Roman" w:hAnsi="Times New Roman" w:cs="Times New Roman"/>
          <w:sz w:val="24"/>
          <w:szCs w:val="24"/>
        </w:rPr>
        <w:t xml:space="preserve">simpler </w:t>
      </w:r>
      <w:r w:rsidR="00EC342E" w:rsidRPr="00D93972">
        <w:rPr>
          <w:rFonts w:ascii="Times New Roman" w:hAnsi="Times New Roman" w:cs="Times New Roman"/>
          <w:sz w:val="24"/>
          <w:szCs w:val="24"/>
        </w:rPr>
        <w:t xml:space="preserve">for the manufacturer to </w:t>
      </w:r>
      <w:r w:rsidR="008E16FC" w:rsidRPr="00D93972">
        <w:rPr>
          <w:rFonts w:ascii="Times New Roman" w:hAnsi="Times New Roman" w:cs="Times New Roman"/>
          <w:sz w:val="24"/>
          <w:szCs w:val="24"/>
        </w:rPr>
        <w:t>modify</w:t>
      </w:r>
      <w:r w:rsidR="00EC342E" w:rsidRPr="00D93972">
        <w:rPr>
          <w:rFonts w:ascii="Times New Roman" w:hAnsi="Times New Roman" w:cs="Times New Roman"/>
          <w:sz w:val="24"/>
          <w:szCs w:val="24"/>
        </w:rPr>
        <w:t xml:space="preserve"> the production process to meet the performance indicators if needed</w:t>
      </w:r>
      <w:r w:rsidR="00344B32" w:rsidRPr="00D93972">
        <w:rPr>
          <w:rFonts w:ascii="Times New Roman" w:hAnsi="Times New Roman" w:cs="Times New Roman"/>
          <w:sz w:val="24"/>
          <w:szCs w:val="24"/>
        </w:rPr>
        <w:t xml:space="preserve">. </w:t>
      </w:r>
      <w:r w:rsidR="006C566C" w:rsidRPr="00D93972">
        <w:rPr>
          <w:rFonts w:ascii="Times New Roman" w:hAnsi="Times New Roman" w:cs="Times New Roman"/>
          <w:sz w:val="24"/>
          <w:szCs w:val="24"/>
        </w:rPr>
        <w:t xml:space="preserve"> </w:t>
      </w:r>
    </w:p>
    <w:p w14:paraId="0E47AAEF" w14:textId="34071A90" w:rsidR="00AF529C" w:rsidRPr="00D93972" w:rsidRDefault="006C566C" w:rsidP="00AF529C">
      <w:pPr>
        <w:spacing w:line="360" w:lineRule="auto"/>
        <w:jc w:val="center"/>
        <w:rPr>
          <w:rFonts w:ascii="Times New Roman" w:hAnsi="Times New Roman" w:cs="Times New Roman"/>
          <w:sz w:val="32"/>
          <w:szCs w:val="32"/>
        </w:rPr>
      </w:pPr>
      <w:r w:rsidRPr="00D93972">
        <w:rPr>
          <w:rFonts w:ascii="Times New Roman" w:hAnsi="Times New Roman" w:cs="Times New Roman"/>
          <w:noProof/>
          <w:sz w:val="32"/>
          <w:szCs w:val="32"/>
        </w:rPr>
        <w:lastRenderedPageBreak/>
        <w:drawing>
          <wp:inline distT="0" distB="0" distL="0" distR="0" wp14:anchorId="0F92D5F7" wp14:editId="0F271B6E">
            <wp:extent cx="4061812" cy="2781541"/>
            <wp:effectExtent l="0" t="0" r="0" b="0"/>
            <wp:docPr id="162728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88682" name=""/>
                    <pic:cNvPicPr/>
                  </pic:nvPicPr>
                  <pic:blipFill>
                    <a:blip r:embed="rId8"/>
                    <a:stretch>
                      <a:fillRect/>
                    </a:stretch>
                  </pic:blipFill>
                  <pic:spPr>
                    <a:xfrm>
                      <a:off x="0" y="0"/>
                      <a:ext cx="4061812" cy="2781541"/>
                    </a:xfrm>
                    <a:prstGeom prst="rect">
                      <a:avLst/>
                    </a:prstGeom>
                  </pic:spPr>
                </pic:pic>
              </a:graphicData>
            </a:graphic>
          </wp:inline>
        </w:drawing>
      </w:r>
    </w:p>
    <w:p w14:paraId="03769C2F" w14:textId="22A5A185" w:rsidR="00AF529C" w:rsidRPr="00D93972" w:rsidRDefault="00AF529C" w:rsidP="00AF529C">
      <w:pPr>
        <w:spacing w:line="360" w:lineRule="auto"/>
        <w:jc w:val="center"/>
        <w:rPr>
          <w:rFonts w:ascii="Times New Roman" w:hAnsi="Times New Roman" w:cs="Times New Roman"/>
          <w:sz w:val="32"/>
          <w:szCs w:val="32"/>
        </w:rPr>
      </w:pPr>
      <w:r w:rsidRPr="00D93972">
        <w:rPr>
          <w:rFonts w:ascii="Times New Roman" w:hAnsi="Times New Roman" w:cs="Times New Roman"/>
          <w:b/>
          <w:bCs/>
          <w:i/>
          <w:iCs/>
          <w:sz w:val="24"/>
          <w:szCs w:val="24"/>
        </w:rPr>
        <w:t>Figure 3: Essential data generated from the simulation model</w:t>
      </w:r>
    </w:p>
    <w:p w14:paraId="20DCF406" w14:textId="01080C72" w:rsidR="00753E92" w:rsidRPr="00D93972" w:rsidRDefault="00FF002E" w:rsidP="009A4D83">
      <w:pPr>
        <w:spacing w:line="360" w:lineRule="auto"/>
        <w:rPr>
          <w:rFonts w:ascii="Times New Roman" w:hAnsi="Times New Roman" w:cs="Times New Roman"/>
          <w:b/>
          <w:bCs/>
          <w:sz w:val="40"/>
          <w:szCs w:val="40"/>
        </w:rPr>
      </w:pPr>
      <w:r w:rsidRPr="00D93972">
        <w:rPr>
          <w:rFonts w:ascii="Times New Roman" w:hAnsi="Times New Roman" w:cs="Times New Roman"/>
          <w:b/>
          <w:bCs/>
          <w:noProof/>
          <w:sz w:val="40"/>
          <w:szCs w:val="40"/>
        </w:rPr>
        <w:drawing>
          <wp:inline distT="0" distB="0" distL="0" distR="0" wp14:anchorId="2CD2142F" wp14:editId="03B13107">
            <wp:extent cx="5943600" cy="1693333"/>
            <wp:effectExtent l="0" t="0" r="0" b="2540"/>
            <wp:docPr id="160549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2973" name=""/>
                    <pic:cNvPicPr/>
                  </pic:nvPicPr>
                  <pic:blipFill>
                    <a:blip r:embed="rId9"/>
                    <a:stretch>
                      <a:fillRect/>
                    </a:stretch>
                  </pic:blipFill>
                  <pic:spPr>
                    <a:xfrm>
                      <a:off x="0" y="0"/>
                      <a:ext cx="5950467" cy="1695289"/>
                    </a:xfrm>
                    <a:prstGeom prst="rect">
                      <a:avLst/>
                    </a:prstGeom>
                  </pic:spPr>
                </pic:pic>
              </a:graphicData>
            </a:graphic>
          </wp:inline>
        </w:drawing>
      </w:r>
    </w:p>
    <w:p w14:paraId="6FF5CA79" w14:textId="35D85DB4" w:rsidR="00753E92" w:rsidRPr="00D93972" w:rsidRDefault="00FF002E" w:rsidP="00F556C0">
      <w:pPr>
        <w:spacing w:line="360" w:lineRule="auto"/>
        <w:jc w:val="center"/>
        <w:rPr>
          <w:rFonts w:ascii="Times New Roman" w:hAnsi="Times New Roman" w:cs="Times New Roman"/>
          <w:b/>
          <w:bCs/>
          <w:i/>
          <w:iCs/>
          <w:sz w:val="24"/>
          <w:szCs w:val="24"/>
        </w:rPr>
      </w:pPr>
      <w:r w:rsidRPr="00D93972">
        <w:rPr>
          <w:rFonts w:ascii="Times New Roman" w:hAnsi="Times New Roman" w:cs="Times New Roman"/>
          <w:b/>
          <w:bCs/>
          <w:i/>
          <w:iCs/>
          <w:sz w:val="24"/>
          <w:szCs w:val="24"/>
        </w:rPr>
        <w:t>Figure 4: Performance measure of manufacturing and distribution processes</w:t>
      </w:r>
    </w:p>
    <w:p w14:paraId="3D5841F0" w14:textId="7F90210B" w:rsidR="002263FB" w:rsidRPr="00D93972" w:rsidRDefault="00F556C0" w:rsidP="00F556C0">
      <w:pPr>
        <w:spacing w:line="360" w:lineRule="auto"/>
        <w:rPr>
          <w:rFonts w:ascii="Times New Roman" w:hAnsi="Times New Roman" w:cs="Times New Roman"/>
          <w:sz w:val="24"/>
          <w:szCs w:val="24"/>
        </w:rPr>
      </w:pPr>
      <w:r w:rsidRPr="00D93972">
        <w:rPr>
          <w:rFonts w:ascii="Times New Roman" w:hAnsi="Times New Roman" w:cs="Times New Roman"/>
          <w:b/>
          <w:bCs/>
          <w:i/>
          <w:iCs/>
          <w:sz w:val="24"/>
          <w:szCs w:val="24"/>
        </w:rPr>
        <w:t>Figure 4</w:t>
      </w:r>
      <w:r w:rsidRPr="00D93972">
        <w:rPr>
          <w:rFonts w:ascii="Times New Roman" w:hAnsi="Times New Roman" w:cs="Times New Roman"/>
          <w:b/>
          <w:bCs/>
          <w:sz w:val="24"/>
          <w:szCs w:val="24"/>
        </w:rPr>
        <w:t xml:space="preserve"> </w:t>
      </w:r>
      <w:r w:rsidRPr="00D93972">
        <w:rPr>
          <w:rFonts w:ascii="Times New Roman" w:hAnsi="Times New Roman" w:cs="Times New Roman"/>
          <w:sz w:val="24"/>
          <w:szCs w:val="24"/>
        </w:rPr>
        <w:t xml:space="preserve">summarised the result and calculation of </w:t>
      </w:r>
      <w:r w:rsidR="0026398D" w:rsidRPr="00D93972">
        <w:rPr>
          <w:rFonts w:ascii="Times New Roman" w:hAnsi="Times New Roman" w:cs="Times New Roman"/>
          <w:sz w:val="24"/>
          <w:szCs w:val="24"/>
        </w:rPr>
        <w:t>four</w:t>
      </w:r>
      <w:r w:rsidRPr="00D93972">
        <w:rPr>
          <w:rFonts w:ascii="Times New Roman" w:hAnsi="Times New Roman" w:cs="Times New Roman"/>
          <w:sz w:val="24"/>
          <w:szCs w:val="24"/>
        </w:rPr>
        <w:t xml:space="preserve"> proposed performance indicators. Firstly, </w:t>
      </w:r>
      <w:r w:rsidR="0026398D" w:rsidRPr="00D93972">
        <w:rPr>
          <w:rFonts w:ascii="Times New Roman" w:hAnsi="Times New Roman" w:cs="Times New Roman"/>
          <w:sz w:val="24"/>
          <w:szCs w:val="24"/>
        </w:rPr>
        <w:t>some market research on smartphones is required in order to comprehend the implications of these findings. Miller (n.d.) claims that the majority of the expenses associated with the production of smartphone, which could cost up to $300 USD each, are related to raw materials. But when compared to the 317 USD average selling price of smartphones in recent years (Taylor, 2023), other expenses, such as those associated with production and distribution, also have a significant influence in determining the profitability of the smartphone industry</w:t>
      </w:r>
      <w:r w:rsidR="002966D7" w:rsidRPr="00D93972">
        <w:rPr>
          <w:rFonts w:ascii="Times New Roman" w:hAnsi="Times New Roman" w:cs="Times New Roman"/>
          <w:sz w:val="24"/>
          <w:szCs w:val="24"/>
        </w:rPr>
        <w:t>. Thus, r</w:t>
      </w:r>
      <w:r w:rsidRPr="00D93972">
        <w:rPr>
          <w:rFonts w:ascii="Times New Roman" w:hAnsi="Times New Roman" w:cs="Times New Roman"/>
          <w:sz w:val="24"/>
          <w:szCs w:val="24"/>
        </w:rPr>
        <w:t xml:space="preserve">eturning to the model, </w:t>
      </w:r>
      <w:r w:rsidR="00B94EC3" w:rsidRPr="00D93972">
        <w:rPr>
          <w:rFonts w:ascii="Times New Roman" w:hAnsi="Times New Roman" w:cs="Times New Roman"/>
          <w:sz w:val="24"/>
          <w:szCs w:val="24"/>
        </w:rPr>
        <w:t xml:space="preserve">the manufacturing and distribution costs per unit are adopted as a key indicator to measure performance of the mobile phone supply chain. In interpretation, the manufacturing cost </w:t>
      </w:r>
      <w:r w:rsidR="00CC62AC" w:rsidRPr="00D93972">
        <w:rPr>
          <w:rFonts w:ascii="Times New Roman" w:hAnsi="Times New Roman" w:cs="Times New Roman"/>
          <w:sz w:val="24"/>
          <w:szCs w:val="24"/>
        </w:rPr>
        <w:t xml:space="preserve">in the model is </w:t>
      </w:r>
      <w:r w:rsidR="00B94EC3" w:rsidRPr="00D93972">
        <w:rPr>
          <w:rFonts w:ascii="Times New Roman" w:hAnsi="Times New Roman" w:cs="Times New Roman"/>
          <w:sz w:val="24"/>
          <w:szCs w:val="24"/>
        </w:rPr>
        <w:t xml:space="preserve">4.18USD per unit </w:t>
      </w:r>
      <w:r w:rsidR="00CC62AC" w:rsidRPr="00D93972">
        <w:rPr>
          <w:rFonts w:ascii="Times New Roman" w:hAnsi="Times New Roman" w:cs="Times New Roman"/>
          <w:sz w:val="24"/>
          <w:szCs w:val="24"/>
        </w:rPr>
        <w:t xml:space="preserve">which </w:t>
      </w:r>
      <w:r w:rsidR="00B94EC3" w:rsidRPr="00D93972">
        <w:rPr>
          <w:rFonts w:ascii="Times New Roman" w:hAnsi="Times New Roman" w:cs="Times New Roman"/>
          <w:sz w:val="24"/>
          <w:szCs w:val="24"/>
        </w:rPr>
        <w:t xml:space="preserve">is acceptable. However, </w:t>
      </w:r>
      <w:r w:rsidR="0026398D" w:rsidRPr="00D93972">
        <w:rPr>
          <w:rFonts w:ascii="Times New Roman" w:hAnsi="Times New Roman" w:cs="Times New Roman"/>
          <w:sz w:val="24"/>
          <w:szCs w:val="24"/>
        </w:rPr>
        <w:t xml:space="preserve">manufacturers using the </w:t>
      </w:r>
      <w:r w:rsidR="0026398D" w:rsidRPr="00D93972">
        <w:rPr>
          <w:rFonts w:ascii="Times New Roman" w:hAnsi="Times New Roman" w:cs="Times New Roman"/>
          <w:sz w:val="24"/>
          <w:szCs w:val="24"/>
        </w:rPr>
        <w:lastRenderedPageBreak/>
        <w:t>simulation model developed for this study could still modify their production strategies to lower this cost without compromising their productivity because, as previously analysed, the model's overall productivity is considerably high. Reducing the capacity of resources, altering labour wages, and other changes are examples of these adjustments (Duncan et al., 2001)</w:t>
      </w:r>
      <w:r w:rsidR="00B94EC3" w:rsidRPr="00D93972">
        <w:rPr>
          <w:rFonts w:ascii="Times New Roman" w:hAnsi="Times New Roman" w:cs="Times New Roman"/>
          <w:sz w:val="24"/>
          <w:szCs w:val="24"/>
        </w:rPr>
        <w:t>.</w:t>
      </w:r>
      <w:r w:rsidR="00C1698C" w:rsidRPr="00D93972">
        <w:rPr>
          <w:rFonts w:ascii="Times New Roman" w:hAnsi="Times New Roman" w:cs="Times New Roman"/>
          <w:sz w:val="24"/>
          <w:szCs w:val="24"/>
        </w:rPr>
        <w:t xml:space="preserve"> </w:t>
      </w:r>
      <w:r w:rsidR="002263FB" w:rsidRPr="00D93972">
        <w:rPr>
          <w:rFonts w:ascii="Times New Roman" w:hAnsi="Times New Roman" w:cs="Times New Roman"/>
          <w:sz w:val="24"/>
          <w:szCs w:val="24"/>
        </w:rPr>
        <w:t xml:space="preserve">However, CPU alone could not fully assess the performance of the entire manufacturing process; thus, </w:t>
      </w:r>
      <w:r w:rsidR="002263FB" w:rsidRPr="00D93972">
        <w:rPr>
          <w:rFonts w:ascii="Times New Roman" w:hAnsi="Times New Roman" w:cs="Times New Roman"/>
          <w:i/>
          <w:iCs/>
          <w:sz w:val="24"/>
          <w:szCs w:val="24"/>
        </w:rPr>
        <w:t>yield</w:t>
      </w:r>
      <w:r w:rsidR="002263FB" w:rsidRPr="00D93972">
        <w:rPr>
          <w:rFonts w:ascii="Times New Roman" w:hAnsi="Times New Roman" w:cs="Times New Roman"/>
          <w:sz w:val="24"/>
          <w:szCs w:val="24"/>
        </w:rPr>
        <w:t xml:space="preserve"> or </w:t>
      </w:r>
      <w:r w:rsidR="002263FB" w:rsidRPr="00D93972">
        <w:rPr>
          <w:rFonts w:ascii="Times New Roman" w:hAnsi="Times New Roman" w:cs="Times New Roman"/>
          <w:i/>
          <w:iCs/>
          <w:sz w:val="24"/>
          <w:szCs w:val="24"/>
        </w:rPr>
        <w:t>first time through</w:t>
      </w:r>
      <w:r w:rsidR="002263FB" w:rsidRPr="00D93972">
        <w:rPr>
          <w:rFonts w:ascii="Times New Roman" w:hAnsi="Times New Roman" w:cs="Times New Roman"/>
          <w:sz w:val="24"/>
          <w:szCs w:val="24"/>
        </w:rPr>
        <w:t xml:space="preserve"> is applied in this research. The yield result</w:t>
      </w:r>
      <w:r w:rsidR="00CC62AC" w:rsidRPr="00D93972">
        <w:rPr>
          <w:rFonts w:ascii="Times New Roman" w:hAnsi="Times New Roman" w:cs="Times New Roman"/>
          <w:sz w:val="24"/>
          <w:szCs w:val="24"/>
        </w:rPr>
        <w:t xml:space="preserve"> in the model</w:t>
      </w:r>
      <w:r w:rsidR="002263FB" w:rsidRPr="00D93972">
        <w:rPr>
          <w:rFonts w:ascii="Times New Roman" w:hAnsi="Times New Roman" w:cs="Times New Roman"/>
          <w:sz w:val="24"/>
          <w:szCs w:val="24"/>
        </w:rPr>
        <w:t xml:space="preserve"> demonstrates that 91% of the smartphone past the quality check process after being assemble</w:t>
      </w:r>
      <w:r w:rsidR="002D48DA" w:rsidRPr="00D93972">
        <w:rPr>
          <w:rFonts w:ascii="Times New Roman" w:hAnsi="Times New Roman" w:cs="Times New Roman"/>
          <w:sz w:val="24"/>
          <w:szCs w:val="24"/>
        </w:rPr>
        <w:t xml:space="preserve">. When comparing </w:t>
      </w:r>
      <w:r w:rsidR="008E3E5B" w:rsidRPr="00D93972">
        <w:rPr>
          <w:rFonts w:ascii="Times New Roman" w:hAnsi="Times New Roman" w:cs="Times New Roman"/>
          <w:sz w:val="24"/>
          <w:szCs w:val="24"/>
        </w:rPr>
        <w:t>to</w:t>
      </w:r>
      <w:r w:rsidR="002D48DA" w:rsidRPr="00D93972">
        <w:rPr>
          <w:rFonts w:ascii="Times New Roman" w:hAnsi="Times New Roman" w:cs="Times New Roman"/>
          <w:sz w:val="24"/>
          <w:szCs w:val="24"/>
        </w:rPr>
        <w:t xml:space="preserve"> the</w:t>
      </w:r>
      <w:r w:rsidR="001C0B3B" w:rsidRPr="00D93972">
        <w:rPr>
          <w:rFonts w:ascii="Times New Roman" w:hAnsi="Times New Roman" w:cs="Times New Roman"/>
          <w:sz w:val="24"/>
          <w:szCs w:val="24"/>
        </w:rPr>
        <w:t xml:space="preserve"> number of units produced in the model after 30 days, the remaining 9% of defected goods is acceptable. However, if this model is applied to the practical scenario where the manufactured unit can reach up to 10 million per year, </w:t>
      </w:r>
      <w:r w:rsidR="008E3E5B" w:rsidRPr="00D93972">
        <w:rPr>
          <w:rFonts w:ascii="Times New Roman" w:hAnsi="Times New Roman" w:cs="Times New Roman"/>
          <w:sz w:val="24"/>
          <w:szCs w:val="24"/>
        </w:rPr>
        <w:t>9% of faulty products could be alarming</w:t>
      </w:r>
      <w:r w:rsidR="001C0B3B" w:rsidRPr="00D93972">
        <w:rPr>
          <w:rFonts w:ascii="Times New Roman" w:hAnsi="Times New Roman" w:cs="Times New Roman"/>
          <w:sz w:val="24"/>
          <w:szCs w:val="24"/>
        </w:rPr>
        <w:t xml:space="preserve">. </w:t>
      </w:r>
      <w:r w:rsidR="002263FB" w:rsidRPr="00D93972">
        <w:rPr>
          <w:rFonts w:ascii="Times New Roman" w:hAnsi="Times New Roman" w:cs="Times New Roman"/>
          <w:sz w:val="24"/>
          <w:szCs w:val="24"/>
        </w:rPr>
        <w:t xml:space="preserve"> </w:t>
      </w:r>
    </w:p>
    <w:p w14:paraId="47C29C9B" w14:textId="576FCC60" w:rsidR="00F556C0" w:rsidRPr="00D93972" w:rsidRDefault="002263FB" w:rsidP="00F556C0">
      <w:pPr>
        <w:spacing w:line="360" w:lineRule="auto"/>
        <w:rPr>
          <w:rFonts w:ascii="Times New Roman" w:hAnsi="Times New Roman" w:cs="Times New Roman"/>
          <w:sz w:val="24"/>
          <w:szCs w:val="24"/>
        </w:rPr>
      </w:pPr>
      <w:r w:rsidRPr="00D93972">
        <w:rPr>
          <w:rFonts w:ascii="Times New Roman" w:hAnsi="Times New Roman" w:cs="Times New Roman"/>
          <w:sz w:val="24"/>
          <w:szCs w:val="24"/>
        </w:rPr>
        <w:t>Additionally, i</w:t>
      </w:r>
      <w:r w:rsidR="00C1698C" w:rsidRPr="00D93972">
        <w:rPr>
          <w:rFonts w:ascii="Times New Roman" w:hAnsi="Times New Roman" w:cs="Times New Roman"/>
          <w:sz w:val="24"/>
          <w:szCs w:val="24"/>
        </w:rPr>
        <w:t xml:space="preserve">n the simulation model, </w:t>
      </w:r>
      <w:r w:rsidRPr="00D93972">
        <w:rPr>
          <w:rFonts w:ascii="Times New Roman" w:hAnsi="Times New Roman" w:cs="Times New Roman"/>
          <w:sz w:val="24"/>
          <w:szCs w:val="24"/>
        </w:rPr>
        <w:t xml:space="preserve">using the </w:t>
      </w:r>
      <w:r w:rsidRPr="00D93972">
        <w:rPr>
          <w:rFonts w:ascii="Times New Roman" w:hAnsi="Times New Roman" w:cs="Times New Roman"/>
          <w:i/>
          <w:iCs/>
          <w:sz w:val="24"/>
          <w:szCs w:val="24"/>
        </w:rPr>
        <w:t xml:space="preserve">batch </w:t>
      </w:r>
      <w:r w:rsidRPr="00D93972">
        <w:rPr>
          <w:rFonts w:ascii="Times New Roman" w:hAnsi="Times New Roman" w:cs="Times New Roman"/>
          <w:sz w:val="24"/>
          <w:szCs w:val="24"/>
        </w:rPr>
        <w:t xml:space="preserve">module, phones are packaged with 200 per box before each box are weighted in the distribution station. At this point, </w:t>
      </w:r>
      <w:r w:rsidR="00A70789" w:rsidRPr="00D93972">
        <w:rPr>
          <w:rFonts w:ascii="Times New Roman" w:hAnsi="Times New Roman" w:cs="Times New Roman"/>
          <w:sz w:val="24"/>
          <w:szCs w:val="24"/>
        </w:rPr>
        <w:t>boxes weighing more than fifty kilogrammes will be loaded onto ships for delivery at a cost of 0.5USD per kilogramme, while the remaining will be loaded onto planes for distribution at a cost of 3USD per kilogramme</w:t>
      </w:r>
      <w:r w:rsidRPr="00D93972">
        <w:rPr>
          <w:rFonts w:ascii="Times New Roman" w:hAnsi="Times New Roman" w:cs="Times New Roman"/>
          <w:sz w:val="24"/>
          <w:szCs w:val="24"/>
        </w:rPr>
        <w:t>. As a resul</w:t>
      </w:r>
      <w:r w:rsidR="00CC62AC" w:rsidRPr="00D93972">
        <w:rPr>
          <w:rFonts w:ascii="Times New Roman" w:hAnsi="Times New Roman" w:cs="Times New Roman"/>
          <w:sz w:val="24"/>
          <w:szCs w:val="24"/>
        </w:rPr>
        <w:t>t</w:t>
      </w:r>
      <w:r w:rsidRPr="00D93972">
        <w:rPr>
          <w:rFonts w:ascii="Times New Roman" w:hAnsi="Times New Roman" w:cs="Times New Roman"/>
          <w:sz w:val="24"/>
          <w:szCs w:val="24"/>
        </w:rPr>
        <w:t xml:space="preserve">, the average </w:t>
      </w:r>
      <w:r w:rsidRPr="00D93972">
        <w:rPr>
          <w:rFonts w:ascii="Times New Roman" w:hAnsi="Times New Roman" w:cs="Times New Roman"/>
          <w:i/>
          <w:iCs/>
          <w:sz w:val="24"/>
          <w:szCs w:val="24"/>
        </w:rPr>
        <w:t>distribution cost per phones</w:t>
      </w:r>
      <w:r w:rsidRPr="00D93972">
        <w:rPr>
          <w:rFonts w:ascii="Times New Roman" w:hAnsi="Times New Roman" w:cs="Times New Roman"/>
          <w:sz w:val="24"/>
          <w:szCs w:val="24"/>
        </w:rPr>
        <w:t xml:space="preserve"> is calculated to be 0.94USD</w:t>
      </w:r>
      <w:r w:rsidR="00CC62AC" w:rsidRPr="00D93972">
        <w:rPr>
          <w:rFonts w:ascii="Times New Roman" w:hAnsi="Times New Roman" w:cs="Times New Roman"/>
          <w:sz w:val="24"/>
          <w:szCs w:val="24"/>
        </w:rPr>
        <w:t xml:space="preserve">. </w:t>
      </w:r>
      <w:r w:rsidR="00E46D2B" w:rsidRPr="00D93972">
        <w:rPr>
          <w:rFonts w:ascii="Times New Roman" w:hAnsi="Times New Roman" w:cs="Times New Roman"/>
          <w:sz w:val="24"/>
          <w:szCs w:val="24"/>
        </w:rPr>
        <w:t>In this case, the decision makers could reduce this cost by changing the distribution method for their product. This decision could be supported by</w:t>
      </w:r>
      <w:r w:rsidR="00CC62AC" w:rsidRPr="00D93972">
        <w:rPr>
          <w:rFonts w:ascii="Times New Roman" w:hAnsi="Times New Roman" w:cs="Times New Roman"/>
          <w:sz w:val="24"/>
          <w:szCs w:val="24"/>
        </w:rPr>
        <w:t xml:space="preserve"> the second measurement in the distribution process which is </w:t>
      </w:r>
      <w:r w:rsidR="00CC62AC" w:rsidRPr="00D93972">
        <w:rPr>
          <w:rFonts w:ascii="Times New Roman" w:hAnsi="Times New Roman" w:cs="Times New Roman"/>
          <w:i/>
          <w:iCs/>
          <w:sz w:val="24"/>
          <w:szCs w:val="24"/>
        </w:rPr>
        <w:t>on time in full</w:t>
      </w:r>
      <w:r w:rsidR="00CC62AC" w:rsidRPr="00D93972">
        <w:rPr>
          <w:rFonts w:ascii="Times New Roman" w:hAnsi="Times New Roman" w:cs="Times New Roman"/>
          <w:sz w:val="24"/>
          <w:szCs w:val="24"/>
        </w:rPr>
        <w:t xml:space="preserve"> which is 89% representing the number of qualified orders delivered on time to the retailers. When breaking down this result, it could be observed in </w:t>
      </w:r>
      <w:r w:rsidR="00CC62AC" w:rsidRPr="00D93972">
        <w:rPr>
          <w:rFonts w:ascii="Times New Roman" w:hAnsi="Times New Roman" w:cs="Times New Roman"/>
          <w:b/>
          <w:bCs/>
          <w:i/>
          <w:iCs/>
          <w:sz w:val="24"/>
          <w:szCs w:val="24"/>
        </w:rPr>
        <w:t xml:space="preserve">figure 3 </w:t>
      </w:r>
      <w:r w:rsidR="00CC62AC" w:rsidRPr="00D93972">
        <w:rPr>
          <w:rFonts w:ascii="Times New Roman" w:hAnsi="Times New Roman" w:cs="Times New Roman"/>
          <w:sz w:val="24"/>
          <w:szCs w:val="24"/>
        </w:rPr>
        <w:t xml:space="preserve">that ship transportation account for more than 90% of failed orders. </w:t>
      </w:r>
      <w:r w:rsidR="00E46D2B" w:rsidRPr="00D93972">
        <w:rPr>
          <w:rFonts w:ascii="Times New Roman" w:hAnsi="Times New Roman" w:cs="Times New Roman"/>
          <w:sz w:val="24"/>
          <w:szCs w:val="24"/>
        </w:rPr>
        <w:t>Thus, the policy maker could consider changing the method to distribute phone orders that are more than 50 killogrammes. For instance, the managers could either replace ship with train as a</w:t>
      </w:r>
      <w:r w:rsidR="009D6C4B" w:rsidRPr="00D93972">
        <w:rPr>
          <w:rFonts w:ascii="Times New Roman" w:hAnsi="Times New Roman" w:cs="Times New Roman"/>
          <w:sz w:val="24"/>
          <w:szCs w:val="24"/>
        </w:rPr>
        <w:t>nother</w:t>
      </w:r>
      <w:r w:rsidR="00E46D2B" w:rsidRPr="00D93972">
        <w:rPr>
          <w:rFonts w:ascii="Times New Roman" w:hAnsi="Times New Roman" w:cs="Times New Roman"/>
          <w:sz w:val="24"/>
          <w:szCs w:val="24"/>
        </w:rPr>
        <w:t xml:space="preserve"> delivery resource or change the ship transportation partner. </w:t>
      </w:r>
    </w:p>
    <w:p w14:paraId="26E27DC9" w14:textId="3BC05141" w:rsidR="00753E92" w:rsidRPr="00D93972" w:rsidRDefault="00846E49" w:rsidP="009A4D83">
      <w:pPr>
        <w:spacing w:line="360" w:lineRule="auto"/>
        <w:rPr>
          <w:rFonts w:ascii="Times New Roman" w:hAnsi="Times New Roman" w:cs="Times New Roman"/>
          <w:b/>
          <w:bCs/>
          <w:sz w:val="40"/>
          <w:szCs w:val="40"/>
        </w:rPr>
      </w:pPr>
      <w:r w:rsidRPr="00D93972">
        <w:rPr>
          <w:rFonts w:ascii="Times New Roman" w:hAnsi="Times New Roman" w:cs="Times New Roman"/>
          <w:sz w:val="24"/>
          <w:szCs w:val="24"/>
        </w:rPr>
        <w:t xml:space="preserve">In overall, although the established simulation model for smartphone manufacturers in this paper generates positive performance, </w:t>
      </w:r>
      <w:r w:rsidR="005D0FE3" w:rsidRPr="00D93972">
        <w:rPr>
          <w:rFonts w:ascii="Times New Roman" w:hAnsi="Times New Roman" w:cs="Times New Roman"/>
          <w:sz w:val="24"/>
          <w:szCs w:val="24"/>
        </w:rPr>
        <w:t xml:space="preserve">its applicability is limited </w:t>
      </w:r>
      <w:r w:rsidR="00F54FE5" w:rsidRPr="00D93972">
        <w:rPr>
          <w:rFonts w:ascii="Times New Roman" w:hAnsi="Times New Roman" w:cs="Times New Roman"/>
          <w:sz w:val="24"/>
          <w:szCs w:val="24"/>
        </w:rPr>
        <w:t>due to the following reasons</w:t>
      </w:r>
      <w:r w:rsidRPr="00D93972">
        <w:rPr>
          <w:rFonts w:ascii="Times New Roman" w:hAnsi="Times New Roman" w:cs="Times New Roman"/>
          <w:sz w:val="24"/>
          <w:szCs w:val="24"/>
        </w:rPr>
        <w:t xml:space="preserve">. </w:t>
      </w:r>
      <w:r w:rsidR="00F528D8" w:rsidRPr="00D93972">
        <w:rPr>
          <w:rFonts w:ascii="Times New Roman" w:hAnsi="Times New Roman" w:cs="Times New Roman"/>
          <w:sz w:val="24"/>
          <w:szCs w:val="24"/>
        </w:rPr>
        <w:t xml:space="preserve">First off, there are many more performance measures that could be used in supply chain management (Duncan et al., 2001); as a result, the four measurements used in this research are not sufficient to capture every facet of a real-world supply chain. Second, as previously indicated, this model is a </w:t>
      </w:r>
      <w:r w:rsidR="00566C7B" w:rsidRPr="00D93972">
        <w:rPr>
          <w:rFonts w:ascii="Times New Roman" w:hAnsi="Times New Roman" w:cs="Times New Roman"/>
          <w:sz w:val="24"/>
          <w:szCs w:val="24"/>
        </w:rPr>
        <w:t>simplified</w:t>
      </w:r>
      <w:r w:rsidR="00F528D8" w:rsidRPr="00D93972">
        <w:rPr>
          <w:rFonts w:ascii="Times New Roman" w:hAnsi="Times New Roman" w:cs="Times New Roman"/>
          <w:sz w:val="24"/>
          <w:szCs w:val="24"/>
        </w:rPr>
        <w:t xml:space="preserve"> version of a bigger one, thus some of the data had to be assumed, which made it </w:t>
      </w:r>
      <w:r w:rsidR="00F528D8" w:rsidRPr="00D93972">
        <w:rPr>
          <w:rFonts w:ascii="Times New Roman" w:hAnsi="Times New Roman" w:cs="Times New Roman"/>
          <w:sz w:val="24"/>
          <w:szCs w:val="24"/>
        </w:rPr>
        <w:lastRenderedPageBreak/>
        <w:t>impossible to guarantee that the results would be the same in a real-world setting</w:t>
      </w:r>
      <w:r w:rsidR="00C466CB" w:rsidRPr="00D93972">
        <w:rPr>
          <w:rFonts w:ascii="Times New Roman" w:hAnsi="Times New Roman" w:cs="Times New Roman"/>
          <w:sz w:val="24"/>
          <w:szCs w:val="24"/>
        </w:rPr>
        <w:t xml:space="preserve">. </w:t>
      </w:r>
      <w:r w:rsidR="00566C7B" w:rsidRPr="00D93972">
        <w:rPr>
          <w:rFonts w:ascii="Times New Roman" w:hAnsi="Times New Roman" w:cs="Times New Roman"/>
          <w:sz w:val="24"/>
          <w:szCs w:val="24"/>
        </w:rPr>
        <w:t xml:space="preserve">Thirdly, the data adopted to calculate the performance indicators in this study are likewise inadequate. To give an example, the </w:t>
      </w:r>
      <w:r w:rsidR="00566C7B" w:rsidRPr="00D93972">
        <w:rPr>
          <w:rFonts w:ascii="Times New Roman" w:hAnsi="Times New Roman" w:cs="Times New Roman"/>
          <w:i/>
          <w:iCs/>
          <w:sz w:val="24"/>
          <w:szCs w:val="24"/>
        </w:rPr>
        <w:t>manufacturing cost per unit</w:t>
      </w:r>
      <w:r w:rsidR="00566C7B" w:rsidRPr="00D93972">
        <w:rPr>
          <w:rFonts w:ascii="Times New Roman" w:hAnsi="Times New Roman" w:cs="Times New Roman"/>
          <w:sz w:val="24"/>
          <w:szCs w:val="24"/>
        </w:rPr>
        <w:t xml:space="preserve"> estimated does not include the cost of raw materials or additional expenses like indirect labour cost. Therefore, in order to improve the model's applicability, it is recommended that future study in this field should enlarge the model scale, incorporate more performance measures, and avoid data assumption.    </w:t>
      </w:r>
    </w:p>
    <w:p w14:paraId="7091734D" w14:textId="77777777" w:rsidR="00753E92" w:rsidRPr="00D93972" w:rsidRDefault="00753E92" w:rsidP="009A4D83">
      <w:pPr>
        <w:spacing w:line="360" w:lineRule="auto"/>
        <w:rPr>
          <w:rFonts w:ascii="Times New Roman" w:hAnsi="Times New Roman" w:cs="Times New Roman"/>
          <w:b/>
          <w:bCs/>
          <w:sz w:val="40"/>
          <w:szCs w:val="40"/>
        </w:rPr>
      </w:pPr>
    </w:p>
    <w:p w14:paraId="27F665E8" w14:textId="77777777" w:rsidR="003A2CF1" w:rsidRPr="00D93972" w:rsidRDefault="003A2CF1" w:rsidP="009A4D83">
      <w:pPr>
        <w:spacing w:line="360" w:lineRule="auto"/>
        <w:rPr>
          <w:rFonts w:ascii="Times New Roman" w:hAnsi="Times New Roman" w:cs="Times New Roman"/>
          <w:b/>
          <w:bCs/>
          <w:sz w:val="40"/>
          <w:szCs w:val="40"/>
        </w:rPr>
      </w:pPr>
    </w:p>
    <w:p w14:paraId="21A40B91" w14:textId="3B47BF4E" w:rsidR="00651C20" w:rsidRPr="00D93972" w:rsidRDefault="004E68B7" w:rsidP="003A2CF1">
      <w:pPr>
        <w:pStyle w:val="Heading1"/>
        <w:rPr>
          <w:rFonts w:ascii="Times New Roman" w:hAnsi="Times New Roman" w:cs="Times New Roman"/>
          <w:b/>
          <w:bCs/>
          <w:color w:val="auto"/>
          <w:sz w:val="40"/>
          <w:szCs w:val="40"/>
          <w:shd w:val="clear" w:color="auto" w:fill="FFFFFF"/>
        </w:rPr>
      </w:pPr>
      <w:bookmarkStart w:id="0" w:name="_Toc151090783"/>
      <w:r w:rsidRPr="00D93972">
        <w:rPr>
          <w:rFonts w:ascii="Times New Roman" w:hAnsi="Times New Roman" w:cs="Times New Roman"/>
          <w:b/>
          <w:bCs/>
          <w:color w:val="auto"/>
          <w:sz w:val="40"/>
          <w:szCs w:val="40"/>
          <w:shd w:val="clear" w:color="auto" w:fill="FFFFFF"/>
        </w:rPr>
        <w:t>References:</w:t>
      </w:r>
      <w:bookmarkEnd w:id="0"/>
    </w:p>
    <w:p w14:paraId="5AF37E57"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Asih, H. M., Eng, C. K., &amp; Ph'ng, L. M. (2019). Simulation of mixed-load testing process in an electronic manufacturing company. </w:t>
      </w:r>
      <w:r w:rsidRPr="00D93972">
        <w:rPr>
          <w:rFonts w:ascii="Times New Roman" w:hAnsi="Times New Roman" w:cs="Times New Roman"/>
          <w:i/>
          <w:iCs/>
          <w:sz w:val="24"/>
          <w:szCs w:val="24"/>
        </w:rPr>
        <w:t>Telkomnika, 17</w:t>
      </w:r>
      <w:r w:rsidRPr="00D93972">
        <w:rPr>
          <w:rFonts w:ascii="Times New Roman" w:hAnsi="Times New Roman" w:cs="Times New Roman"/>
          <w:sz w:val="24"/>
          <w:szCs w:val="24"/>
        </w:rPr>
        <w:t xml:space="preserve">(1), 408-416. </w:t>
      </w:r>
      <w:hyperlink r:id="rId10" w:history="1">
        <w:r w:rsidRPr="00D93972">
          <w:rPr>
            <w:rStyle w:val="Hyperlink"/>
            <w:rFonts w:ascii="Times New Roman" w:hAnsi="Times New Roman" w:cs="Times New Roman"/>
            <w:sz w:val="24"/>
            <w:szCs w:val="24"/>
          </w:rPr>
          <w:t>https://doi.org/10.12928/telkomnika.v17i1.10146</w:t>
        </w:r>
      </w:hyperlink>
      <w:r w:rsidRPr="00D93972">
        <w:rPr>
          <w:rFonts w:ascii="Times New Roman" w:hAnsi="Times New Roman" w:cs="Times New Roman"/>
          <w:sz w:val="24"/>
          <w:szCs w:val="24"/>
        </w:rPr>
        <w:t xml:space="preserve"> </w:t>
      </w:r>
    </w:p>
    <w:p w14:paraId="4A42A519" w14:textId="77777777" w:rsidR="00D93972" w:rsidRPr="00D93972" w:rsidRDefault="00D93972" w:rsidP="00D93972">
      <w:pPr>
        <w:spacing w:line="360" w:lineRule="auto"/>
        <w:rPr>
          <w:rFonts w:ascii="Times New Roman" w:hAnsi="Times New Roman" w:cs="Times New Roman"/>
          <w:b/>
          <w:bCs/>
          <w:sz w:val="24"/>
          <w:szCs w:val="24"/>
          <w:shd w:val="clear" w:color="auto" w:fill="FFFFFF"/>
        </w:rPr>
      </w:pPr>
      <w:r w:rsidRPr="00D93972">
        <w:rPr>
          <w:rFonts w:ascii="Times New Roman" w:hAnsi="Times New Roman" w:cs="Times New Roman"/>
          <w:sz w:val="24"/>
          <w:szCs w:val="24"/>
          <w:shd w:val="clear" w:color="auto" w:fill="FFFFFF"/>
        </w:rPr>
        <w:t xml:space="preserve">Ben Rabia, M. A., &amp; Bellabdaoui, A. (2022). Simulation-based analytics: A systematic literature review. </w:t>
      </w:r>
      <w:r w:rsidRPr="00D93972">
        <w:rPr>
          <w:rFonts w:ascii="Times New Roman" w:hAnsi="Times New Roman" w:cs="Times New Roman"/>
          <w:i/>
          <w:iCs/>
          <w:sz w:val="24"/>
          <w:szCs w:val="24"/>
          <w:shd w:val="clear" w:color="auto" w:fill="FFFFFF"/>
        </w:rPr>
        <w:t>Simulation Modelling Practice and Theory, 117</w:t>
      </w:r>
      <w:r w:rsidRPr="00D93972">
        <w:rPr>
          <w:rFonts w:ascii="Times New Roman" w:hAnsi="Times New Roman" w:cs="Times New Roman"/>
          <w:sz w:val="24"/>
          <w:szCs w:val="24"/>
          <w:shd w:val="clear" w:color="auto" w:fill="FFFFFF"/>
        </w:rPr>
        <w:t xml:space="preserve">, 102511. </w:t>
      </w:r>
      <w:hyperlink r:id="rId11" w:history="1">
        <w:r w:rsidRPr="00D93972">
          <w:rPr>
            <w:rStyle w:val="Hyperlink"/>
            <w:rFonts w:ascii="Times New Roman" w:hAnsi="Times New Roman" w:cs="Times New Roman"/>
            <w:sz w:val="24"/>
            <w:szCs w:val="24"/>
            <w:shd w:val="clear" w:color="auto" w:fill="FFFFFF"/>
          </w:rPr>
          <w:t>https://doi.org/10.1016/j.simpat.2022.102511</w:t>
        </w:r>
      </w:hyperlink>
      <w:r w:rsidRPr="00D93972">
        <w:rPr>
          <w:rFonts w:ascii="Times New Roman" w:hAnsi="Times New Roman" w:cs="Times New Roman"/>
          <w:sz w:val="24"/>
          <w:szCs w:val="24"/>
          <w:shd w:val="clear" w:color="auto" w:fill="FFFFFF"/>
        </w:rPr>
        <w:t xml:space="preserve">  </w:t>
      </w:r>
    </w:p>
    <w:p w14:paraId="79C49395"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Brown, R. (2022). </w:t>
      </w:r>
      <w:r w:rsidRPr="00D93972">
        <w:rPr>
          <w:rFonts w:ascii="Times New Roman" w:hAnsi="Times New Roman" w:cs="Times New Roman"/>
          <w:i/>
          <w:iCs/>
          <w:sz w:val="24"/>
          <w:szCs w:val="24"/>
        </w:rPr>
        <w:t>The Cost of Making an iPhone</w:t>
      </w:r>
      <w:r w:rsidRPr="00D93972">
        <w:rPr>
          <w:rFonts w:ascii="Times New Roman" w:hAnsi="Times New Roman" w:cs="Times New Roman"/>
          <w:sz w:val="24"/>
          <w:szCs w:val="24"/>
        </w:rPr>
        <w:t xml:space="preserve">. Investopedia.  </w:t>
      </w:r>
      <w:hyperlink r:id="rId12" w:history="1">
        <w:r w:rsidRPr="00D93972">
          <w:rPr>
            <w:rStyle w:val="Hyperlink"/>
            <w:rFonts w:ascii="Times New Roman" w:hAnsi="Times New Roman" w:cs="Times New Roman"/>
            <w:sz w:val="24"/>
            <w:szCs w:val="24"/>
          </w:rPr>
          <w:t>https://www.investopedia.com/financial-edge/0912/the-cost-of-making-an-iphone.aspx</w:t>
        </w:r>
      </w:hyperlink>
      <w:r w:rsidRPr="00D93972">
        <w:rPr>
          <w:rFonts w:ascii="Times New Roman" w:hAnsi="Times New Roman" w:cs="Times New Roman"/>
          <w:sz w:val="24"/>
          <w:szCs w:val="24"/>
        </w:rPr>
        <w:t xml:space="preserve"> </w:t>
      </w:r>
    </w:p>
    <w:p w14:paraId="055EC3BA"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DFH global logistics. (n.d.). </w:t>
      </w:r>
      <w:r w:rsidRPr="00D93972">
        <w:rPr>
          <w:rFonts w:ascii="Times New Roman" w:hAnsi="Times New Roman" w:cs="Times New Roman"/>
          <w:i/>
          <w:iCs/>
          <w:sz w:val="24"/>
          <w:szCs w:val="24"/>
        </w:rPr>
        <w:t>Air Freight vs. Sea Freight: Costs, Shipping time, and Carbon Footprint</w:t>
      </w:r>
      <w:r w:rsidRPr="00D93972">
        <w:rPr>
          <w:rFonts w:ascii="Times New Roman" w:hAnsi="Times New Roman" w:cs="Times New Roman"/>
          <w:sz w:val="24"/>
          <w:szCs w:val="24"/>
        </w:rPr>
        <w:t xml:space="preserve">. </w:t>
      </w:r>
      <w:hyperlink r:id="rId13" w:history="1">
        <w:r w:rsidRPr="00D93972">
          <w:rPr>
            <w:rStyle w:val="Hyperlink"/>
            <w:rFonts w:ascii="Times New Roman" w:hAnsi="Times New Roman" w:cs="Times New Roman"/>
            <w:sz w:val="24"/>
            <w:szCs w:val="24"/>
          </w:rPr>
          <w:t>https://deefreight.com/air-freight-vs-sea-freight/</w:t>
        </w:r>
      </w:hyperlink>
      <w:r w:rsidRPr="00D93972">
        <w:rPr>
          <w:rFonts w:ascii="Times New Roman" w:hAnsi="Times New Roman" w:cs="Times New Roman"/>
          <w:sz w:val="24"/>
          <w:szCs w:val="24"/>
        </w:rPr>
        <w:t xml:space="preserve">   </w:t>
      </w:r>
    </w:p>
    <w:p w14:paraId="1F876F25"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Duncan, T. E., Pasik-Duncan, B., &amp; Stettner, Ł. (2001). Average cost per unit time control of stochastic manufacturing systems: Revisited. </w:t>
      </w:r>
      <w:r w:rsidRPr="00D93972">
        <w:rPr>
          <w:rFonts w:ascii="Times New Roman" w:hAnsi="Times New Roman" w:cs="Times New Roman"/>
          <w:i/>
          <w:iCs/>
          <w:sz w:val="24"/>
          <w:szCs w:val="24"/>
        </w:rPr>
        <w:t>Mathematical Methods of Operations Research (Heidelberg, Germany), 54</w:t>
      </w:r>
      <w:r w:rsidRPr="00D93972">
        <w:rPr>
          <w:rFonts w:ascii="Times New Roman" w:hAnsi="Times New Roman" w:cs="Times New Roman"/>
          <w:sz w:val="24"/>
          <w:szCs w:val="24"/>
        </w:rPr>
        <w:t xml:space="preserve">(2), 259-278. </w:t>
      </w:r>
      <w:hyperlink r:id="rId14" w:history="1">
        <w:r w:rsidRPr="00D93972">
          <w:rPr>
            <w:rStyle w:val="Hyperlink"/>
            <w:rFonts w:ascii="Times New Roman" w:hAnsi="Times New Roman" w:cs="Times New Roman"/>
            <w:sz w:val="24"/>
            <w:szCs w:val="24"/>
          </w:rPr>
          <w:t>https://doi.org/10.1007/s001860100146</w:t>
        </w:r>
      </w:hyperlink>
      <w:r w:rsidRPr="00D93972">
        <w:rPr>
          <w:rFonts w:ascii="Times New Roman" w:hAnsi="Times New Roman" w:cs="Times New Roman"/>
          <w:sz w:val="24"/>
          <w:szCs w:val="24"/>
        </w:rPr>
        <w:t xml:space="preserve"> </w:t>
      </w:r>
    </w:p>
    <w:p w14:paraId="29BF973D"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Flora, M. (2022). </w:t>
      </w:r>
      <w:r w:rsidRPr="00D93972">
        <w:rPr>
          <w:rFonts w:ascii="Times New Roman" w:hAnsi="Times New Roman" w:cs="Times New Roman"/>
          <w:i/>
          <w:iCs/>
          <w:sz w:val="24"/>
          <w:szCs w:val="24"/>
        </w:rPr>
        <w:t xml:space="preserve">What Is </w:t>
      </w:r>
      <w:proofErr w:type="gramStart"/>
      <w:r w:rsidRPr="00D93972">
        <w:rPr>
          <w:rFonts w:ascii="Times New Roman" w:hAnsi="Times New Roman" w:cs="Times New Roman"/>
          <w:i/>
          <w:iCs/>
          <w:sz w:val="24"/>
          <w:szCs w:val="24"/>
        </w:rPr>
        <w:t>On</w:t>
      </w:r>
      <w:proofErr w:type="gramEnd"/>
      <w:r w:rsidRPr="00D93972">
        <w:rPr>
          <w:rFonts w:ascii="Times New Roman" w:hAnsi="Times New Roman" w:cs="Times New Roman"/>
          <w:i/>
          <w:iCs/>
          <w:sz w:val="24"/>
          <w:szCs w:val="24"/>
        </w:rPr>
        <w:t xml:space="preserve"> Time &amp; In Full (OTIF) And How To Measure It</w:t>
      </w:r>
      <w:r w:rsidRPr="00D93972">
        <w:rPr>
          <w:rFonts w:ascii="Times New Roman" w:hAnsi="Times New Roman" w:cs="Times New Roman"/>
          <w:sz w:val="24"/>
          <w:szCs w:val="24"/>
        </w:rPr>
        <w:t xml:space="preserve">. ShipBob. </w:t>
      </w:r>
      <w:hyperlink r:id="rId15" w:anchor=":~:text=OTIF%20or%20On-Time%20In-Full%20is%20a%20KPI%20used,can%20also%20be%20applied%20throughout%20the%20supply%20chain" w:history="1">
        <w:r w:rsidRPr="00D93972">
          <w:rPr>
            <w:rStyle w:val="Hyperlink"/>
            <w:rFonts w:ascii="Times New Roman" w:hAnsi="Times New Roman" w:cs="Times New Roman"/>
            <w:sz w:val="24"/>
            <w:szCs w:val="24"/>
          </w:rPr>
          <w:t>https://www.shipbob.com/blog/otif/#:~:text=OTIF%20or%20On-Time%20In-Full%20is%20a%20KPI%20used,can%20also%20be%20applied%20throughout%20the%20supply%20chain</w:t>
        </w:r>
      </w:hyperlink>
      <w:r w:rsidRPr="00D93972">
        <w:rPr>
          <w:rFonts w:ascii="Times New Roman" w:hAnsi="Times New Roman" w:cs="Times New Roman"/>
          <w:sz w:val="24"/>
          <w:szCs w:val="24"/>
        </w:rPr>
        <w:t xml:space="preserve">. </w:t>
      </w:r>
    </w:p>
    <w:p w14:paraId="3619CCDD" w14:textId="77777777" w:rsidR="00D93972" w:rsidRPr="00D93972" w:rsidRDefault="00D93972" w:rsidP="00D93972">
      <w:pPr>
        <w:spacing w:line="360" w:lineRule="auto"/>
        <w:rPr>
          <w:rFonts w:ascii="Times New Roman" w:hAnsi="Times New Roman" w:cs="Times New Roman"/>
          <w:sz w:val="24"/>
          <w:szCs w:val="24"/>
          <w:shd w:val="clear" w:color="auto" w:fill="FFFFFF"/>
        </w:rPr>
      </w:pPr>
      <w:r w:rsidRPr="00D93972">
        <w:rPr>
          <w:rFonts w:ascii="Times New Roman" w:hAnsi="Times New Roman" w:cs="Times New Roman"/>
          <w:sz w:val="24"/>
          <w:szCs w:val="24"/>
          <w:shd w:val="clear" w:color="auto" w:fill="FFFFFF"/>
        </w:rPr>
        <w:lastRenderedPageBreak/>
        <w:t xml:space="preserve">Lin, Y., Hsieh, T., Yang, C., Shen, V. R. L., Juang, T. T., &amp; Huang, T. (2020). Review on petri net modeling and analysis of a smartphone manufacturing system. </w:t>
      </w:r>
      <w:r w:rsidRPr="00D93972">
        <w:rPr>
          <w:rFonts w:ascii="Times New Roman" w:hAnsi="Times New Roman" w:cs="Times New Roman"/>
          <w:i/>
          <w:iCs/>
          <w:sz w:val="24"/>
          <w:szCs w:val="24"/>
          <w:shd w:val="clear" w:color="auto" w:fill="FFFFFF"/>
        </w:rPr>
        <w:t>Cogent Engineering, 7</w:t>
      </w:r>
      <w:r w:rsidRPr="00D93972">
        <w:rPr>
          <w:rFonts w:ascii="Times New Roman" w:hAnsi="Times New Roman" w:cs="Times New Roman"/>
          <w:sz w:val="24"/>
          <w:szCs w:val="24"/>
          <w:shd w:val="clear" w:color="auto" w:fill="FFFFFF"/>
        </w:rPr>
        <w:t xml:space="preserve">(1), 1851630. </w:t>
      </w:r>
      <w:hyperlink r:id="rId16" w:history="1">
        <w:r w:rsidRPr="00D93972">
          <w:rPr>
            <w:rStyle w:val="Hyperlink"/>
            <w:rFonts w:ascii="Times New Roman" w:hAnsi="Times New Roman" w:cs="Times New Roman"/>
            <w:sz w:val="24"/>
            <w:szCs w:val="24"/>
            <w:shd w:val="clear" w:color="auto" w:fill="FFFFFF"/>
          </w:rPr>
          <w:t>https://doi.org/10.1080/23311916.2020.1851630</w:t>
        </w:r>
      </w:hyperlink>
      <w:r w:rsidRPr="00D93972">
        <w:rPr>
          <w:rFonts w:ascii="Times New Roman" w:hAnsi="Times New Roman" w:cs="Times New Roman"/>
          <w:sz w:val="24"/>
          <w:szCs w:val="24"/>
          <w:shd w:val="clear" w:color="auto" w:fill="FFFFFF"/>
        </w:rPr>
        <w:t xml:space="preserve"> </w:t>
      </w:r>
    </w:p>
    <w:p w14:paraId="16D4FBA0" w14:textId="77777777" w:rsidR="00D93972" w:rsidRPr="00D93972" w:rsidRDefault="00D93972" w:rsidP="00D93972">
      <w:pPr>
        <w:spacing w:line="360" w:lineRule="auto"/>
        <w:rPr>
          <w:rFonts w:ascii="Times New Roman" w:hAnsi="Times New Roman" w:cs="Times New Roman"/>
          <w:sz w:val="24"/>
          <w:szCs w:val="24"/>
          <w:shd w:val="clear" w:color="auto" w:fill="FFFFFF"/>
        </w:rPr>
      </w:pPr>
      <w:r w:rsidRPr="00D93972">
        <w:rPr>
          <w:rFonts w:ascii="Times New Roman" w:hAnsi="Times New Roman" w:cs="Times New Roman"/>
          <w:sz w:val="24"/>
          <w:szCs w:val="24"/>
          <w:shd w:val="clear" w:color="auto" w:fill="FFFFFF"/>
        </w:rPr>
        <w:t xml:space="preserve">Makinde, O., Selepe, R., Munyai, T., Ramdass, K., &amp; Nesamvuni, A. (2022). Improving the supply chain performance of an electronic product-manufacturing organisation using DMAIC approach. </w:t>
      </w:r>
      <w:r w:rsidRPr="00D93972">
        <w:rPr>
          <w:rFonts w:ascii="Times New Roman" w:hAnsi="Times New Roman" w:cs="Times New Roman"/>
          <w:i/>
          <w:iCs/>
          <w:sz w:val="24"/>
          <w:szCs w:val="24"/>
          <w:shd w:val="clear" w:color="auto" w:fill="FFFFFF"/>
        </w:rPr>
        <w:t>Cogent Engineering, 9</w:t>
      </w:r>
      <w:r w:rsidRPr="00D93972">
        <w:rPr>
          <w:rFonts w:ascii="Times New Roman" w:hAnsi="Times New Roman" w:cs="Times New Roman"/>
          <w:sz w:val="24"/>
          <w:szCs w:val="24"/>
          <w:shd w:val="clear" w:color="auto" w:fill="FFFFFF"/>
        </w:rPr>
        <w:t>(1)</w:t>
      </w:r>
      <w:hyperlink r:id="rId17" w:history="1">
        <w:r w:rsidRPr="00D93972">
          <w:rPr>
            <w:rStyle w:val="Hyperlink"/>
            <w:rFonts w:ascii="Times New Roman" w:hAnsi="Times New Roman" w:cs="Times New Roman"/>
            <w:sz w:val="24"/>
            <w:szCs w:val="24"/>
            <w:shd w:val="clear" w:color="auto" w:fill="FFFFFF"/>
          </w:rPr>
          <w:t>https://doi.org/10.1080/23311916.2021.2025196</w:t>
        </w:r>
      </w:hyperlink>
      <w:r w:rsidRPr="00D93972">
        <w:rPr>
          <w:rFonts w:ascii="Times New Roman" w:hAnsi="Times New Roman" w:cs="Times New Roman"/>
          <w:sz w:val="24"/>
          <w:szCs w:val="24"/>
          <w:shd w:val="clear" w:color="auto" w:fill="FFFFFF"/>
        </w:rPr>
        <w:t xml:space="preserve">  </w:t>
      </w:r>
    </w:p>
    <w:p w14:paraId="03C5EB97"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Miller, J. (n.d.).</w:t>
      </w:r>
      <w:r w:rsidRPr="00D93972">
        <w:rPr>
          <w:rFonts w:ascii="Times New Roman" w:hAnsi="Times New Roman" w:cs="Times New Roman"/>
          <w:i/>
          <w:iCs/>
          <w:sz w:val="24"/>
          <w:szCs w:val="24"/>
        </w:rPr>
        <w:t xml:space="preserve"> How Much Does It Cost </w:t>
      </w:r>
      <w:proofErr w:type="gramStart"/>
      <w:r w:rsidRPr="00D93972">
        <w:rPr>
          <w:rFonts w:ascii="Times New Roman" w:hAnsi="Times New Roman" w:cs="Times New Roman"/>
          <w:i/>
          <w:iCs/>
          <w:sz w:val="24"/>
          <w:szCs w:val="24"/>
        </w:rPr>
        <w:t>To</w:t>
      </w:r>
      <w:proofErr w:type="gramEnd"/>
      <w:r w:rsidRPr="00D93972">
        <w:rPr>
          <w:rFonts w:ascii="Times New Roman" w:hAnsi="Times New Roman" w:cs="Times New Roman"/>
          <w:i/>
          <w:iCs/>
          <w:sz w:val="24"/>
          <w:szCs w:val="24"/>
        </w:rPr>
        <w:t xml:space="preserve"> Make a Smartphone? (A Comprehensive Breakdown)</w:t>
      </w:r>
      <w:r w:rsidRPr="00D93972">
        <w:rPr>
          <w:rFonts w:ascii="Times New Roman" w:hAnsi="Times New Roman" w:cs="Times New Roman"/>
          <w:sz w:val="24"/>
          <w:szCs w:val="24"/>
        </w:rPr>
        <w:t xml:space="preserve">. Hello Smartlife. </w:t>
      </w:r>
      <w:hyperlink r:id="rId18" w:history="1">
        <w:r w:rsidRPr="00D93972">
          <w:rPr>
            <w:rStyle w:val="Hyperlink"/>
            <w:rFonts w:ascii="Times New Roman" w:hAnsi="Times New Roman" w:cs="Times New Roman"/>
            <w:sz w:val="24"/>
            <w:szCs w:val="24"/>
          </w:rPr>
          <w:t>https://hellosmartlife.com/how-much-does-it-cost-to-make-a-smartphone/?utm_content=cmp-true</w:t>
        </w:r>
      </w:hyperlink>
      <w:r w:rsidRPr="00D93972">
        <w:rPr>
          <w:rFonts w:ascii="Times New Roman" w:hAnsi="Times New Roman" w:cs="Times New Roman"/>
          <w:sz w:val="24"/>
          <w:szCs w:val="24"/>
        </w:rPr>
        <w:t xml:space="preserve"> </w:t>
      </w:r>
    </w:p>
    <w:p w14:paraId="5AEBB7C0" w14:textId="77777777" w:rsidR="00D93972" w:rsidRPr="00D93972" w:rsidRDefault="00D93972" w:rsidP="00D93972">
      <w:pPr>
        <w:spacing w:line="360" w:lineRule="auto"/>
        <w:rPr>
          <w:rFonts w:ascii="Times New Roman" w:hAnsi="Times New Roman" w:cs="Times New Roman"/>
          <w:sz w:val="24"/>
          <w:szCs w:val="24"/>
          <w:shd w:val="clear" w:color="auto" w:fill="FFFFFF"/>
        </w:rPr>
      </w:pPr>
      <w:r w:rsidRPr="00D93972">
        <w:rPr>
          <w:rFonts w:ascii="Times New Roman" w:hAnsi="Times New Roman" w:cs="Times New Roman"/>
          <w:sz w:val="24"/>
          <w:szCs w:val="24"/>
          <w:shd w:val="clear" w:color="auto" w:fill="FFFFFF"/>
        </w:rPr>
        <w:t xml:space="preserve">Mustafee, N., Katsaliaki, K., &amp; Taylor, S. J. E. (2021). Distributed approaches to supply chain simulation: A review. </w:t>
      </w:r>
      <w:r w:rsidRPr="00D93972">
        <w:rPr>
          <w:rFonts w:ascii="Times New Roman" w:hAnsi="Times New Roman" w:cs="Times New Roman"/>
          <w:i/>
          <w:iCs/>
          <w:sz w:val="24"/>
          <w:szCs w:val="24"/>
          <w:shd w:val="clear" w:color="auto" w:fill="FFFFFF"/>
        </w:rPr>
        <w:t>ACM Transactions on Modeling and Computer Simulation, 31</w:t>
      </w:r>
      <w:r w:rsidRPr="00D93972">
        <w:rPr>
          <w:rFonts w:ascii="Times New Roman" w:hAnsi="Times New Roman" w:cs="Times New Roman"/>
          <w:sz w:val="24"/>
          <w:szCs w:val="24"/>
          <w:shd w:val="clear" w:color="auto" w:fill="FFFFFF"/>
        </w:rPr>
        <w:t xml:space="preserve">(4), 1-31. </w:t>
      </w:r>
      <w:hyperlink r:id="rId19" w:history="1">
        <w:r w:rsidRPr="00D93972">
          <w:rPr>
            <w:rStyle w:val="Hyperlink"/>
            <w:rFonts w:ascii="Times New Roman" w:hAnsi="Times New Roman" w:cs="Times New Roman"/>
            <w:sz w:val="24"/>
            <w:szCs w:val="24"/>
            <w:shd w:val="clear" w:color="auto" w:fill="FFFFFF"/>
          </w:rPr>
          <w:t>https://doi.org/10.1145/3466170</w:t>
        </w:r>
      </w:hyperlink>
      <w:r w:rsidRPr="00D93972">
        <w:rPr>
          <w:rFonts w:ascii="Times New Roman" w:hAnsi="Times New Roman" w:cs="Times New Roman"/>
          <w:sz w:val="24"/>
          <w:szCs w:val="24"/>
          <w:shd w:val="clear" w:color="auto" w:fill="FFFFFF"/>
        </w:rPr>
        <w:t xml:space="preserve"> </w:t>
      </w:r>
    </w:p>
    <w:p w14:paraId="1FF52DEC"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Nwaogbe, O. R., Omoke, V., Ubani, E. C., &amp; Ukaegbu, S. I. (2013). Cost minimisation of product transhipment for physical distribution management. </w:t>
      </w:r>
      <w:r w:rsidRPr="00D93972">
        <w:rPr>
          <w:rFonts w:ascii="Times New Roman" w:hAnsi="Times New Roman" w:cs="Times New Roman"/>
          <w:i/>
          <w:iCs/>
          <w:sz w:val="24"/>
          <w:szCs w:val="24"/>
        </w:rPr>
        <w:t>Journal of Transport and Supply Chain Management, 7</w:t>
      </w:r>
      <w:r w:rsidRPr="00D93972">
        <w:rPr>
          <w:rFonts w:ascii="Times New Roman" w:hAnsi="Times New Roman" w:cs="Times New Roman"/>
          <w:sz w:val="24"/>
          <w:szCs w:val="24"/>
        </w:rPr>
        <w:t xml:space="preserve">(1), e1-e9. </w:t>
      </w:r>
      <w:hyperlink r:id="rId20" w:history="1">
        <w:r w:rsidRPr="00D93972">
          <w:rPr>
            <w:rStyle w:val="Hyperlink"/>
            <w:rFonts w:ascii="Times New Roman" w:hAnsi="Times New Roman" w:cs="Times New Roman"/>
            <w:sz w:val="24"/>
            <w:szCs w:val="24"/>
          </w:rPr>
          <w:t>https://doi.org/10.4102/jtscm.v7i1.94</w:t>
        </w:r>
      </w:hyperlink>
    </w:p>
    <w:p w14:paraId="1BEF832A"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Pallet2Ship. (n.d.). </w:t>
      </w:r>
      <w:r w:rsidRPr="00D93972">
        <w:rPr>
          <w:rFonts w:ascii="Times New Roman" w:hAnsi="Times New Roman" w:cs="Times New Roman"/>
          <w:i/>
          <w:iCs/>
          <w:sz w:val="24"/>
          <w:szCs w:val="24"/>
        </w:rPr>
        <w:t>Sea Freight vs Air Freight - What you need to know</w:t>
      </w:r>
      <w:r w:rsidRPr="00D93972">
        <w:rPr>
          <w:rFonts w:ascii="Times New Roman" w:hAnsi="Times New Roman" w:cs="Times New Roman"/>
          <w:sz w:val="24"/>
          <w:szCs w:val="24"/>
        </w:rPr>
        <w:t>.</w:t>
      </w:r>
      <w:r w:rsidRPr="00D93972">
        <w:rPr>
          <w:rFonts w:ascii="Times New Roman" w:hAnsi="Times New Roman" w:cs="Times New Roman"/>
          <w:i/>
          <w:iCs/>
          <w:sz w:val="24"/>
          <w:szCs w:val="24"/>
        </w:rPr>
        <w:t xml:space="preserve"> </w:t>
      </w:r>
      <w:hyperlink r:id="rId21" w:anchor=":~:text=Generally%2C%20sea%20freight%20can%20be,the%20cost%20of%20sea%20freight" w:history="1">
        <w:r w:rsidRPr="00D93972">
          <w:rPr>
            <w:rStyle w:val="Hyperlink"/>
            <w:rFonts w:ascii="Times New Roman" w:hAnsi="Times New Roman" w:cs="Times New Roman"/>
            <w:sz w:val="24"/>
            <w:szCs w:val="24"/>
          </w:rPr>
          <w:t>https://www.pallet2ship.co.uk/sea-freight-vs-air-freight/#:~:text=Generally%2C%20sea%20freight%20can%20be,the%20cost%20of%20sea%20freight</w:t>
        </w:r>
      </w:hyperlink>
    </w:p>
    <w:p w14:paraId="4E87A039" w14:textId="77777777" w:rsidR="00D93972" w:rsidRPr="00D93972" w:rsidRDefault="00D93972" w:rsidP="00D93972">
      <w:pPr>
        <w:spacing w:line="360" w:lineRule="auto"/>
        <w:rPr>
          <w:rFonts w:ascii="Times New Roman" w:hAnsi="Times New Roman" w:cs="Times New Roman"/>
          <w:sz w:val="24"/>
          <w:szCs w:val="24"/>
          <w:shd w:val="clear" w:color="auto" w:fill="FFFFFF"/>
        </w:rPr>
      </w:pPr>
      <w:r w:rsidRPr="00D93972">
        <w:rPr>
          <w:rFonts w:ascii="Times New Roman" w:hAnsi="Times New Roman" w:cs="Times New Roman"/>
          <w:sz w:val="24"/>
          <w:szCs w:val="24"/>
          <w:shd w:val="clear" w:color="auto" w:fill="FFFFFF"/>
        </w:rPr>
        <w:t xml:space="preserve">Russkikh, P. A., &amp; Kapulin, D. V. (2020). Simulation modeling for optimal production planning using tecnomatix software. </w:t>
      </w:r>
      <w:r w:rsidRPr="00D93972">
        <w:rPr>
          <w:rFonts w:ascii="Times New Roman" w:hAnsi="Times New Roman" w:cs="Times New Roman"/>
          <w:i/>
          <w:iCs/>
          <w:sz w:val="24"/>
          <w:szCs w:val="24"/>
          <w:shd w:val="clear" w:color="auto" w:fill="FFFFFF"/>
        </w:rPr>
        <w:t>Journal of Physics. Conference Series, 1661</w:t>
      </w:r>
      <w:r w:rsidRPr="00D93972">
        <w:rPr>
          <w:rFonts w:ascii="Times New Roman" w:hAnsi="Times New Roman" w:cs="Times New Roman"/>
          <w:sz w:val="24"/>
          <w:szCs w:val="24"/>
          <w:shd w:val="clear" w:color="auto" w:fill="FFFFFF"/>
        </w:rPr>
        <w:t xml:space="preserve">(1), 12188. </w:t>
      </w:r>
      <w:hyperlink r:id="rId22" w:history="1">
        <w:r w:rsidRPr="00D93972">
          <w:rPr>
            <w:rStyle w:val="Hyperlink"/>
            <w:rFonts w:ascii="Times New Roman" w:hAnsi="Times New Roman" w:cs="Times New Roman"/>
            <w:sz w:val="24"/>
            <w:szCs w:val="24"/>
            <w:shd w:val="clear" w:color="auto" w:fill="FFFFFF"/>
          </w:rPr>
          <w:t>https://doi.org/10.1088/1742-6596/1661/1/012188</w:t>
        </w:r>
      </w:hyperlink>
      <w:r w:rsidRPr="00D93972">
        <w:rPr>
          <w:rFonts w:ascii="Times New Roman" w:hAnsi="Times New Roman" w:cs="Times New Roman"/>
          <w:sz w:val="24"/>
          <w:szCs w:val="24"/>
          <w:shd w:val="clear" w:color="auto" w:fill="FFFFFF"/>
        </w:rPr>
        <w:t xml:space="preserve"> </w:t>
      </w:r>
    </w:p>
    <w:p w14:paraId="441A8CDD"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Tamás, P., Tollár, S., Illés, B., Bányai, T., Tóth, Á. B., &amp; Skapinyecz, R. (2020). Decision support simulation method for process improvement of electronic product testing systems. </w:t>
      </w:r>
      <w:r w:rsidRPr="00D93972">
        <w:rPr>
          <w:rFonts w:ascii="Times New Roman" w:hAnsi="Times New Roman" w:cs="Times New Roman"/>
          <w:i/>
          <w:iCs/>
          <w:sz w:val="24"/>
          <w:szCs w:val="24"/>
        </w:rPr>
        <w:t>Sustainability (Basel, Switzerland), 12</w:t>
      </w:r>
      <w:r w:rsidRPr="00D93972">
        <w:rPr>
          <w:rFonts w:ascii="Times New Roman" w:hAnsi="Times New Roman" w:cs="Times New Roman"/>
          <w:sz w:val="24"/>
          <w:szCs w:val="24"/>
        </w:rPr>
        <w:t xml:space="preserve">(7), 3063. </w:t>
      </w:r>
      <w:hyperlink r:id="rId23" w:history="1">
        <w:r w:rsidRPr="00D93972">
          <w:rPr>
            <w:rStyle w:val="Hyperlink"/>
            <w:rFonts w:ascii="Times New Roman" w:hAnsi="Times New Roman" w:cs="Times New Roman"/>
            <w:sz w:val="24"/>
            <w:szCs w:val="24"/>
          </w:rPr>
          <w:t>https://doi.org/10.3390/su12073063</w:t>
        </w:r>
      </w:hyperlink>
      <w:r w:rsidRPr="00D93972">
        <w:rPr>
          <w:rFonts w:ascii="Times New Roman" w:hAnsi="Times New Roman" w:cs="Times New Roman"/>
          <w:sz w:val="24"/>
          <w:szCs w:val="24"/>
        </w:rPr>
        <w:t xml:space="preserve"> </w:t>
      </w:r>
    </w:p>
    <w:p w14:paraId="499AD22D"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Taylor, P. (2023). </w:t>
      </w:r>
      <w:r w:rsidRPr="00D93972">
        <w:rPr>
          <w:rFonts w:ascii="Times New Roman" w:hAnsi="Times New Roman" w:cs="Times New Roman"/>
          <w:i/>
          <w:iCs/>
          <w:sz w:val="24"/>
          <w:szCs w:val="24"/>
        </w:rPr>
        <w:t>Average selling price of smartphones worldwide 2016-2021</w:t>
      </w:r>
      <w:r w:rsidRPr="00D93972">
        <w:rPr>
          <w:rFonts w:ascii="Times New Roman" w:hAnsi="Times New Roman" w:cs="Times New Roman"/>
          <w:sz w:val="24"/>
          <w:szCs w:val="24"/>
        </w:rPr>
        <w:t xml:space="preserve">. Statista. </w:t>
      </w:r>
      <w:hyperlink r:id="rId24" w:anchor=":~:text=The%20average%20selling%20price%20%28ASP%29%20of%20smartphones%20is,dollars%20more%20expensive%20than%20the%20ASP%20in%202016" w:history="1">
        <w:r w:rsidRPr="00D93972">
          <w:rPr>
            <w:rStyle w:val="Hyperlink"/>
            <w:rFonts w:ascii="Times New Roman" w:hAnsi="Times New Roman" w:cs="Times New Roman"/>
            <w:sz w:val="24"/>
            <w:szCs w:val="24"/>
          </w:rPr>
          <w:t>https://www.statista.com/statistics/788557/global-average-selling-price-</w:t>
        </w:r>
        <w:r w:rsidRPr="00D93972">
          <w:rPr>
            <w:rStyle w:val="Hyperlink"/>
            <w:rFonts w:ascii="Times New Roman" w:hAnsi="Times New Roman" w:cs="Times New Roman"/>
            <w:sz w:val="24"/>
            <w:szCs w:val="24"/>
          </w:rPr>
          <w:lastRenderedPageBreak/>
          <w:t>smartphones/#:~:text=The%20average%20selling%20price%20%28ASP%29%20of%20smartphones%20is,dollars%20more%20expensive%20than%20the%20ASP%20in%202016</w:t>
        </w:r>
      </w:hyperlink>
      <w:r w:rsidRPr="00D93972">
        <w:rPr>
          <w:rFonts w:ascii="Times New Roman" w:hAnsi="Times New Roman" w:cs="Times New Roman"/>
          <w:sz w:val="24"/>
          <w:szCs w:val="24"/>
        </w:rPr>
        <w:t xml:space="preserve">. </w:t>
      </w:r>
    </w:p>
    <w:p w14:paraId="537DE4A9"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Vlasov, A. I., &amp; Gonoshilov, D. S. (2019). Simulation of manufacturing systems using BPMN visual tools. </w:t>
      </w:r>
      <w:r w:rsidRPr="00D93972">
        <w:rPr>
          <w:rFonts w:ascii="Times New Roman" w:hAnsi="Times New Roman" w:cs="Times New Roman"/>
          <w:i/>
          <w:iCs/>
          <w:sz w:val="24"/>
          <w:szCs w:val="24"/>
        </w:rPr>
        <w:t>Journal of Physics. Conference Series, 1353</w:t>
      </w:r>
      <w:r w:rsidRPr="00D93972">
        <w:rPr>
          <w:rFonts w:ascii="Times New Roman" w:hAnsi="Times New Roman" w:cs="Times New Roman"/>
          <w:sz w:val="24"/>
          <w:szCs w:val="24"/>
        </w:rPr>
        <w:t xml:space="preserve">(1), 12043. </w:t>
      </w:r>
      <w:hyperlink r:id="rId25" w:history="1">
        <w:r w:rsidRPr="00D93972">
          <w:rPr>
            <w:rStyle w:val="Hyperlink"/>
            <w:rFonts w:ascii="Times New Roman" w:hAnsi="Times New Roman" w:cs="Times New Roman"/>
            <w:sz w:val="24"/>
            <w:szCs w:val="24"/>
          </w:rPr>
          <w:t>https://doi.org/10.1088/1742-6596/1353/1/012043</w:t>
        </w:r>
      </w:hyperlink>
      <w:r w:rsidRPr="00D93972">
        <w:rPr>
          <w:rFonts w:ascii="Times New Roman" w:hAnsi="Times New Roman" w:cs="Times New Roman"/>
          <w:sz w:val="24"/>
          <w:szCs w:val="24"/>
        </w:rPr>
        <w:t xml:space="preserve"> </w:t>
      </w:r>
    </w:p>
    <w:p w14:paraId="1FB9F8D8"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Wang, Y., &amp; Fang, L. (2008). Development of an intelligent agent-based mobile phone supply chain simulation system. Paper presented at the 3508-3513. </w:t>
      </w:r>
      <w:hyperlink r:id="rId26" w:history="1">
        <w:r w:rsidRPr="00D93972">
          <w:rPr>
            <w:rStyle w:val="Hyperlink"/>
            <w:rFonts w:ascii="Times New Roman" w:hAnsi="Times New Roman" w:cs="Times New Roman"/>
            <w:sz w:val="24"/>
            <w:szCs w:val="24"/>
          </w:rPr>
          <w:t>https://doi.org/10.1109/ICSMC.2008.4811841</w:t>
        </w:r>
      </w:hyperlink>
      <w:r w:rsidRPr="00D93972">
        <w:rPr>
          <w:rFonts w:ascii="Times New Roman" w:hAnsi="Times New Roman" w:cs="Times New Roman"/>
          <w:sz w:val="24"/>
          <w:szCs w:val="24"/>
        </w:rPr>
        <w:t xml:space="preserve"> </w:t>
      </w:r>
    </w:p>
    <w:p w14:paraId="3C8C3AF4"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Wu, C., &amp; Liao, M. (2012). Generalized inference for measuring process yield with the contamination of measurement errors-quality control for silicon wafer manufacturing processes in the semiconductor industry. </w:t>
      </w:r>
      <w:r w:rsidRPr="00D93972">
        <w:rPr>
          <w:rFonts w:ascii="Times New Roman" w:hAnsi="Times New Roman" w:cs="Times New Roman"/>
          <w:i/>
          <w:iCs/>
          <w:sz w:val="24"/>
          <w:szCs w:val="24"/>
        </w:rPr>
        <w:t>IEEE Transactions on Semiconductor Manufacturing, 25</w:t>
      </w:r>
      <w:r w:rsidRPr="00D93972">
        <w:rPr>
          <w:rFonts w:ascii="Times New Roman" w:hAnsi="Times New Roman" w:cs="Times New Roman"/>
          <w:sz w:val="24"/>
          <w:szCs w:val="24"/>
        </w:rPr>
        <w:t xml:space="preserve">(2), 272-283. </w:t>
      </w:r>
      <w:hyperlink r:id="rId27" w:history="1">
        <w:r w:rsidRPr="00D93972">
          <w:rPr>
            <w:rStyle w:val="Hyperlink"/>
            <w:rFonts w:ascii="Times New Roman" w:hAnsi="Times New Roman" w:cs="Times New Roman"/>
            <w:sz w:val="24"/>
            <w:szCs w:val="24"/>
          </w:rPr>
          <w:t>https://doi.org/10.1109/TSM.2011.2181433</w:t>
        </w:r>
      </w:hyperlink>
      <w:r w:rsidRPr="00D93972">
        <w:rPr>
          <w:rFonts w:ascii="Times New Roman" w:hAnsi="Times New Roman" w:cs="Times New Roman"/>
          <w:sz w:val="24"/>
          <w:szCs w:val="24"/>
        </w:rPr>
        <w:t xml:space="preserve"> </w:t>
      </w:r>
    </w:p>
    <w:p w14:paraId="6ABE7D3A"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 xml:space="preserve">Wu, C., Shi, Y., Arthanari, T., Gao, Y., &amp; Li, X. (2023). Examining the chinese mobile phone industry in the reverse supply chains. </w:t>
      </w:r>
      <w:r w:rsidRPr="00D93972">
        <w:rPr>
          <w:rFonts w:ascii="Times New Roman" w:hAnsi="Times New Roman" w:cs="Times New Roman"/>
          <w:i/>
          <w:iCs/>
          <w:sz w:val="24"/>
          <w:szCs w:val="24"/>
        </w:rPr>
        <w:t>Computers &amp; Industrial Engineering, 182</w:t>
      </w:r>
      <w:r w:rsidRPr="00D93972">
        <w:rPr>
          <w:rFonts w:ascii="Times New Roman" w:hAnsi="Times New Roman" w:cs="Times New Roman"/>
          <w:sz w:val="24"/>
          <w:szCs w:val="24"/>
        </w:rPr>
        <w:t xml:space="preserve">, 109407. </w:t>
      </w:r>
      <w:hyperlink r:id="rId28" w:history="1">
        <w:r w:rsidRPr="00D93972">
          <w:rPr>
            <w:rStyle w:val="Hyperlink"/>
            <w:rFonts w:ascii="Times New Roman" w:hAnsi="Times New Roman" w:cs="Times New Roman"/>
            <w:sz w:val="24"/>
            <w:szCs w:val="24"/>
          </w:rPr>
          <w:t>https://doi.org/10.1016/j.cie.2023.109407</w:t>
        </w:r>
      </w:hyperlink>
      <w:r w:rsidRPr="00D93972">
        <w:rPr>
          <w:rFonts w:ascii="Times New Roman" w:hAnsi="Times New Roman" w:cs="Times New Roman"/>
          <w:sz w:val="24"/>
          <w:szCs w:val="24"/>
        </w:rPr>
        <w:t xml:space="preserve">   </w:t>
      </w:r>
    </w:p>
    <w:p w14:paraId="28D70B10" w14:textId="77777777" w:rsidR="00D93972" w:rsidRPr="00D93972" w:rsidRDefault="00D93972" w:rsidP="00D93972">
      <w:pPr>
        <w:spacing w:line="360" w:lineRule="auto"/>
        <w:rPr>
          <w:rFonts w:ascii="Times New Roman" w:hAnsi="Times New Roman" w:cs="Times New Roman"/>
          <w:b/>
          <w:bCs/>
          <w:sz w:val="24"/>
          <w:szCs w:val="24"/>
          <w:shd w:val="clear" w:color="auto" w:fill="FFFFFF"/>
        </w:rPr>
      </w:pPr>
      <w:r w:rsidRPr="00D93972">
        <w:rPr>
          <w:rFonts w:ascii="Times New Roman" w:hAnsi="Times New Roman" w:cs="Times New Roman"/>
          <w:sz w:val="24"/>
          <w:szCs w:val="24"/>
          <w:shd w:val="clear" w:color="auto" w:fill="FFFFFF"/>
        </w:rPr>
        <w:t>Yassine, A., Khalid, B., &amp; Said, E. (2019). Supply chain modeling and simulation using SIMAN ARENA a case study</w:t>
      </w:r>
      <w:r w:rsidRPr="00D93972">
        <w:rPr>
          <w:rFonts w:ascii="Times New Roman" w:hAnsi="Times New Roman" w:cs="Times New Roman"/>
          <w:i/>
          <w:iCs/>
          <w:sz w:val="24"/>
          <w:szCs w:val="24"/>
          <w:shd w:val="clear" w:color="auto" w:fill="FFFFFF"/>
        </w:rPr>
        <w:t>. International Journal of Advanced Computer Science &amp; Applications, 10</w:t>
      </w:r>
      <w:r w:rsidRPr="00D93972">
        <w:rPr>
          <w:rFonts w:ascii="Times New Roman" w:hAnsi="Times New Roman" w:cs="Times New Roman"/>
          <w:sz w:val="24"/>
          <w:szCs w:val="24"/>
          <w:shd w:val="clear" w:color="auto" w:fill="FFFFFF"/>
        </w:rPr>
        <w:t>(3)</w:t>
      </w:r>
      <w:hyperlink r:id="rId29" w:history="1">
        <w:r w:rsidRPr="00D93972">
          <w:rPr>
            <w:rStyle w:val="Hyperlink"/>
            <w:rFonts w:ascii="Times New Roman" w:hAnsi="Times New Roman" w:cs="Times New Roman"/>
            <w:sz w:val="24"/>
            <w:szCs w:val="24"/>
            <w:shd w:val="clear" w:color="auto" w:fill="FFFFFF"/>
          </w:rPr>
          <w:t>https://doi.org/10.14569/IJACSA.2019.0100329</w:t>
        </w:r>
      </w:hyperlink>
      <w:r w:rsidRPr="00D93972">
        <w:rPr>
          <w:rFonts w:ascii="Times New Roman" w:hAnsi="Times New Roman" w:cs="Times New Roman"/>
          <w:sz w:val="24"/>
          <w:szCs w:val="24"/>
          <w:shd w:val="clear" w:color="auto" w:fill="FFFFFF"/>
        </w:rPr>
        <w:t xml:space="preserve">  </w:t>
      </w:r>
    </w:p>
    <w:p w14:paraId="5CD03B5A" w14:textId="77777777" w:rsidR="00D93972" w:rsidRPr="00D93972" w:rsidRDefault="00D93972" w:rsidP="00D93972">
      <w:pPr>
        <w:spacing w:line="360" w:lineRule="auto"/>
        <w:rPr>
          <w:rFonts w:ascii="Times New Roman" w:hAnsi="Times New Roman" w:cs="Times New Roman"/>
          <w:sz w:val="24"/>
          <w:szCs w:val="24"/>
        </w:rPr>
      </w:pPr>
      <w:r w:rsidRPr="00D93972">
        <w:rPr>
          <w:rFonts w:ascii="Times New Roman" w:hAnsi="Times New Roman" w:cs="Times New Roman"/>
          <w:sz w:val="24"/>
          <w:szCs w:val="24"/>
        </w:rPr>
        <w:t>Zhao, R., Zou, G., Su, Q., Zou, S., Deng, W., Yu, A., &amp; Zhang, H. (2022). Digital twins-based production line design and simulation optimization of large-scale mobile phone assembly workshop.</w:t>
      </w:r>
      <w:r w:rsidRPr="00D93972">
        <w:rPr>
          <w:rFonts w:ascii="Times New Roman" w:hAnsi="Times New Roman" w:cs="Times New Roman"/>
          <w:i/>
          <w:iCs/>
          <w:sz w:val="24"/>
          <w:szCs w:val="24"/>
        </w:rPr>
        <w:t xml:space="preserve"> Machines (Basel), 10(</w:t>
      </w:r>
      <w:r w:rsidRPr="00D93972">
        <w:rPr>
          <w:rFonts w:ascii="Times New Roman" w:hAnsi="Times New Roman" w:cs="Times New Roman"/>
          <w:sz w:val="24"/>
          <w:szCs w:val="24"/>
        </w:rPr>
        <w:t xml:space="preserve">5), 367. </w:t>
      </w:r>
      <w:hyperlink r:id="rId30" w:history="1">
        <w:r w:rsidRPr="00D93972">
          <w:rPr>
            <w:rStyle w:val="Hyperlink"/>
            <w:rFonts w:ascii="Times New Roman" w:hAnsi="Times New Roman" w:cs="Times New Roman"/>
            <w:sz w:val="24"/>
            <w:szCs w:val="24"/>
          </w:rPr>
          <w:t>https://doi.org/10.3390/machines10050367</w:t>
        </w:r>
      </w:hyperlink>
      <w:r w:rsidRPr="00D93972">
        <w:rPr>
          <w:rFonts w:ascii="Times New Roman" w:hAnsi="Times New Roman" w:cs="Times New Roman"/>
          <w:sz w:val="24"/>
          <w:szCs w:val="24"/>
        </w:rPr>
        <w:t xml:space="preserve">  </w:t>
      </w:r>
    </w:p>
    <w:p w14:paraId="4CC69BAC" w14:textId="4425FEFC" w:rsidR="009B6540" w:rsidRPr="00D93972" w:rsidRDefault="009B6540" w:rsidP="009A4D83">
      <w:pPr>
        <w:pStyle w:val="ListParagraph"/>
        <w:spacing w:line="360" w:lineRule="auto"/>
        <w:rPr>
          <w:rFonts w:ascii="Times New Roman" w:hAnsi="Times New Roman" w:cs="Times New Roman"/>
          <w:i/>
          <w:iCs/>
          <w:sz w:val="24"/>
          <w:szCs w:val="24"/>
        </w:rPr>
      </w:pPr>
    </w:p>
    <w:sectPr w:rsidR="009B6540" w:rsidRPr="00D93972" w:rsidSect="00D939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RWPalladioL-R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40B28"/>
    <w:multiLevelType w:val="hybridMultilevel"/>
    <w:tmpl w:val="B8624056"/>
    <w:lvl w:ilvl="0" w:tplc="6AB06B10">
      <w:numFmt w:val="bullet"/>
      <w:lvlText w:val="-"/>
      <w:lvlJc w:val="left"/>
      <w:pPr>
        <w:ind w:left="720" w:hanging="360"/>
      </w:pPr>
      <w:rPr>
        <w:rFonts w:ascii="Times New Roman" w:eastAsiaTheme="minorHAnsi" w:hAnsi="Times New Roman" w:cs="Times New Roman"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93DDD"/>
    <w:multiLevelType w:val="hybridMultilevel"/>
    <w:tmpl w:val="144CED06"/>
    <w:lvl w:ilvl="0" w:tplc="5E881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795295">
    <w:abstractNumId w:val="0"/>
  </w:num>
  <w:num w:numId="2" w16cid:durableId="1141314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FB"/>
    <w:rsid w:val="00041AAD"/>
    <w:rsid w:val="00045333"/>
    <w:rsid w:val="000574C2"/>
    <w:rsid w:val="00061F87"/>
    <w:rsid w:val="00072263"/>
    <w:rsid w:val="000B30D7"/>
    <w:rsid w:val="000C3B50"/>
    <w:rsid w:val="000D642D"/>
    <w:rsid w:val="000E1119"/>
    <w:rsid w:val="000E7DD5"/>
    <w:rsid w:val="00100E8C"/>
    <w:rsid w:val="00102D56"/>
    <w:rsid w:val="00113CFD"/>
    <w:rsid w:val="001171F2"/>
    <w:rsid w:val="001301E6"/>
    <w:rsid w:val="001327D3"/>
    <w:rsid w:val="001740BA"/>
    <w:rsid w:val="00174233"/>
    <w:rsid w:val="001826E5"/>
    <w:rsid w:val="0019289A"/>
    <w:rsid w:val="001B583E"/>
    <w:rsid w:val="001B5E42"/>
    <w:rsid w:val="001C0B3B"/>
    <w:rsid w:val="001C5DD6"/>
    <w:rsid w:val="001C61E5"/>
    <w:rsid w:val="001D0736"/>
    <w:rsid w:val="001D263D"/>
    <w:rsid w:val="001E7F59"/>
    <w:rsid w:val="001F365E"/>
    <w:rsid w:val="001F3EFE"/>
    <w:rsid w:val="001F46CF"/>
    <w:rsid w:val="002263FB"/>
    <w:rsid w:val="00255A57"/>
    <w:rsid w:val="00255F80"/>
    <w:rsid w:val="0026398D"/>
    <w:rsid w:val="0027375D"/>
    <w:rsid w:val="002833F3"/>
    <w:rsid w:val="00290D76"/>
    <w:rsid w:val="002966D7"/>
    <w:rsid w:val="002B7B2B"/>
    <w:rsid w:val="002C13C5"/>
    <w:rsid w:val="002C30FE"/>
    <w:rsid w:val="002D259A"/>
    <w:rsid w:val="002D48DA"/>
    <w:rsid w:val="002F49B0"/>
    <w:rsid w:val="0031206F"/>
    <w:rsid w:val="00321581"/>
    <w:rsid w:val="00344B32"/>
    <w:rsid w:val="0035289B"/>
    <w:rsid w:val="003702D1"/>
    <w:rsid w:val="0037533C"/>
    <w:rsid w:val="00397D50"/>
    <w:rsid w:val="003A2CF1"/>
    <w:rsid w:val="003B213B"/>
    <w:rsid w:val="003B3446"/>
    <w:rsid w:val="003C3F5A"/>
    <w:rsid w:val="003C6052"/>
    <w:rsid w:val="003E0CBD"/>
    <w:rsid w:val="00401769"/>
    <w:rsid w:val="00401A57"/>
    <w:rsid w:val="00431CAF"/>
    <w:rsid w:val="0046064B"/>
    <w:rsid w:val="00471A9C"/>
    <w:rsid w:val="004C0EAD"/>
    <w:rsid w:val="004E68B7"/>
    <w:rsid w:val="004F02C3"/>
    <w:rsid w:val="00505FD1"/>
    <w:rsid w:val="00506B9D"/>
    <w:rsid w:val="00521DD7"/>
    <w:rsid w:val="00522969"/>
    <w:rsid w:val="00523A2A"/>
    <w:rsid w:val="005241A5"/>
    <w:rsid w:val="00535628"/>
    <w:rsid w:val="0054595A"/>
    <w:rsid w:val="005473B4"/>
    <w:rsid w:val="005653E1"/>
    <w:rsid w:val="00566C7B"/>
    <w:rsid w:val="00570F2C"/>
    <w:rsid w:val="00587818"/>
    <w:rsid w:val="0059555A"/>
    <w:rsid w:val="005A5002"/>
    <w:rsid w:val="005A5F65"/>
    <w:rsid w:val="005B1A13"/>
    <w:rsid w:val="005C7B38"/>
    <w:rsid w:val="005D0FE3"/>
    <w:rsid w:val="005F40E8"/>
    <w:rsid w:val="00610556"/>
    <w:rsid w:val="00617DEC"/>
    <w:rsid w:val="00621941"/>
    <w:rsid w:val="00622279"/>
    <w:rsid w:val="00644738"/>
    <w:rsid w:val="00651C20"/>
    <w:rsid w:val="00656EAB"/>
    <w:rsid w:val="00663917"/>
    <w:rsid w:val="006700B3"/>
    <w:rsid w:val="0067588B"/>
    <w:rsid w:val="00680763"/>
    <w:rsid w:val="006811A2"/>
    <w:rsid w:val="006A64E8"/>
    <w:rsid w:val="006C566C"/>
    <w:rsid w:val="006D038E"/>
    <w:rsid w:val="006E3D27"/>
    <w:rsid w:val="00705E62"/>
    <w:rsid w:val="00707DA0"/>
    <w:rsid w:val="00712662"/>
    <w:rsid w:val="0071629A"/>
    <w:rsid w:val="00716611"/>
    <w:rsid w:val="00734979"/>
    <w:rsid w:val="00753E92"/>
    <w:rsid w:val="00767053"/>
    <w:rsid w:val="00767B50"/>
    <w:rsid w:val="00786B52"/>
    <w:rsid w:val="00791F0F"/>
    <w:rsid w:val="00797008"/>
    <w:rsid w:val="00797713"/>
    <w:rsid w:val="007A173D"/>
    <w:rsid w:val="007A6D41"/>
    <w:rsid w:val="007A784E"/>
    <w:rsid w:val="007B0CB9"/>
    <w:rsid w:val="007C0FE5"/>
    <w:rsid w:val="007D50B4"/>
    <w:rsid w:val="007E78FA"/>
    <w:rsid w:val="007F2447"/>
    <w:rsid w:val="00804BAE"/>
    <w:rsid w:val="008113C6"/>
    <w:rsid w:val="00817ADB"/>
    <w:rsid w:val="008239FD"/>
    <w:rsid w:val="00825716"/>
    <w:rsid w:val="00846E49"/>
    <w:rsid w:val="00870F7E"/>
    <w:rsid w:val="00876C36"/>
    <w:rsid w:val="00880E45"/>
    <w:rsid w:val="00896C54"/>
    <w:rsid w:val="008A7C69"/>
    <w:rsid w:val="008D14A7"/>
    <w:rsid w:val="008D5ACE"/>
    <w:rsid w:val="008D6E12"/>
    <w:rsid w:val="008E16FC"/>
    <w:rsid w:val="008E1E2C"/>
    <w:rsid w:val="008E3E5B"/>
    <w:rsid w:val="009025C5"/>
    <w:rsid w:val="009313F5"/>
    <w:rsid w:val="009933FB"/>
    <w:rsid w:val="009A2B5E"/>
    <w:rsid w:val="009A4D83"/>
    <w:rsid w:val="009A661D"/>
    <w:rsid w:val="009B3F91"/>
    <w:rsid w:val="009B6540"/>
    <w:rsid w:val="009C25EC"/>
    <w:rsid w:val="009C642C"/>
    <w:rsid w:val="009D5BD6"/>
    <w:rsid w:val="009D6C4B"/>
    <w:rsid w:val="009F682E"/>
    <w:rsid w:val="00A03F77"/>
    <w:rsid w:val="00A12126"/>
    <w:rsid w:val="00A1465C"/>
    <w:rsid w:val="00A31010"/>
    <w:rsid w:val="00A423A0"/>
    <w:rsid w:val="00A44D33"/>
    <w:rsid w:val="00A4752A"/>
    <w:rsid w:val="00A569ED"/>
    <w:rsid w:val="00A706D7"/>
    <w:rsid w:val="00A70789"/>
    <w:rsid w:val="00A83E94"/>
    <w:rsid w:val="00AB6FA5"/>
    <w:rsid w:val="00AC524B"/>
    <w:rsid w:val="00AF1A68"/>
    <w:rsid w:val="00AF529C"/>
    <w:rsid w:val="00AF53C3"/>
    <w:rsid w:val="00B138B0"/>
    <w:rsid w:val="00B16C78"/>
    <w:rsid w:val="00B426C1"/>
    <w:rsid w:val="00B777D8"/>
    <w:rsid w:val="00B9050B"/>
    <w:rsid w:val="00B937B9"/>
    <w:rsid w:val="00B94923"/>
    <w:rsid w:val="00B94EC3"/>
    <w:rsid w:val="00B95967"/>
    <w:rsid w:val="00BA465D"/>
    <w:rsid w:val="00BA6F42"/>
    <w:rsid w:val="00BB1F22"/>
    <w:rsid w:val="00BF7339"/>
    <w:rsid w:val="00C035C2"/>
    <w:rsid w:val="00C1698C"/>
    <w:rsid w:val="00C27A10"/>
    <w:rsid w:val="00C30628"/>
    <w:rsid w:val="00C347BA"/>
    <w:rsid w:val="00C466CB"/>
    <w:rsid w:val="00C60971"/>
    <w:rsid w:val="00C95AFD"/>
    <w:rsid w:val="00CA30C7"/>
    <w:rsid w:val="00CC5782"/>
    <w:rsid w:val="00CC62AC"/>
    <w:rsid w:val="00CE5633"/>
    <w:rsid w:val="00CE6F98"/>
    <w:rsid w:val="00CE7E11"/>
    <w:rsid w:val="00D236E5"/>
    <w:rsid w:val="00D35A53"/>
    <w:rsid w:val="00D5174D"/>
    <w:rsid w:val="00D524D7"/>
    <w:rsid w:val="00D53E40"/>
    <w:rsid w:val="00D61AE0"/>
    <w:rsid w:val="00D73BF4"/>
    <w:rsid w:val="00D825B2"/>
    <w:rsid w:val="00D93972"/>
    <w:rsid w:val="00DA13F3"/>
    <w:rsid w:val="00DB2DA6"/>
    <w:rsid w:val="00DB2E88"/>
    <w:rsid w:val="00DE3498"/>
    <w:rsid w:val="00DF66B1"/>
    <w:rsid w:val="00DF6DE3"/>
    <w:rsid w:val="00E04343"/>
    <w:rsid w:val="00E1237A"/>
    <w:rsid w:val="00E46D2B"/>
    <w:rsid w:val="00E763FC"/>
    <w:rsid w:val="00EC342E"/>
    <w:rsid w:val="00EC50FB"/>
    <w:rsid w:val="00EC69A7"/>
    <w:rsid w:val="00EE2158"/>
    <w:rsid w:val="00EE6D08"/>
    <w:rsid w:val="00F02914"/>
    <w:rsid w:val="00F304A4"/>
    <w:rsid w:val="00F411BF"/>
    <w:rsid w:val="00F528D8"/>
    <w:rsid w:val="00F54FE5"/>
    <w:rsid w:val="00F556C0"/>
    <w:rsid w:val="00F600EF"/>
    <w:rsid w:val="00F81131"/>
    <w:rsid w:val="00F81AEB"/>
    <w:rsid w:val="00F915DA"/>
    <w:rsid w:val="00F929E4"/>
    <w:rsid w:val="00FA21B4"/>
    <w:rsid w:val="00FA3DF9"/>
    <w:rsid w:val="00FA5395"/>
    <w:rsid w:val="00FB4EFF"/>
    <w:rsid w:val="00FC04EC"/>
    <w:rsid w:val="00FC1B9F"/>
    <w:rsid w:val="00FD18EE"/>
    <w:rsid w:val="00FD45FF"/>
    <w:rsid w:val="00FE0988"/>
    <w:rsid w:val="00FF0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911"/>
  <w15:chartTrackingRefBased/>
  <w15:docId w15:val="{C4AA700D-CAFB-4816-BCB5-466F0206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D50"/>
  </w:style>
  <w:style w:type="paragraph" w:styleId="Heading1">
    <w:name w:val="heading 1"/>
    <w:basedOn w:val="Normal"/>
    <w:next w:val="Normal"/>
    <w:link w:val="Heading1Char"/>
    <w:uiPriority w:val="9"/>
    <w:qFormat/>
    <w:rsid w:val="003A2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B7"/>
    <w:pPr>
      <w:ind w:left="720"/>
      <w:contextualSpacing/>
    </w:pPr>
  </w:style>
  <w:style w:type="character" w:styleId="Hyperlink">
    <w:name w:val="Hyperlink"/>
    <w:basedOn w:val="DefaultParagraphFont"/>
    <w:uiPriority w:val="99"/>
    <w:unhideWhenUsed/>
    <w:rsid w:val="004E68B7"/>
    <w:rPr>
      <w:color w:val="0563C1" w:themeColor="hyperlink"/>
      <w:u w:val="single"/>
    </w:rPr>
  </w:style>
  <w:style w:type="character" w:styleId="UnresolvedMention">
    <w:name w:val="Unresolved Mention"/>
    <w:basedOn w:val="DefaultParagraphFont"/>
    <w:uiPriority w:val="99"/>
    <w:semiHidden/>
    <w:unhideWhenUsed/>
    <w:rsid w:val="004E68B7"/>
    <w:rPr>
      <w:color w:val="605E5C"/>
      <w:shd w:val="clear" w:color="auto" w:fill="E1DFDD"/>
    </w:rPr>
  </w:style>
  <w:style w:type="character" w:customStyle="1" w:styleId="fontstyle01">
    <w:name w:val="fontstyle01"/>
    <w:basedOn w:val="DefaultParagraphFont"/>
    <w:rsid w:val="009B6540"/>
    <w:rPr>
      <w:rFonts w:ascii="URWPalladioL-Roma" w:hAnsi="URWPalladioL-Roma" w:hint="default"/>
      <w:b w:val="0"/>
      <w:bCs w:val="0"/>
      <w:i w:val="0"/>
      <w:iCs w:val="0"/>
      <w:color w:val="000000"/>
      <w:sz w:val="20"/>
      <w:szCs w:val="20"/>
    </w:rPr>
  </w:style>
  <w:style w:type="character" w:styleId="FollowedHyperlink">
    <w:name w:val="FollowedHyperlink"/>
    <w:basedOn w:val="DefaultParagraphFont"/>
    <w:uiPriority w:val="99"/>
    <w:semiHidden/>
    <w:unhideWhenUsed/>
    <w:rsid w:val="006A64E8"/>
    <w:rPr>
      <w:color w:val="954F72" w:themeColor="followedHyperlink"/>
      <w:u w:val="single"/>
    </w:rPr>
  </w:style>
  <w:style w:type="table" w:styleId="TableGrid">
    <w:name w:val="Table Grid"/>
    <w:basedOn w:val="TableNormal"/>
    <w:uiPriority w:val="39"/>
    <w:rsid w:val="003E0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wrapper">
    <w:name w:val="link__wrapper"/>
    <w:basedOn w:val="DefaultParagraphFont"/>
    <w:rsid w:val="00321581"/>
  </w:style>
  <w:style w:type="character" w:customStyle="1" w:styleId="mntl-author-tooltiplearn-more-text">
    <w:name w:val="mntl-author-tooltip__learn-more-text"/>
    <w:basedOn w:val="DefaultParagraphFont"/>
    <w:rsid w:val="00321581"/>
  </w:style>
  <w:style w:type="character" w:customStyle="1" w:styleId="Heading1Char">
    <w:name w:val="Heading 1 Char"/>
    <w:basedOn w:val="DefaultParagraphFont"/>
    <w:link w:val="Heading1"/>
    <w:uiPriority w:val="9"/>
    <w:rsid w:val="003A2C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972"/>
    <w:pPr>
      <w:outlineLvl w:val="9"/>
    </w:pPr>
    <w:rPr>
      <w:kern w:val="0"/>
      <w14:ligatures w14:val="none"/>
    </w:rPr>
  </w:style>
  <w:style w:type="paragraph" w:styleId="TOC1">
    <w:name w:val="toc 1"/>
    <w:basedOn w:val="Normal"/>
    <w:next w:val="Normal"/>
    <w:autoRedefine/>
    <w:uiPriority w:val="39"/>
    <w:unhideWhenUsed/>
    <w:rsid w:val="00D93972"/>
    <w:pPr>
      <w:spacing w:after="100"/>
    </w:pPr>
  </w:style>
  <w:style w:type="paragraph" w:styleId="NoSpacing">
    <w:name w:val="No Spacing"/>
    <w:link w:val="NoSpacingChar"/>
    <w:uiPriority w:val="1"/>
    <w:qFormat/>
    <w:rsid w:val="00D9397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397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37206">
      <w:bodyDiv w:val="1"/>
      <w:marLeft w:val="0"/>
      <w:marRight w:val="0"/>
      <w:marTop w:val="0"/>
      <w:marBottom w:val="0"/>
      <w:divBdr>
        <w:top w:val="none" w:sz="0" w:space="0" w:color="auto"/>
        <w:left w:val="none" w:sz="0" w:space="0" w:color="auto"/>
        <w:bottom w:val="none" w:sz="0" w:space="0" w:color="auto"/>
        <w:right w:val="none" w:sz="0" w:space="0" w:color="auto"/>
      </w:divBdr>
    </w:div>
    <w:div w:id="215819071">
      <w:bodyDiv w:val="1"/>
      <w:marLeft w:val="0"/>
      <w:marRight w:val="0"/>
      <w:marTop w:val="0"/>
      <w:marBottom w:val="0"/>
      <w:divBdr>
        <w:top w:val="none" w:sz="0" w:space="0" w:color="auto"/>
        <w:left w:val="none" w:sz="0" w:space="0" w:color="auto"/>
        <w:bottom w:val="none" w:sz="0" w:space="0" w:color="auto"/>
        <w:right w:val="none" w:sz="0" w:space="0" w:color="auto"/>
      </w:divBdr>
    </w:div>
    <w:div w:id="464009089">
      <w:bodyDiv w:val="1"/>
      <w:marLeft w:val="0"/>
      <w:marRight w:val="0"/>
      <w:marTop w:val="0"/>
      <w:marBottom w:val="0"/>
      <w:divBdr>
        <w:top w:val="none" w:sz="0" w:space="0" w:color="auto"/>
        <w:left w:val="none" w:sz="0" w:space="0" w:color="auto"/>
        <w:bottom w:val="none" w:sz="0" w:space="0" w:color="auto"/>
        <w:right w:val="none" w:sz="0" w:space="0" w:color="auto"/>
      </w:divBdr>
      <w:divsChild>
        <w:div w:id="245379466">
          <w:marLeft w:val="0"/>
          <w:marRight w:val="0"/>
          <w:marTop w:val="0"/>
          <w:marBottom w:val="0"/>
          <w:divBdr>
            <w:top w:val="none" w:sz="0" w:space="0" w:color="auto"/>
            <w:left w:val="none" w:sz="0" w:space="0" w:color="auto"/>
            <w:bottom w:val="none" w:sz="0" w:space="0" w:color="auto"/>
            <w:right w:val="none" w:sz="0" w:space="0" w:color="auto"/>
          </w:divBdr>
          <w:divsChild>
            <w:div w:id="659119007">
              <w:marLeft w:val="0"/>
              <w:marRight w:val="0"/>
              <w:marTop w:val="0"/>
              <w:marBottom w:val="0"/>
              <w:divBdr>
                <w:top w:val="none" w:sz="0" w:space="0" w:color="auto"/>
                <w:left w:val="none" w:sz="0" w:space="0" w:color="auto"/>
                <w:bottom w:val="none" w:sz="0" w:space="0" w:color="auto"/>
                <w:right w:val="none" w:sz="0" w:space="0" w:color="auto"/>
              </w:divBdr>
              <w:divsChild>
                <w:div w:id="169030130">
                  <w:marLeft w:val="0"/>
                  <w:marRight w:val="0"/>
                  <w:marTop w:val="75"/>
                  <w:marBottom w:val="0"/>
                  <w:divBdr>
                    <w:top w:val="single" w:sz="6" w:space="0" w:color="BBBBBB"/>
                    <w:left w:val="single" w:sz="6" w:space="0" w:color="BBBBBB"/>
                    <w:bottom w:val="single" w:sz="6" w:space="0" w:color="BBBBBB"/>
                    <w:right w:val="single" w:sz="6" w:space="0" w:color="BBBBBB"/>
                  </w:divBdr>
                  <w:divsChild>
                    <w:div w:id="1938439145">
                      <w:marLeft w:val="0"/>
                      <w:marRight w:val="0"/>
                      <w:marTop w:val="0"/>
                      <w:marBottom w:val="0"/>
                      <w:divBdr>
                        <w:top w:val="none" w:sz="0" w:space="0" w:color="auto"/>
                        <w:left w:val="none" w:sz="0" w:space="0" w:color="auto"/>
                        <w:bottom w:val="none" w:sz="0" w:space="0" w:color="auto"/>
                        <w:right w:val="none" w:sz="0" w:space="0" w:color="auto"/>
                      </w:divBdr>
                      <w:divsChild>
                        <w:div w:id="236403063">
                          <w:marLeft w:val="0"/>
                          <w:marRight w:val="0"/>
                          <w:marTop w:val="0"/>
                          <w:marBottom w:val="0"/>
                          <w:divBdr>
                            <w:top w:val="none" w:sz="0" w:space="0" w:color="auto"/>
                            <w:left w:val="none" w:sz="0" w:space="0" w:color="auto"/>
                            <w:bottom w:val="none" w:sz="0" w:space="0" w:color="auto"/>
                            <w:right w:val="none" w:sz="0" w:space="0" w:color="auto"/>
                          </w:divBdr>
                          <w:divsChild>
                            <w:div w:id="1620840106">
                              <w:marLeft w:val="0"/>
                              <w:marRight w:val="0"/>
                              <w:marTop w:val="0"/>
                              <w:marBottom w:val="0"/>
                              <w:divBdr>
                                <w:top w:val="none" w:sz="0" w:space="0" w:color="auto"/>
                                <w:left w:val="none" w:sz="0" w:space="0" w:color="auto"/>
                                <w:bottom w:val="none" w:sz="0" w:space="0" w:color="auto"/>
                                <w:right w:val="none" w:sz="0" w:space="0" w:color="auto"/>
                              </w:divBdr>
                            </w:div>
                          </w:divsChild>
                        </w:div>
                        <w:div w:id="392507989">
                          <w:marLeft w:val="0"/>
                          <w:marRight w:val="0"/>
                          <w:marTop w:val="0"/>
                          <w:marBottom w:val="195"/>
                          <w:divBdr>
                            <w:top w:val="none" w:sz="0" w:space="0" w:color="auto"/>
                            <w:left w:val="none" w:sz="0" w:space="0" w:color="auto"/>
                            <w:bottom w:val="none" w:sz="0" w:space="0" w:color="auto"/>
                            <w:right w:val="none" w:sz="0" w:space="0" w:color="auto"/>
                          </w:divBdr>
                        </w:div>
                      </w:divsChild>
                    </w:div>
                    <w:div w:id="20944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21897">
      <w:bodyDiv w:val="1"/>
      <w:marLeft w:val="0"/>
      <w:marRight w:val="0"/>
      <w:marTop w:val="0"/>
      <w:marBottom w:val="0"/>
      <w:divBdr>
        <w:top w:val="none" w:sz="0" w:space="0" w:color="auto"/>
        <w:left w:val="none" w:sz="0" w:space="0" w:color="auto"/>
        <w:bottom w:val="none" w:sz="0" w:space="0" w:color="auto"/>
        <w:right w:val="none" w:sz="0" w:space="0" w:color="auto"/>
      </w:divBdr>
    </w:div>
    <w:div w:id="691304876">
      <w:bodyDiv w:val="1"/>
      <w:marLeft w:val="0"/>
      <w:marRight w:val="0"/>
      <w:marTop w:val="0"/>
      <w:marBottom w:val="0"/>
      <w:divBdr>
        <w:top w:val="none" w:sz="0" w:space="0" w:color="auto"/>
        <w:left w:val="none" w:sz="0" w:space="0" w:color="auto"/>
        <w:bottom w:val="none" w:sz="0" w:space="0" w:color="auto"/>
        <w:right w:val="none" w:sz="0" w:space="0" w:color="auto"/>
      </w:divBdr>
    </w:div>
    <w:div w:id="711148589">
      <w:bodyDiv w:val="1"/>
      <w:marLeft w:val="0"/>
      <w:marRight w:val="0"/>
      <w:marTop w:val="0"/>
      <w:marBottom w:val="0"/>
      <w:divBdr>
        <w:top w:val="none" w:sz="0" w:space="0" w:color="auto"/>
        <w:left w:val="none" w:sz="0" w:space="0" w:color="auto"/>
        <w:bottom w:val="none" w:sz="0" w:space="0" w:color="auto"/>
        <w:right w:val="none" w:sz="0" w:space="0" w:color="auto"/>
      </w:divBdr>
    </w:div>
    <w:div w:id="736048298">
      <w:bodyDiv w:val="1"/>
      <w:marLeft w:val="0"/>
      <w:marRight w:val="0"/>
      <w:marTop w:val="0"/>
      <w:marBottom w:val="0"/>
      <w:divBdr>
        <w:top w:val="none" w:sz="0" w:space="0" w:color="auto"/>
        <w:left w:val="none" w:sz="0" w:space="0" w:color="auto"/>
        <w:bottom w:val="none" w:sz="0" w:space="0" w:color="auto"/>
        <w:right w:val="none" w:sz="0" w:space="0" w:color="auto"/>
      </w:divBdr>
    </w:div>
    <w:div w:id="790127530">
      <w:bodyDiv w:val="1"/>
      <w:marLeft w:val="0"/>
      <w:marRight w:val="0"/>
      <w:marTop w:val="0"/>
      <w:marBottom w:val="0"/>
      <w:divBdr>
        <w:top w:val="none" w:sz="0" w:space="0" w:color="auto"/>
        <w:left w:val="none" w:sz="0" w:space="0" w:color="auto"/>
        <w:bottom w:val="none" w:sz="0" w:space="0" w:color="auto"/>
        <w:right w:val="none" w:sz="0" w:space="0" w:color="auto"/>
      </w:divBdr>
    </w:div>
    <w:div w:id="867571940">
      <w:bodyDiv w:val="1"/>
      <w:marLeft w:val="0"/>
      <w:marRight w:val="0"/>
      <w:marTop w:val="0"/>
      <w:marBottom w:val="0"/>
      <w:divBdr>
        <w:top w:val="none" w:sz="0" w:space="0" w:color="auto"/>
        <w:left w:val="none" w:sz="0" w:space="0" w:color="auto"/>
        <w:bottom w:val="none" w:sz="0" w:space="0" w:color="auto"/>
        <w:right w:val="none" w:sz="0" w:space="0" w:color="auto"/>
      </w:divBdr>
    </w:div>
    <w:div w:id="938760907">
      <w:bodyDiv w:val="1"/>
      <w:marLeft w:val="0"/>
      <w:marRight w:val="0"/>
      <w:marTop w:val="0"/>
      <w:marBottom w:val="0"/>
      <w:divBdr>
        <w:top w:val="none" w:sz="0" w:space="0" w:color="auto"/>
        <w:left w:val="none" w:sz="0" w:space="0" w:color="auto"/>
        <w:bottom w:val="none" w:sz="0" w:space="0" w:color="auto"/>
        <w:right w:val="none" w:sz="0" w:space="0" w:color="auto"/>
      </w:divBdr>
    </w:div>
    <w:div w:id="1149442267">
      <w:bodyDiv w:val="1"/>
      <w:marLeft w:val="0"/>
      <w:marRight w:val="0"/>
      <w:marTop w:val="0"/>
      <w:marBottom w:val="0"/>
      <w:divBdr>
        <w:top w:val="none" w:sz="0" w:space="0" w:color="auto"/>
        <w:left w:val="none" w:sz="0" w:space="0" w:color="auto"/>
        <w:bottom w:val="none" w:sz="0" w:space="0" w:color="auto"/>
        <w:right w:val="none" w:sz="0" w:space="0" w:color="auto"/>
      </w:divBdr>
    </w:div>
    <w:div w:id="1174343339">
      <w:bodyDiv w:val="1"/>
      <w:marLeft w:val="0"/>
      <w:marRight w:val="0"/>
      <w:marTop w:val="0"/>
      <w:marBottom w:val="0"/>
      <w:divBdr>
        <w:top w:val="none" w:sz="0" w:space="0" w:color="auto"/>
        <w:left w:val="none" w:sz="0" w:space="0" w:color="auto"/>
        <w:bottom w:val="none" w:sz="0" w:space="0" w:color="auto"/>
        <w:right w:val="none" w:sz="0" w:space="0" w:color="auto"/>
      </w:divBdr>
    </w:div>
    <w:div w:id="1199004322">
      <w:bodyDiv w:val="1"/>
      <w:marLeft w:val="0"/>
      <w:marRight w:val="0"/>
      <w:marTop w:val="0"/>
      <w:marBottom w:val="0"/>
      <w:divBdr>
        <w:top w:val="none" w:sz="0" w:space="0" w:color="auto"/>
        <w:left w:val="none" w:sz="0" w:space="0" w:color="auto"/>
        <w:bottom w:val="none" w:sz="0" w:space="0" w:color="auto"/>
        <w:right w:val="none" w:sz="0" w:space="0" w:color="auto"/>
      </w:divBdr>
    </w:div>
    <w:div w:id="1226842223">
      <w:bodyDiv w:val="1"/>
      <w:marLeft w:val="0"/>
      <w:marRight w:val="0"/>
      <w:marTop w:val="0"/>
      <w:marBottom w:val="0"/>
      <w:divBdr>
        <w:top w:val="none" w:sz="0" w:space="0" w:color="auto"/>
        <w:left w:val="none" w:sz="0" w:space="0" w:color="auto"/>
        <w:bottom w:val="none" w:sz="0" w:space="0" w:color="auto"/>
        <w:right w:val="none" w:sz="0" w:space="0" w:color="auto"/>
      </w:divBdr>
    </w:div>
    <w:div w:id="1243563966">
      <w:bodyDiv w:val="1"/>
      <w:marLeft w:val="0"/>
      <w:marRight w:val="0"/>
      <w:marTop w:val="0"/>
      <w:marBottom w:val="0"/>
      <w:divBdr>
        <w:top w:val="none" w:sz="0" w:space="0" w:color="auto"/>
        <w:left w:val="none" w:sz="0" w:space="0" w:color="auto"/>
        <w:bottom w:val="none" w:sz="0" w:space="0" w:color="auto"/>
        <w:right w:val="none" w:sz="0" w:space="0" w:color="auto"/>
      </w:divBdr>
    </w:div>
    <w:div w:id="1408963272">
      <w:bodyDiv w:val="1"/>
      <w:marLeft w:val="0"/>
      <w:marRight w:val="0"/>
      <w:marTop w:val="0"/>
      <w:marBottom w:val="0"/>
      <w:divBdr>
        <w:top w:val="none" w:sz="0" w:space="0" w:color="auto"/>
        <w:left w:val="none" w:sz="0" w:space="0" w:color="auto"/>
        <w:bottom w:val="none" w:sz="0" w:space="0" w:color="auto"/>
        <w:right w:val="none" w:sz="0" w:space="0" w:color="auto"/>
      </w:divBdr>
    </w:div>
    <w:div w:id="1418331182">
      <w:bodyDiv w:val="1"/>
      <w:marLeft w:val="0"/>
      <w:marRight w:val="0"/>
      <w:marTop w:val="0"/>
      <w:marBottom w:val="0"/>
      <w:divBdr>
        <w:top w:val="none" w:sz="0" w:space="0" w:color="auto"/>
        <w:left w:val="none" w:sz="0" w:space="0" w:color="auto"/>
        <w:bottom w:val="none" w:sz="0" w:space="0" w:color="auto"/>
        <w:right w:val="none" w:sz="0" w:space="0" w:color="auto"/>
      </w:divBdr>
    </w:div>
    <w:div w:id="1590188022">
      <w:bodyDiv w:val="1"/>
      <w:marLeft w:val="0"/>
      <w:marRight w:val="0"/>
      <w:marTop w:val="0"/>
      <w:marBottom w:val="0"/>
      <w:divBdr>
        <w:top w:val="none" w:sz="0" w:space="0" w:color="auto"/>
        <w:left w:val="none" w:sz="0" w:space="0" w:color="auto"/>
        <w:bottom w:val="none" w:sz="0" w:space="0" w:color="auto"/>
        <w:right w:val="none" w:sz="0" w:space="0" w:color="auto"/>
      </w:divBdr>
    </w:div>
    <w:div w:id="1664619986">
      <w:bodyDiv w:val="1"/>
      <w:marLeft w:val="0"/>
      <w:marRight w:val="0"/>
      <w:marTop w:val="0"/>
      <w:marBottom w:val="0"/>
      <w:divBdr>
        <w:top w:val="none" w:sz="0" w:space="0" w:color="auto"/>
        <w:left w:val="none" w:sz="0" w:space="0" w:color="auto"/>
        <w:bottom w:val="none" w:sz="0" w:space="0" w:color="auto"/>
        <w:right w:val="none" w:sz="0" w:space="0" w:color="auto"/>
      </w:divBdr>
    </w:div>
    <w:div w:id="1753624689">
      <w:bodyDiv w:val="1"/>
      <w:marLeft w:val="0"/>
      <w:marRight w:val="0"/>
      <w:marTop w:val="0"/>
      <w:marBottom w:val="0"/>
      <w:divBdr>
        <w:top w:val="none" w:sz="0" w:space="0" w:color="auto"/>
        <w:left w:val="none" w:sz="0" w:space="0" w:color="auto"/>
        <w:bottom w:val="none" w:sz="0" w:space="0" w:color="auto"/>
        <w:right w:val="none" w:sz="0" w:space="0" w:color="auto"/>
      </w:divBdr>
    </w:div>
    <w:div w:id="1820264276">
      <w:bodyDiv w:val="1"/>
      <w:marLeft w:val="0"/>
      <w:marRight w:val="0"/>
      <w:marTop w:val="0"/>
      <w:marBottom w:val="0"/>
      <w:divBdr>
        <w:top w:val="none" w:sz="0" w:space="0" w:color="auto"/>
        <w:left w:val="none" w:sz="0" w:space="0" w:color="auto"/>
        <w:bottom w:val="none" w:sz="0" w:space="0" w:color="auto"/>
        <w:right w:val="none" w:sz="0" w:space="0" w:color="auto"/>
      </w:divBdr>
    </w:div>
    <w:div w:id="1878227590">
      <w:bodyDiv w:val="1"/>
      <w:marLeft w:val="0"/>
      <w:marRight w:val="0"/>
      <w:marTop w:val="0"/>
      <w:marBottom w:val="0"/>
      <w:divBdr>
        <w:top w:val="none" w:sz="0" w:space="0" w:color="auto"/>
        <w:left w:val="none" w:sz="0" w:space="0" w:color="auto"/>
        <w:bottom w:val="none" w:sz="0" w:space="0" w:color="auto"/>
        <w:right w:val="none" w:sz="0" w:space="0" w:color="auto"/>
      </w:divBdr>
    </w:div>
    <w:div w:id="1900051196">
      <w:bodyDiv w:val="1"/>
      <w:marLeft w:val="0"/>
      <w:marRight w:val="0"/>
      <w:marTop w:val="0"/>
      <w:marBottom w:val="0"/>
      <w:divBdr>
        <w:top w:val="none" w:sz="0" w:space="0" w:color="auto"/>
        <w:left w:val="none" w:sz="0" w:space="0" w:color="auto"/>
        <w:bottom w:val="none" w:sz="0" w:space="0" w:color="auto"/>
        <w:right w:val="none" w:sz="0" w:space="0" w:color="auto"/>
      </w:divBdr>
    </w:div>
    <w:div w:id="1932616127">
      <w:bodyDiv w:val="1"/>
      <w:marLeft w:val="0"/>
      <w:marRight w:val="0"/>
      <w:marTop w:val="0"/>
      <w:marBottom w:val="0"/>
      <w:divBdr>
        <w:top w:val="none" w:sz="0" w:space="0" w:color="auto"/>
        <w:left w:val="none" w:sz="0" w:space="0" w:color="auto"/>
        <w:bottom w:val="none" w:sz="0" w:space="0" w:color="auto"/>
        <w:right w:val="none" w:sz="0" w:space="0" w:color="auto"/>
      </w:divBdr>
    </w:div>
    <w:div w:id="1942444058">
      <w:bodyDiv w:val="1"/>
      <w:marLeft w:val="0"/>
      <w:marRight w:val="0"/>
      <w:marTop w:val="0"/>
      <w:marBottom w:val="0"/>
      <w:divBdr>
        <w:top w:val="none" w:sz="0" w:space="0" w:color="auto"/>
        <w:left w:val="none" w:sz="0" w:space="0" w:color="auto"/>
        <w:bottom w:val="none" w:sz="0" w:space="0" w:color="auto"/>
        <w:right w:val="none" w:sz="0" w:space="0" w:color="auto"/>
      </w:divBdr>
    </w:div>
    <w:div w:id="1977569314">
      <w:bodyDiv w:val="1"/>
      <w:marLeft w:val="0"/>
      <w:marRight w:val="0"/>
      <w:marTop w:val="0"/>
      <w:marBottom w:val="0"/>
      <w:divBdr>
        <w:top w:val="none" w:sz="0" w:space="0" w:color="auto"/>
        <w:left w:val="none" w:sz="0" w:space="0" w:color="auto"/>
        <w:bottom w:val="none" w:sz="0" w:space="0" w:color="auto"/>
        <w:right w:val="none" w:sz="0" w:space="0" w:color="auto"/>
      </w:divBdr>
    </w:div>
    <w:div w:id="211728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efreight.com/air-freight-vs-sea-freight/" TargetMode="External"/><Relationship Id="rId18" Type="http://schemas.openxmlformats.org/officeDocument/2006/relationships/hyperlink" Target="https://hellosmartlife.com/how-much-does-it-cost-to-make-a-smartphone/?utm_content=cmp-true" TargetMode="External"/><Relationship Id="rId26" Type="http://schemas.openxmlformats.org/officeDocument/2006/relationships/hyperlink" Target="https://doi.org/10.1109/ICSMC.2008.4811841" TargetMode="External"/><Relationship Id="rId3" Type="http://schemas.openxmlformats.org/officeDocument/2006/relationships/numbering" Target="numbering.xml"/><Relationship Id="rId21" Type="http://schemas.openxmlformats.org/officeDocument/2006/relationships/hyperlink" Target="https://www.pallet2ship.co.uk/sea-freight-vs-air-freight/" TargetMode="External"/><Relationship Id="rId7" Type="http://schemas.openxmlformats.org/officeDocument/2006/relationships/image" Target="media/image1.png"/><Relationship Id="rId12" Type="http://schemas.openxmlformats.org/officeDocument/2006/relationships/hyperlink" Target="https://www.investopedia.com/financial-edge/0912/the-cost-of-making-an-iphone.aspx" TargetMode="External"/><Relationship Id="rId17" Type="http://schemas.openxmlformats.org/officeDocument/2006/relationships/hyperlink" Target="https://doi.org/10.1080/23311916.2021.2025196" TargetMode="External"/><Relationship Id="rId25" Type="http://schemas.openxmlformats.org/officeDocument/2006/relationships/hyperlink" Target="https://doi.org/10.1088/1742-6596/1353/1/012043" TargetMode="External"/><Relationship Id="rId2" Type="http://schemas.openxmlformats.org/officeDocument/2006/relationships/customXml" Target="../customXml/item2.xml"/><Relationship Id="rId16" Type="http://schemas.openxmlformats.org/officeDocument/2006/relationships/hyperlink" Target="https://doi.org/10.1080/23311916.2020.1851630" TargetMode="External"/><Relationship Id="rId20" Type="http://schemas.openxmlformats.org/officeDocument/2006/relationships/hyperlink" Target="https://doi.org/10.4102/jtscm.v7i1.94" TargetMode="External"/><Relationship Id="rId29" Type="http://schemas.openxmlformats.org/officeDocument/2006/relationships/hyperlink" Target="https://doi.org/10.14569/IJACSA.2019.01003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simpat.2022.102511" TargetMode="External"/><Relationship Id="rId24" Type="http://schemas.openxmlformats.org/officeDocument/2006/relationships/hyperlink" Target="https://www.statista.com/statistics/788557/global-average-selling-price-smartphone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hipbob.com/blog/otif/" TargetMode="External"/><Relationship Id="rId23" Type="http://schemas.openxmlformats.org/officeDocument/2006/relationships/hyperlink" Target="https://doi.org/10.3390/su12073063" TargetMode="External"/><Relationship Id="rId28" Type="http://schemas.openxmlformats.org/officeDocument/2006/relationships/hyperlink" Target="https://doi.org/10.1016/j.cie.2023.109407" TargetMode="External"/><Relationship Id="rId10" Type="http://schemas.openxmlformats.org/officeDocument/2006/relationships/hyperlink" Target="https://doi.org/10.12928/telkomnika.v17i1.10146" TargetMode="External"/><Relationship Id="rId19" Type="http://schemas.openxmlformats.org/officeDocument/2006/relationships/hyperlink" Target="https://doi.org/10.1145/346617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oi.org/10.1007/s001860100146" TargetMode="External"/><Relationship Id="rId22" Type="http://schemas.openxmlformats.org/officeDocument/2006/relationships/hyperlink" Target="https://doi.org/10.1088/1742-6596/1661/1/012188" TargetMode="External"/><Relationship Id="rId27" Type="http://schemas.openxmlformats.org/officeDocument/2006/relationships/hyperlink" Target="https://doi.org/10.1109/TSM.2011.2181433" TargetMode="External"/><Relationship Id="rId30" Type="http://schemas.openxmlformats.org/officeDocument/2006/relationships/hyperlink" Target="https://doi.org/10.3390/machines10050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U2260074-Quoc Khanh Bach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321E1-CBBB-4933-BEA8-EF9F058C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8</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Individual Report</dc:title>
  <dc:subject>Statistics and Simulation Modelling-BMD0002</dc:subject>
  <dc:creator>Khánh Bạch Quốc</dc:creator>
  <cp:keywords/>
  <dc:description/>
  <cp:lastModifiedBy>Khánh Bạch Quốc</cp:lastModifiedBy>
  <cp:revision>215</cp:revision>
  <dcterms:created xsi:type="dcterms:W3CDTF">2023-11-10T01:08:00Z</dcterms:created>
  <dcterms:modified xsi:type="dcterms:W3CDTF">2024-06-16T13:43:00Z</dcterms:modified>
</cp:coreProperties>
</file>