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36C0E" w:rsidRPr="00B36C0E" w:rsidRDefault="00B36C0E" w:rsidP="00B36C0E">
      <w:pPr>
        <w:spacing w:before="100" w:beforeAutospacing="1" w:after="480" w:line="240" w:lineRule="auto"/>
        <w:jc w:val="center"/>
        <w:outlineLvl w:val="0"/>
        <w:rPr>
          <w:rFonts w:ascii="Times New Roman" w:eastAsia="Times New Roman" w:hAnsi="Times New Roman" w:cs="Times New Roman"/>
          <w:b/>
          <w:bCs/>
          <w:kern w:val="36"/>
          <w:sz w:val="40"/>
          <w:szCs w:val="48"/>
        </w:rPr>
      </w:pPr>
      <w:r w:rsidRPr="00B36C0E">
        <w:rPr>
          <w:rFonts w:ascii="Times New Roman" w:eastAsia="Times New Roman" w:hAnsi="Times New Roman" w:cs="Times New Roman"/>
          <w:b/>
          <w:bCs/>
          <w:kern w:val="36"/>
          <w:sz w:val="40"/>
          <w:szCs w:val="48"/>
        </w:rPr>
        <w:t>HƯỚNG DẪN CÀI ĐẶT HỆ THỐNG</w:t>
      </w:r>
      <w:bookmarkStart w:id="0" w:name="_GoBack"/>
      <w:bookmarkEnd w:id="0"/>
    </w:p>
    <w:p w:rsidR="00B36C0E" w:rsidRPr="00B36C0E" w:rsidRDefault="00B36C0E" w:rsidP="00B36C0E">
      <w:pPr>
        <w:spacing w:before="100" w:beforeAutospacing="1" w:after="100" w:afterAutospacing="1" w:line="360" w:lineRule="auto"/>
        <w:jc w:val="both"/>
        <w:rPr>
          <w:rFonts w:ascii="Times New Roman" w:eastAsia="Times New Roman" w:hAnsi="Times New Roman" w:cs="Times New Roman"/>
          <w:sz w:val="26"/>
          <w:szCs w:val="26"/>
        </w:rPr>
      </w:pPr>
      <w:r w:rsidRPr="00B36C0E">
        <w:rPr>
          <w:rFonts w:ascii="Times New Roman" w:eastAsia="Times New Roman" w:hAnsi="Times New Roman" w:cs="Times New Roman"/>
          <w:sz w:val="26"/>
          <w:szCs w:val="26"/>
        </w:rPr>
        <w:t>Để triển khai và chạy được hệ thống WebGIS Đô Thị, người dùng cần tiến hành cài đặt các công cụ và cấu hình môi trường theo các bước dưới đây. Hệ thống được xây dựng trên nền tảng Django kết hợp với cơ sở dữ liệu PostgreSQL, do đó việc cài đặt cần đảm bảo đầy đủ các thành phần liên quan.</w:t>
      </w:r>
    </w:p>
    <w:p w:rsidR="00B36C0E" w:rsidRPr="00B36C0E" w:rsidRDefault="00B36C0E" w:rsidP="00B36C0E">
      <w:pPr>
        <w:spacing w:before="100" w:beforeAutospacing="1" w:after="100" w:afterAutospacing="1" w:line="360" w:lineRule="auto"/>
        <w:jc w:val="both"/>
        <w:rPr>
          <w:rFonts w:ascii="Times New Roman" w:eastAsia="Times New Roman" w:hAnsi="Times New Roman" w:cs="Times New Roman"/>
          <w:sz w:val="26"/>
          <w:szCs w:val="26"/>
        </w:rPr>
      </w:pPr>
      <w:r w:rsidRPr="00B36C0E">
        <w:rPr>
          <w:rFonts w:ascii="Times New Roman" w:eastAsia="Times New Roman" w:hAnsi="Times New Roman" w:cs="Times New Roman"/>
          <w:sz w:val="26"/>
          <w:szCs w:val="26"/>
        </w:rPr>
        <w:t>Trước tiên, cần cài đặt Python phiên bản 3.10 trở lên. Python là ngôn ngữ lập trình chính được sử dụng trong hệ thống, đồng thời đi kèm với công cụ pip để quản lý thư viện. Bên cạnh đó, hệ quản trị cơ sở dữ liệu PostgreSQL cũng cần được cài đặt để lưu trữ và xử lý dữ liệu của hệ thống. Người dùng có thể sử dụng thêm pgAdmin để thuận tiện trong việc quản lý cơ sở dữ liệu.</w:t>
      </w:r>
    </w:p>
    <w:p w:rsidR="00B36C0E" w:rsidRPr="00B36C0E" w:rsidRDefault="00B36C0E" w:rsidP="00B36C0E">
      <w:pPr>
        <w:spacing w:before="100" w:beforeAutospacing="1" w:after="100" w:afterAutospacing="1" w:line="360" w:lineRule="auto"/>
        <w:jc w:val="both"/>
        <w:rPr>
          <w:rFonts w:ascii="Times New Roman" w:eastAsia="Times New Roman" w:hAnsi="Times New Roman" w:cs="Times New Roman"/>
          <w:sz w:val="26"/>
          <w:szCs w:val="26"/>
        </w:rPr>
      </w:pPr>
      <w:r w:rsidRPr="00B36C0E">
        <w:rPr>
          <w:rFonts w:ascii="Times New Roman" w:eastAsia="Times New Roman" w:hAnsi="Times New Roman" w:cs="Times New Roman"/>
          <w:sz w:val="26"/>
          <w:szCs w:val="26"/>
        </w:rPr>
        <w:t>Sau khi cài đặt đầy đủ các phần mềm nền tảng, tiến hành tải mã nguồn của dự án về máy tính. Mã nguồn có thể được tải thông qua Git bằng lệnh clone repository hoặc giải nén từ file nén được cung cấp. Sau khi tải về, người dùng mở thư mục dự án bằng các công cụ lập trình như Visual Studio Code hoặc PyCharm.</w:t>
      </w:r>
    </w:p>
    <w:p w:rsidR="00B36C0E" w:rsidRPr="00B36C0E" w:rsidRDefault="00B36C0E" w:rsidP="00B36C0E">
      <w:pPr>
        <w:spacing w:before="100" w:beforeAutospacing="1" w:after="100" w:afterAutospacing="1" w:line="360" w:lineRule="auto"/>
        <w:jc w:val="both"/>
        <w:rPr>
          <w:rFonts w:ascii="Times New Roman" w:eastAsia="Times New Roman" w:hAnsi="Times New Roman" w:cs="Times New Roman"/>
          <w:sz w:val="26"/>
          <w:szCs w:val="26"/>
        </w:rPr>
      </w:pPr>
      <w:r w:rsidRPr="00B36C0E">
        <w:rPr>
          <w:rFonts w:ascii="Times New Roman" w:eastAsia="Times New Roman" w:hAnsi="Times New Roman" w:cs="Times New Roman"/>
          <w:sz w:val="26"/>
          <w:szCs w:val="26"/>
        </w:rPr>
        <w:t>Tiếp theo, cần tạo môi trường ảo (virtual environment) để quản lý các thư viện Python một cách độc lập, tránh xung đột với hệ thống. Môi trường ảo được tạo bằng lệnh Python và sau đó được kích hoạt để sử dụng trong quá trình cài đặt và chạy dự án. Trong môi trường này, tiến hành cài đặt toàn bộ các thư viện cần thiết cho dự án thông qua file requirements.txt. Trường hợp không có file này, người dùng cần cài đặt thủ công các thư viện chính như Django, psycopg2, Pillow và Django REST Framework.</w:t>
      </w:r>
    </w:p>
    <w:p w:rsidR="00B36C0E" w:rsidRPr="00B36C0E" w:rsidRDefault="00B36C0E" w:rsidP="00B36C0E">
      <w:pPr>
        <w:spacing w:before="100" w:beforeAutospacing="1" w:after="100" w:afterAutospacing="1" w:line="360" w:lineRule="auto"/>
        <w:jc w:val="both"/>
        <w:rPr>
          <w:rFonts w:ascii="Times New Roman" w:eastAsia="Times New Roman" w:hAnsi="Times New Roman" w:cs="Times New Roman"/>
          <w:sz w:val="26"/>
          <w:szCs w:val="26"/>
        </w:rPr>
      </w:pPr>
      <w:r w:rsidRPr="00B36C0E">
        <w:rPr>
          <w:rFonts w:ascii="Times New Roman" w:eastAsia="Times New Roman" w:hAnsi="Times New Roman" w:cs="Times New Roman"/>
          <w:sz w:val="26"/>
          <w:szCs w:val="26"/>
        </w:rPr>
        <w:t>Sau khi cài đặt thư viện, bước tiếp theo là cấu hình cơ sở dữ liệu PostgreSQL. Người dùng cần tạo một database mới dành riêng cho hệ thống WebGIS, đồng thời có thể tạo thêm một user riêng để quản lý dữ liệu. Sau đó, trong file cấu hình settings.py của dự án Django, cần chỉnh sửa thông tin kết nối cơ sở dữ liệu bao gồm tên database, tài khoản, mật khẩu, host và cổng kết nối.</w:t>
      </w:r>
    </w:p>
    <w:p w:rsidR="00B36C0E" w:rsidRPr="00B36C0E" w:rsidRDefault="00B36C0E" w:rsidP="00B36C0E">
      <w:pPr>
        <w:spacing w:before="100" w:beforeAutospacing="1" w:after="100" w:afterAutospacing="1" w:line="360" w:lineRule="auto"/>
        <w:jc w:val="both"/>
        <w:rPr>
          <w:rFonts w:ascii="Times New Roman" w:eastAsia="Times New Roman" w:hAnsi="Times New Roman" w:cs="Times New Roman"/>
          <w:sz w:val="26"/>
          <w:szCs w:val="26"/>
        </w:rPr>
      </w:pPr>
      <w:r w:rsidRPr="00B36C0E">
        <w:rPr>
          <w:rFonts w:ascii="Times New Roman" w:eastAsia="Times New Roman" w:hAnsi="Times New Roman" w:cs="Times New Roman"/>
          <w:sz w:val="26"/>
          <w:szCs w:val="26"/>
        </w:rPr>
        <w:lastRenderedPageBreak/>
        <w:t>Khi cấu hình cơ sở dữ liệu hoàn tất, tiến hành chạy các lệnh migrate để tạo cấu trúc bảng dữ liệu trong hệ thống. Đồng thời, người dùng có thể tạo tài khoản quản trị viên (superuser) để đăng nhập vào trang quản trị của Django.</w:t>
      </w:r>
    </w:p>
    <w:p w:rsidR="00B36C0E" w:rsidRPr="00B36C0E" w:rsidRDefault="00B36C0E" w:rsidP="00B36C0E">
      <w:pPr>
        <w:spacing w:before="100" w:beforeAutospacing="1" w:after="100" w:afterAutospacing="1" w:line="360" w:lineRule="auto"/>
        <w:jc w:val="both"/>
        <w:rPr>
          <w:rFonts w:ascii="Times New Roman" w:eastAsia="Times New Roman" w:hAnsi="Times New Roman" w:cs="Times New Roman"/>
          <w:sz w:val="26"/>
          <w:szCs w:val="26"/>
        </w:rPr>
      </w:pPr>
      <w:r w:rsidRPr="00B36C0E">
        <w:rPr>
          <w:rFonts w:ascii="Times New Roman" w:eastAsia="Times New Roman" w:hAnsi="Times New Roman" w:cs="Times New Roman"/>
          <w:sz w:val="26"/>
          <w:szCs w:val="26"/>
        </w:rPr>
        <w:t>Cuối cùng, hệ thống được khởi chạy bằng lệnh runserver của Django. Sau khi server hoạt động, người dùng có thể truy cập hệ thống thông qua trình duyệt web tại địa chỉ localhost. Tại đây, có thể kiểm tra các chức năng chính của hệ thống như quản lý dữ liệu, hiển thị bản đồ WebGIS, xử lý phản ánh đô thị và các chức năng liên quan khác.</w:t>
      </w:r>
    </w:p>
    <w:p w:rsidR="00B36C0E" w:rsidRPr="00B36C0E" w:rsidRDefault="00B36C0E" w:rsidP="00B36C0E">
      <w:pPr>
        <w:spacing w:before="100" w:beforeAutospacing="1" w:after="100" w:afterAutospacing="1" w:line="360" w:lineRule="auto"/>
        <w:jc w:val="both"/>
        <w:rPr>
          <w:rFonts w:ascii="Times New Roman" w:eastAsia="Times New Roman" w:hAnsi="Times New Roman" w:cs="Times New Roman"/>
          <w:sz w:val="26"/>
          <w:szCs w:val="26"/>
        </w:rPr>
      </w:pPr>
      <w:r w:rsidRPr="00B36C0E">
        <w:rPr>
          <w:rFonts w:ascii="Times New Roman" w:eastAsia="Times New Roman" w:hAnsi="Times New Roman" w:cs="Times New Roman"/>
          <w:sz w:val="26"/>
          <w:szCs w:val="26"/>
        </w:rPr>
        <w:t>Trong trường hợp hệ thống sử dụng dữ liệu không gian nâng cao, có thể cần cài đặt thêm PostGIS để hỗ trợ xử lý dữ liệu GIS hiệu quả hơn. Ngoài ra, cần đảm bảo rằng các dịch vụ cơ sở dữ liệu luôn hoạt động ổn định để tránh lỗi kết nối trong quá trình vận hành.</w:t>
      </w:r>
    </w:p>
    <w:p w:rsidR="00B36C0E" w:rsidRPr="00B36C0E" w:rsidRDefault="00B36C0E" w:rsidP="00B36C0E">
      <w:pPr>
        <w:spacing w:before="100" w:beforeAutospacing="1" w:after="100" w:afterAutospacing="1" w:line="360" w:lineRule="auto"/>
        <w:jc w:val="both"/>
        <w:rPr>
          <w:rFonts w:ascii="Times New Roman" w:eastAsia="Times New Roman" w:hAnsi="Times New Roman" w:cs="Times New Roman"/>
          <w:sz w:val="26"/>
          <w:szCs w:val="26"/>
        </w:rPr>
      </w:pPr>
      <w:r w:rsidRPr="00B36C0E">
        <w:rPr>
          <w:rFonts w:ascii="Times New Roman" w:eastAsia="Times New Roman" w:hAnsi="Times New Roman" w:cs="Times New Roman"/>
          <w:sz w:val="26"/>
          <w:szCs w:val="26"/>
        </w:rPr>
        <w:t>Như vậy, sau khi hoàn tất các bước cài đặt và cấu hình, hệ thống WebGIS Đô Thị đã sẵn sàng để chạy thử nghiệm và triển khai thực tế.</w:t>
      </w:r>
    </w:p>
    <w:p w:rsidR="008B4F19" w:rsidRPr="00B36C0E" w:rsidRDefault="008B4F19" w:rsidP="00B36C0E">
      <w:pPr>
        <w:spacing w:line="360" w:lineRule="auto"/>
        <w:rPr>
          <w:sz w:val="26"/>
          <w:szCs w:val="26"/>
        </w:rPr>
      </w:pPr>
    </w:p>
    <w:sectPr w:rsidR="008B4F19" w:rsidRPr="00B36C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C0E"/>
    <w:rsid w:val="0008541D"/>
    <w:rsid w:val="001D38EC"/>
    <w:rsid w:val="00622D57"/>
    <w:rsid w:val="008B4F19"/>
    <w:rsid w:val="00914AA1"/>
    <w:rsid w:val="0094168D"/>
    <w:rsid w:val="00B36C0E"/>
    <w:rsid w:val="00F34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DAADE5-0D3C-48BF-B195-941697275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36C0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C0E"/>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B36C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134565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422</Words>
  <Characters>2407</Characters>
  <Application>Microsoft Office Word</Application>
  <DocSecurity>0</DocSecurity>
  <Lines>20</Lines>
  <Paragraphs>5</Paragraphs>
  <ScaleCrop>false</ScaleCrop>
  <Company/>
  <LinksUpToDate>false</LinksUpToDate>
  <CharactersWithSpaces>2824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2026-05-04T11:44:00Z</dcterms:created>
  <dcterms:modified xsi:type="dcterms:W3CDTF">2026-05-04T11:47:00Z</dcterms:modified>
</cp:coreProperties>
</file>