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85635" w14:textId="20B783D7" w:rsidR="00281DA0" w:rsidRDefault="00FA47DD">
      <w:pPr>
        <w:rPr>
          <w:lang w:val="en-US"/>
        </w:rPr>
      </w:pPr>
      <w:r>
        <w:rPr>
          <w:lang w:val="en-US"/>
        </w:rPr>
        <w:t>Bài tập buổi 1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129"/>
        <w:gridCol w:w="3261"/>
        <w:gridCol w:w="5103"/>
      </w:tblGrid>
      <w:tr w:rsidR="00FA47DD" w14:paraId="04BA1388" w14:textId="77777777" w:rsidTr="00B05A6C">
        <w:tc>
          <w:tcPr>
            <w:tcW w:w="1129" w:type="dxa"/>
          </w:tcPr>
          <w:p w14:paraId="35C55C77" w14:textId="2BAD1DC1" w:rsidR="00FA47DD" w:rsidRDefault="00FA47DD" w:rsidP="00FA47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3261" w:type="dxa"/>
          </w:tcPr>
          <w:p w14:paraId="6F791346" w14:textId="387D4156" w:rsidR="00FA47DD" w:rsidRDefault="00FA47DD" w:rsidP="00FA47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Tag</w:t>
            </w:r>
          </w:p>
        </w:tc>
        <w:tc>
          <w:tcPr>
            <w:tcW w:w="5103" w:type="dxa"/>
          </w:tcPr>
          <w:p w14:paraId="12E560AA" w14:textId="6B030A28" w:rsidR="00FA47DD" w:rsidRDefault="00FA47DD" w:rsidP="00FA47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Ứng dụng</w:t>
            </w:r>
          </w:p>
        </w:tc>
      </w:tr>
      <w:tr w:rsidR="00FA47DD" w14:paraId="69D5CB8C" w14:textId="77777777" w:rsidTr="00B05A6C">
        <w:tc>
          <w:tcPr>
            <w:tcW w:w="1129" w:type="dxa"/>
          </w:tcPr>
          <w:p w14:paraId="718BFD9A" w14:textId="2B5B3E2C" w:rsidR="00FA47DD" w:rsidRDefault="00FA47DD" w:rsidP="00FA47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61" w:type="dxa"/>
          </w:tcPr>
          <w:p w14:paraId="228CFBCD" w14:textId="34AB2648" w:rsidR="00FA47DD" w:rsidRDefault="00FA47DD">
            <w:pPr>
              <w:rPr>
                <w:lang w:val="en-US"/>
              </w:rPr>
            </w:pPr>
            <w:r w:rsidRPr="00FA47DD">
              <w:rPr>
                <w:lang w:val="en-US"/>
              </w:rPr>
              <w:t>&lt;title&gt;</w:t>
            </w:r>
          </w:p>
        </w:tc>
        <w:tc>
          <w:tcPr>
            <w:tcW w:w="5103" w:type="dxa"/>
          </w:tcPr>
          <w:p w14:paraId="15A4AEE2" w14:textId="351D7743" w:rsidR="00FA47DD" w:rsidRDefault="00FA47DD">
            <w:pPr>
              <w:rPr>
                <w:lang w:val="en-US"/>
              </w:rPr>
            </w:pPr>
            <w:r>
              <w:rPr>
                <w:lang w:val="en-US"/>
              </w:rPr>
              <w:t>Xác định tiêu đề của trang web</w:t>
            </w:r>
          </w:p>
        </w:tc>
      </w:tr>
      <w:tr w:rsidR="00FA47DD" w14:paraId="06F56116" w14:textId="77777777" w:rsidTr="00B05A6C">
        <w:tc>
          <w:tcPr>
            <w:tcW w:w="1129" w:type="dxa"/>
          </w:tcPr>
          <w:p w14:paraId="49EEA395" w14:textId="666CD548" w:rsidR="00FA47DD" w:rsidRDefault="00FA47DD" w:rsidP="00FA47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61" w:type="dxa"/>
          </w:tcPr>
          <w:p w14:paraId="2159ACF5" w14:textId="285E7214" w:rsidR="00FA47DD" w:rsidRPr="00FA47DD" w:rsidRDefault="00FA47DD" w:rsidP="00FA47DD">
            <w:r w:rsidRPr="00FA47DD">
              <w:t>&lt;font color = "404040", size = "3"</w:t>
            </w:r>
            <w:r>
              <w:rPr>
                <w:lang w:val="en-US"/>
              </w:rPr>
              <w:t xml:space="preserve">, face = </w:t>
            </w:r>
            <w:r w:rsidRPr="00FA47DD">
              <w:t xml:space="preserve">"tahoma"&gt; </w:t>
            </w:r>
          </w:p>
          <w:p w14:paraId="63067048" w14:textId="2CCF220A" w:rsidR="00FA47DD" w:rsidRDefault="00FA47DD">
            <w:pPr>
              <w:rPr>
                <w:lang w:val="en-US"/>
              </w:rPr>
            </w:pPr>
          </w:p>
        </w:tc>
        <w:tc>
          <w:tcPr>
            <w:tcW w:w="5103" w:type="dxa"/>
          </w:tcPr>
          <w:p w14:paraId="424E083A" w14:textId="288640C2" w:rsidR="00FA47DD" w:rsidRDefault="00FA47DD">
            <w:pPr>
              <w:rPr>
                <w:lang w:val="en-US"/>
              </w:rPr>
            </w:pPr>
            <w:r>
              <w:rPr>
                <w:lang w:val="en-US"/>
              </w:rPr>
              <w:t>Color: màu văn bản</w:t>
            </w:r>
          </w:p>
          <w:p w14:paraId="29493C22" w14:textId="3DC76EB5" w:rsidR="00FA47DD" w:rsidRDefault="00FA47DD">
            <w:pPr>
              <w:rPr>
                <w:lang w:val="en-US"/>
              </w:rPr>
            </w:pPr>
            <w:r>
              <w:rPr>
                <w:lang w:val="en-US"/>
              </w:rPr>
              <w:t>Size: kích cỡ văn bản</w:t>
            </w:r>
          </w:p>
          <w:p w14:paraId="090E5C3E" w14:textId="592F5002" w:rsidR="00FA47DD" w:rsidRDefault="00FA47DD">
            <w:pPr>
              <w:rPr>
                <w:lang w:val="en-US"/>
              </w:rPr>
            </w:pPr>
            <w:r>
              <w:rPr>
                <w:lang w:val="en-US"/>
              </w:rPr>
              <w:t>Face: kiểu chữ văn bản</w:t>
            </w:r>
          </w:p>
        </w:tc>
      </w:tr>
      <w:tr w:rsidR="00FA47DD" w14:paraId="3791BBCA" w14:textId="77777777" w:rsidTr="00B05A6C">
        <w:tc>
          <w:tcPr>
            <w:tcW w:w="1129" w:type="dxa"/>
          </w:tcPr>
          <w:p w14:paraId="0E9A4311" w14:textId="783F06F1" w:rsidR="00FA47DD" w:rsidRDefault="00FA47DD" w:rsidP="00FA47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61" w:type="dxa"/>
          </w:tcPr>
          <w:p w14:paraId="4F0B8DE2" w14:textId="3E8331C1" w:rsidR="00FA47DD" w:rsidRDefault="00FA47DD">
            <w:pPr>
              <w:rPr>
                <w:lang w:val="en-US"/>
              </w:rPr>
            </w:pPr>
            <w:r>
              <w:rPr>
                <w:lang w:val="en-US"/>
              </w:rPr>
              <w:t>&lt;body&gt;</w:t>
            </w:r>
          </w:p>
        </w:tc>
        <w:tc>
          <w:tcPr>
            <w:tcW w:w="5103" w:type="dxa"/>
          </w:tcPr>
          <w:p w14:paraId="094F0579" w14:textId="497588D0" w:rsidR="00FA47DD" w:rsidRDefault="00FA47DD">
            <w:pPr>
              <w:rPr>
                <w:lang w:val="en-US"/>
              </w:rPr>
            </w:pPr>
            <w:r>
              <w:rPr>
                <w:lang w:val="en-US"/>
              </w:rPr>
              <w:t>Xác định phần thân</w:t>
            </w:r>
          </w:p>
        </w:tc>
      </w:tr>
      <w:tr w:rsidR="00FA47DD" w14:paraId="66A95C39" w14:textId="77777777" w:rsidTr="00B05A6C">
        <w:tc>
          <w:tcPr>
            <w:tcW w:w="1129" w:type="dxa"/>
          </w:tcPr>
          <w:p w14:paraId="6CDDFD23" w14:textId="24FA38F3" w:rsidR="00FA47DD" w:rsidRDefault="00FA47DD" w:rsidP="00FA47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61" w:type="dxa"/>
          </w:tcPr>
          <w:p w14:paraId="1B450FDE" w14:textId="76D73178" w:rsidR="00FA47DD" w:rsidRDefault="00FA47DD">
            <w:pPr>
              <w:rPr>
                <w:lang w:val="en-US"/>
              </w:rPr>
            </w:pPr>
            <w:r>
              <w:rPr>
                <w:lang w:val="en-US"/>
              </w:rPr>
              <w:t>&lt;div&gt;</w:t>
            </w:r>
          </w:p>
        </w:tc>
        <w:tc>
          <w:tcPr>
            <w:tcW w:w="5103" w:type="dxa"/>
          </w:tcPr>
          <w:p w14:paraId="437E7DB5" w14:textId="2DD5AFDB" w:rsidR="00FA47DD" w:rsidRDefault="00FA47DD">
            <w:pPr>
              <w:rPr>
                <w:lang w:val="en-US"/>
              </w:rPr>
            </w:pPr>
            <w:r w:rsidRPr="00FA47DD">
              <w:rPr>
                <w:lang w:val="en-US"/>
              </w:rPr>
              <w:t>Nhóm các phần tử lại với nhau để tiện cho việc định dạng cũng như thiết kế bố cục của trang web</w:t>
            </w:r>
          </w:p>
        </w:tc>
      </w:tr>
      <w:tr w:rsidR="00FA47DD" w:rsidRPr="0058791C" w14:paraId="42E1726D" w14:textId="77777777" w:rsidTr="00B05A6C">
        <w:tc>
          <w:tcPr>
            <w:tcW w:w="1129" w:type="dxa"/>
          </w:tcPr>
          <w:p w14:paraId="0A43DDE3" w14:textId="2E677D3F" w:rsidR="00FA47DD" w:rsidRDefault="00FA47DD" w:rsidP="00FA47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261" w:type="dxa"/>
          </w:tcPr>
          <w:p w14:paraId="4556BBA3" w14:textId="77777777" w:rsidR="00FA47DD" w:rsidRPr="00FA47DD" w:rsidRDefault="00FA47DD" w:rsidP="00FA47DD">
            <w:r w:rsidRPr="00FA47DD">
              <w:t xml:space="preserve">&lt;div style="width: 600px; margin-left: auto; margin-right: auto;"&gt; </w:t>
            </w:r>
          </w:p>
          <w:p w14:paraId="68A40582" w14:textId="77777777" w:rsidR="00FA47DD" w:rsidRPr="00FA47DD" w:rsidRDefault="00FA47DD"/>
        </w:tc>
        <w:tc>
          <w:tcPr>
            <w:tcW w:w="5103" w:type="dxa"/>
          </w:tcPr>
          <w:p w14:paraId="6B524719" w14:textId="77777777" w:rsidR="00FA47DD" w:rsidRDefault="0058791C">
            <w:pPr>
              <w:rPr>
                <w:lang w:val="en-US"/>
              </w:rPr>
            </w:pPr>
            <w:r w:rsidRPr="0058791C">
              <w:t>Căn giữa các phần tử trong div theo chiều ngang</w:t>
            </w:r>
          </w:p>
          <w:p w14:paraId="2905D0C9" w14:textId="77777777" w:rsidR="0058791C" w:rsidRDefault="0058791C">
            <w:pPr>
              <w:rPr>
                <w:lang w:val="en-US"/>
              </w:rPr>
            </w:pPr>
            <w:r w:rsidRPr="00FA47DD">
              <w:t>style="width: 600px</w:t>
            </w:r>
            <w:r>
              <w:rPr>
                <w:lang w:val="en-US"/>
              </w:rPr>
              <w:t>: chiều rộng cố định của thẻ &lt;div&gt;</w:t>
            </w:r>
          </w:p>
          <w:p w14:paraId="77744755" w14:textId="363C692D" w:rsidR="0058791C" w:rsidRPr="0058791C" w:rsidRDefault="0058791C">
            <w:pPr>
              <w:rPr>
                <w:lang w:val="en-US"/>
              </w:rPr>
            </w:pPr>
            <w:r w:rsidRPr="00FA47DD">
              <w:t>margin-left</w:t>
            </w:r>
            <w:r>
              <w:t xml:space="preserve">, </w:t>
            </w:r>
            <w:r w:rsidRPr="00FA47DD">
              <w:t>margin-</w:t>
            </w:r>
            <w:r>
              <w:rPr>
                <w:lang w:val="en-US"/>
              </w:rPr>
              <w:t xml:space="preserve">right: </w:t>
            </w:r>
            <w:r w:rsidRPr="0058791C">
              <w:t>Căn chỉnh phần tử bằng cách tự động tính toán khoảng cách bên trái</w:t>
            </w:r>
            <w:r>
              <w:rPr>
                <w:lang w:val="en-US"/>
              </w:rPr>
              <w:t xml:space="preserve"> và bên phải (nếu cả hai giá trị trên đều là auto thì trình duyệt chia đều khoảng cách hai bên </w:t>
            </w:r>
          </w:p>
        </w:tc>
      </w:tr>
      <w:tr w:rsidR="00FA47DD" w:rsidRPr="00B05A6C" w14:paraId="085A599D" w14:textId="77777777" w:rsidTr="00B05A6C">
        <w:tc>
          <w:tcPr>
            <w:tcW w:w="1129" w:type="dxa"/>
          </w:tcPr>
          <w:p w14:paraId="5DEFA4D3" w14:textId="533CB1DA" w:rsidR="00FA47DD" w:rsidRDefault="00FA47DD" w:rsidP="00FA47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61" w:type="dxa"/>
          </w:tcPr>
          <w:p w14:paraId="4D931BB4" w14:textId="06091118" w:rsidR="00FA47DD" w:rsidRDefault="00B05A6C">
            <w:pPr>
              <w:rPr>
                <w:lang w:val="en-US"/>
              </w:rPr>
            </w:pPr>
            <w:r>
              <w:rPr>
                <w:lang w:val="en-US"/>
              </w:rPr>
              <w:t>&lt;h1&gt;-&lt;h6&gt;</w:t>
            </w:r>
          </w:p>
        </w:tc>
        <w:tc>
          <w:tcPr>
            <w:tcW w:w="5103" w:type="dxa"/>
          </w:tcPr>
          <w:p w14:paraId="1F9A9532" w14:textId="71EEA8F8" w:rsidR="00FA47DD" w:rsidRPr="00B05A6C" w:rsidRDefault="00B05A6C">
            <w:pPr>
              <w:rPr>
                <w:lang w:val="en-US"/>
              </w:rPr>
            </w:pPr>
            <w:r w:rsidRPr="00B05A6C">
              <w:rPr>
                <w:lang w:val="en-US"/>
              </w:rPr>
              <w:t>Tạo đề mục trong tr</w:t>
            </w:r>
            <w:r>
              <w:rPr>
                <w:lang w:val="en-US"/>
              </w:rPr>
              <w:t>ang web (h1 có kích thước lớn nhất, giảm dần cho tới h6)</w:t>
            </w:r>
          </w:p>
        </w:tc>
      </w:tr>
      <w:tr w:rsidR="00FA47DD" w14:paraId="383FFFFB" w14:textId="77777777" w:rsidTr="00B05A6C">
        <w:tc>
          <w:tcPr>
            <w:tcW w:w="1129" w:type="dxa"/>
          </w:tcPr>
          <w:p w14:paraId="0D2C833A" w14:textId="5A7FDB79" w:rsidR="00FA47DD" w:rsidRDefault="00FA47DD" w:rsidP="00FA47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61" w:type="dxa"/>
          </w:tcPr>
          <w:p w14:paraId="7FB2FB78" w14:textId="53CBC256" w:rsidR="00FA47DD" w:rsidRDefault="00B05A6C">
            <w:pPr>
              <w:rPr>
                <w:lang w:val="en-US"/>
              </w:rPr>
            </w:pPr>
            <w:r>
              <w:rPr>
                <w:lang w:val="en-US"/>
              </w:rPr>
              <w:t>&lt;p&gt;</w:t>
            </w:r>
          </w:p>
        </w:tc>
        <w:tc>
          <w:tcPr>
            <w:tcW w:w="5103" w:type="dxa"/>
          </w:tcPr>
          <w:p w14:paraId="10661BAA" w14:textId="72976B5C" w:rsidR="00FA47DD" w:rsidRDefault="00B05A6C">
            <w:pPr>
              <w:rPr>
                <w:lang w:val="en-US"/>
              </w:rPr>
            </w:pPr>
            <w:r w:rsidRPr="00B05A6C">
              <w:t>Xác định một đoạn văn bản</w:t>
            </w:r>
          </w:p>
        </w:tc>
      </w:tr>
      <w:tr w:rsidR="00B05A6C" w14:paraId="3F8E7EFD" w14:textId="77777777" w:rsidTr="00B05A6C">
        <w:tc>
          <w:tcPr>
            <w:tcW w:w="1129" w:type="dxa"/>
          </w:tcPr>
          <w:p w14:paraId="41842EE5" w14:textId="67C8F444" w:rsidR="00B05A6C" w:rsidRDefault="00B05A6C" w:rsidP="00FA47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261" w:type="dxa"/>
          </w:tcPr>
          <w:p w14:paraId="0707CBE8" w14:textId="4175A9DF" w:rsidR="00B05A6C" w:rsidRDefault="00B05A6C">
            <w:pPr>
              <w:rPr>
                <w:lang w:val="en-US"/>
              </w:rPr>
            </w:pPr>
            <w:r>
              <w:rPr>
                <w:lang w:val="en-US"/>
              </w:rPr>
              <w:t>&lt;br&gt;</w:t>
            </w:r>
          </w:p>
        </w:tc>
        <w:tc>
          <w:tcPr>
            <w:tcW w:w="5103" w:type="dxa"/>
          </w:tcPr>
          <w:p w14:paraId="5126260C" w14:textId="48BA80B8" w:rsidR="00B05A6C" w:rsidRPr="00B05A6C" w:rsidRDefault="00B05A6C">
            <w:r w:rsidRPr="00B05A6C">
              <w:t>Chèn một ngắt xuống dòng</w:t>
            </w:r>
          </w:p>
        </w:tc>
      </w:tr>
      <w:tr w:rsidR="00B05A6C" w14:paraId="03D27756" w14:textId="77777777" w:rsidTr="00B05A6C">
        <w:tc>
          <w:tcPr>
            <w:tcW w:w="1129" w:type="dxa"/>
          </w:tcPr>
          <w:p w14:paraId="76BAD678" w14:textId="76ECEECC" w:rsidR="00B05A6C" w:rsidRDefault="00B05A6C" w:rsidP="00FA47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261" w:type="dxa"/>
          </w:tcPr>
          <w:p w14:paraId="78C29EBE" w14:textId="21680A27" w:rsidR="00B05A6C" w:rsidRDefault="00B05A6C">
            <w:pPr>
              <w:rPr>
                <w:lang w:val="en-US"/>
              </w:rPr>
            </w:pPr>
            <w:r>
              <w:rPr>
                <w:lang w:val="en-US"/>
              </w:rPr>
              <w:t>&lt;a&gt;</w:t>
            </w:r>
          </w:p>
        </w:tc>
        <w:tc>
          <w:tcPr>
            <w:tcW w:w="5103" w:type="dxa"/>
          </w:tcPr>
          <w:p w14:paraId="5D50E79E" w14:textId="4BEB3BD2" w:rsidR="00B05A6C" w:rsidRPr="00B05A6C" w:rsidRDefault="00B05A6C">
            <w:pPr>
              <w:rPr>
                <w:lang w:val="en-US"/>
              </w:rPr>
            </w:pPr>
            <w:r>
              <w:rPr>
                <w:lang w:val="en-US"/>
              </w:rPr>
              <w:t>Tạo liên kết đến tài liệu nào đó</w:t>
            </w:r>
          </w:p>
        </w:tc>
      </w:tr>
      <w:tr w:rsidR="00B05A6C" w14:paraId="6F1E4E2E" w14:textId="77777777" w:rsidTr="00B05A6C">
        <w:tc>
          <w:tcPr>
            <w:tcW w:w="1129" w:type="dxa"/>
          </w:tcPr>
          <w:p w14:paraId="4BF35297" w14:textId="5094C887" w:rsidR="00B05A6C" w:rsidRDefault="00B05A6C" w:rsidP="00FA47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61" w:type="dxa"/>
          </w:tcPr>
          <w:p w14:paraId="50B4491D" w14:textId="47DBB0CF" w:rsidR="00B05A6C" w:rsidRDefault="00B05A6C">
            <w:pPr>
              <w:rPr>
                <w:lang w:val="en-US"/>
              </w:rPr>
            </w:pPr>
            <w:r>
              <w:rPr>
                <w:lang w:val="en-US"/>
              </w:rPr>
              <w:t>&lt;i&gt;</w:t>
            </w:r>
          </w:p>
        </w:tc>
        <w:tc>
          <w:tcPr>
            <w:tcW w:w="5103" w:type="dxa"/>
          </w:tcPr>
          <w:p w14:paraId="2F65CAB5" w14:textId="1E3E216F" w:rsidR="00B05A6C" w:rsidRPr="00B05A6C" w:rsidRDefault="00B05A6C">
            <w:pPr>
              <w:rPr>
                <w:lang w:val="en-US"/>
              </w:rPr>
            </w:pPr>
            <w:r>
              <w:rPr>
                <w:lang w:val="en-US"/>
              </w:rPr>
              <w:t>Định dạng kiểu chữ in nghiêng</w:t>
            </w:r>
          </w:p>
        </w:tc>
      </w:tr>
      <w:tr w:rsidR="00B05A6C" w14:paraId="4CC2C9EA" w14:textId="77777777" w:rsidTr="00B05A6C">
        <w:tc>
          <w:tcPr>
            <w:tcW w:w="1129" w:type="dxa"/>
          </w:tcPr>
          <w:p w14:paraId="59C9F080" w14:textId="361C5F53" w:rsidR="00B05A6C" w:rsidRDefault="00B05A6C" w:rsidP="00FA47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261" w:type="dxa"/>
          </w:tcPr>
          <w:p w14:paraId="331C5291" w14:textId="714BC19F" w:rsidR="00B05A6C" w:rsidRDefault="00B05A6C">
            <w:pPr>
              <w:rPr>
                <w:lang w:val="en-US"/>
              </w:rPr>
            </w:pPr>
            <w:r>
              <w:rPr>
                <w:lang w:val="en-US"/>
              </w:rPr>
              <w:t>&lt;ul&gt;</w:t>
            </w:r>
          </w:p>
        </w:tc>
        <w:tc>
          <w:tcPr>
            <w:tcW w:w="5103" w:type="dxa"/>
          </w:tcPr>
          <w:p w14:paraId="60984603" w14:textId="62ED0FF7" w:rsidR="00B05A6C" w:rsidRPr="00B05A6C" w:rsidRDefault="00B05A6C">
            <w:pPr>
              <w:rPr>
                <w:lang w:val="en-US"/>
              </w:rPr>
            </w:pPr>
            <w:r>
              <w:rPr>
                <w:lang w:val="en-US"/>
              </w:rPr>
              <w:t>Xác định dạng danh sách không có thứ tự</w:t>
            </w:r>
          </w:p>
        </w:tc>
      </w:tr>
      <w:tr w:rsidR="00B05A6C" w14:paraId="359454E1" w14:textId="77777777" w:rsidTr="00B05A6C">
        <w:tc>
          <w:tcPr>
            <w:tcW w:w="1129" w:type="dxa"/>
          </w:tcPr>
          <w:p w14:paraId="4FB3C236" w14:textId="2E684B43" w:rsidR="00B05A6C" w:rsidRDefault="00B05A6C" w:rsidP="00FA47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261" w:type="dxa"/>
          </w:tcPr>
          <w:p w14:paraId="3E2E6CBB" w14:textId="6E7D7F25" w:rsidR="00B05A6C" w:rsidRDefault="00B05A6C">
            <w:pPr>
              <w:rPr>
                <w:lang w:val="en-US"/>
              </w:rPr>
            </w:pPr>
            <w:r>
              <w:rPr>
                <w:lang w:val="en-US"/>
              </w:rPr>
              <w:t>&lt;li&gt;</w:t>
            </w:r>
          </w:p>
        </w:tc>
        <w:tc>
          <w:tcPr>
            <w:tcW w:w="5103" w:type="dxa"/>
          </w:tcPr>
          <w:p w14:paraId="160E16FB" w14:textId="7162DEA9" w:rsidR="00B05A6C" w:rsidRDefault="00B05A6C">
            <w:pPr>
              <w:rPr>
                <w:lang w:val="en-US"/>
              </w:rPr>
            </w:pPr>
            <w:r w:rsidRPr="00B05A6C">
              <w:t>Xác định một </w:t>
            </w:r>
            <w:r w:rsidRPr="00B05A6C">
              <w:rPr>
                <w:i/>
                <w:iCs/>
              </w:rPr>
              <w:t>"danh mục"</w:t>
            </w:r>
            <w:r w:rsidRPr="00B05A6C">
              <w:t> trong danh sách</w:t>
            </w:r>
          </w:p>
        </w:tc>
      </w:tr>
      <w:tr w:rsidR="00B05A6C" w:rsidRPr="00B05A6C" w14:paraId="3EF5D8E3" w14:textId="77777777" w:rsidTr="00B05A6C">
        <w:tc>
          <w:tcPr>
            <w:tcW w:w="1129" w:type="dxa"/>
          </w:tcPr>
          <w:p w14:paraId="31D4594C" w14:textId="161DB11A" w:rsidR="00B05A6C" w:rsidRDefault="00B05A6C" w:rsidP="00FA47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61" w:type="dxa"/>
          </w:tcPr>
          <w:p w14:paraId="3A7294B2" w14:textId="5AC35490" w:rsidR="00B05A6C" w:rsidRDefault="00B05A6C">
            <w:pPr>
              <w:rPr>
                <w:lang w:val="en-US"/>
              </w:rPr>
            </w:pPr>
            <w:r>
              <w:rPr>
                <w:lang w:val="en-US"/>
              </w:rPr>
              <w:t>&lt;q&gt;</w:t>
            </w:r>
          </w:p>
        </w:tc>
        <w:tc>
          <w:tcPr>
            <w:tcW w:w="5103" w:type="dxa"/>
          </w:tcPr>
          <w:p w14:paraId="58BF5391" w14:textId="1B89E226" w:rsidR="00B05A6C" w:rsidRPr="00B05A6C" w:rsidRDefault="00B05A6C">
            <w:pPr>
              <w:rPr>
                <w:lang w:val="en-US"/>
              </w:rPr>
            </w:pPr>
            <w:r w:rsidRPr="00B05A6C">
              <w:rPr>
                <w:lang w:val="en-US"/>
              </w:rPr>
              <w:t>Xác định một câu tr</w:t>
            </w:r>
            <w:r>
              <w:rPr>
                <w:lang w:val="en-US"/>
              </w:rPr>
              <w:t>ích dẫn ngắn</w:t>
            </w:r>
          </w:p>
        </w:tc>
      </w:tr>
    </w:tbl>
    <w:p w14:paraId="0ECA184E" w14:textId="77777777" w:rsidR="00FA47DD" w:rsidRPr="00B05A6C" w:rsidRDefault="00FA47DD"/>
    <w:sectPr w:rsidR="00FA47DD" w:rsidRPr="00B05A6C" w:rsidSect="00B05A6C">
      <w:pgSz w:w="11906" w:h="16838"/>
      <w:pgMar w:top="1134" w:right="1134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7DD"/>
    <w:rsid w:val="001A6F75"/>
    <w:rsid w:val="00281DA0"/>
    <w:rsid w:val="002C7F3D"/>
    <w:rsid w:val="0058791C"/>
    <w:rsid w:val="0074171A"/>
    <w:rsid w:val="00B05A6C"/>
    <w:rsid w:val="00FA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230F4"/>
  <w15:chartTrackingRefBased/>
  <w15:docId w15:val="{BA96AA4A-C7B9-4455-AE88-BAA9D1FDB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ajorHAnsi"/>
        <w:color w:val="000000" w:themeColor="text1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4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A47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7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Ly</dc:creator>
  <cp:keywords/>
  <dc:description/>
  <cp:lastModifiedBy>Khánh Ly</cp:lastModifiedBy>
  <cp:revision>1</cp:revision>
  <dcterms:created xsi:type="dcterms:W3CDTF">2024-12-04T14:20:00Z</dcterms:created>
  <dcterms:modified xsi:type="dcterms:W3CDTF">2024-12-04T14:51:00Z</dcterms:modified>
</cp:coreProperties>
</file>