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9CFF8" w14:textId="77777777" w:rsidR="001210CA" w:rsidRPr="001210CA" w:rsidRDefault="001210CA" w:rsidP="001210CA">
      <w:pPr>
        <w:spacing w:before="240" w:after="120" w:line="480" w:lineRule="atLeast"/>
        <w:ind w:right="-187"/>
        <w:jc w:val="center"/>
        <w:outlineLvl w:val="0"/>
        <w:rPr>
          <w:rFonts w:ascii="Times New Roman" w:eastAsia="Times New Roman" w:hAnsi="Times New Roman" w:cs="Times New Roman"/>
          <w:b/>
          <w:bCs/>
          <w:color w:val="000000"/>
          <w:kern w:val="36"/>
          <w:sz w:val="32"/>
          <w:szCs w:val="32"/>
          <w:u w:val="single"/>
          <w14:ligatures w14:val="none"/>
        </w:rPr>
      </w:pPr>
      <w:r w:rsidRPr="001210CA">
        <w:rPr>
          <w:rFonts w:ascii="Times New Roman" w:eastAsia="Times New Roman" w:hAnsi="Times New Roman" w:cs="Times New Roman"/>
          <w:b/>
          <w:bCs/>
          <w:color w:val="000000"/>
          <w:kern w:val="36"/>
          <w:sz w:val="32"/>
          <w:szCs w:val="32"/>
          <w:u w:val="single"/>
          <w14:ligatures w14:val="none"/>
        </w:rPr>
        <w:t>The Publisher-Subscriber Pattern</w:t>
      </w:r>
    </w:p>
    <w:p w14:paraId="427C68D6" w14:textId="77777777" w:rsidR="001210CA" w:rsidRPr="001210CA" w:rsidRDefault="001210CA" w:rsidP="001210CA">
      <w:pPr>
        <w:spacing w:before="120" w:after="120" w:line="360" w:lineRule="atLeast"/>
        <w:ind w:right="-180"/>
        <w:rPr>
          <w:rFonts w:ascii="Times New Roman" w:eastAsia="Times New Roman" w:hAnsi="Times New Roman" w:cs="Times New Roman"/>
          <w:color w:val="000000"/>
          <w:kern w:val="0"/>
          <w:sz w:val="27"/>
          <w:szCs w:val="27"/>
          <w14:ligatures w14:val="none"/>
        </w:rPr>
      </w:pPr>
      <w:r w:rsidRPr="001210CA">
        <w:rPr>
          <w:rFonts w:ascii="Times New Roman" w:eastAsia="Times New Roman" w:hAnsi="Times New Roman" w:cs="Times New Roman"/>
          <w:color w:val="000000"/>
          <w:kern w:val="0"/>
          <w:sz w:val="27"/>
          <w:szCs w:val="27"/>
          <w14:ligatures w14:val="none"/>
        </w:rPr>
        <w:t>Publishers are also called senders, observables, subjects, broadcasters, and </w:t>
      </w:r>
      <w:r w:rsidRPr="001210CA">
        <w:rPr>
          <w:rFonts w:ascii="Times New Roman" w:eastAsia="Times New Roman" w:hAnsi="Times New Roman" w:cs="Times New Roman"/>
          <w:color w:val="000000"/>
          <w:kern w:val="0"/>
          <w:sz w:val="24"/>
          <w:szCs w:val="24"/>
          <w14:ligatures w14:val="none"/>
        </w:rPr>
        <w:t>notifiers</w:t>
      </w:r>
      <w:r w:rsidRPr="001210CA">
        <w:rPr>
          <w:rFonts w:ascii="Times New Roman" w:eastAsia="Times New Roman" w:hAnsi="Times New Roman" w:cs="Times New Roman"/>
          <w:color w:val="000000"/>
          <w:kern w:val="0"/>
          <w:sz w:val="27"/>
          <w:szCs w:val="27"/>
          <w14:ligatures w14:val="none"/>
        </w:rPr>
        <w:t>. Subscribers are also called receivers, listeners, observers and callbacks.</w:t>
      </w:r>
    </w:p>
    <w:p w14:paraId="39CEAA71" w14:textId="77777777" w:rsidR="001210CA" w:rsidRPr="001210CA" w:rsidRDefault="001210CA" w:rsidP="001210CA">
      <w:pPr>
        <w:spacing w:before="120" w:after="120" w:line="360" w:lineRule="atLeast"/>
        <w:ind w:right="-187"/>
        <w:outlineLvl w:val="1"/>
        <w:rPr>
          <w:rFonts w:ascii="Times New Roman" w:eastAsia="Times New Roman" w:hAnsi="Times New Roman" w:cs="Times New Roman"/>
          <w:b/>
          <w:bCs/>
          <w:color w:val="000000"/>
          <w:kern w:val="0"/>
          <w:sz w:val="24"/>
          <w:szCs w:val="24"/>
          <w:u w:val="single"/>
          <w14:ligatures w14:val="none"/>
        </w:rPr>
      </w:pPr>
      <w:r w:rsidRPr="001210CA">
        <w:rPr>
          <w:rFonts w:ascii="Times New Roman" w:eastAsia="Times New Roman" w:hAnsi="Times New Roman" w:cs="Times New Roman"/>
          <w:b/>
          <w:bCs/>
          <w:color w:val="000000"/>
          <w:kern w:val="0"/>
          <w:sz w:val="24"/>
          <w:szCs w:val="24"/>
          <w:u w:val="single"/>
          <w14:ligatures w14:val="none"/>
        </w:rPr>
        <w:t>Problem</w:t>
      </w:r>
    </w:p>
    <w:p w14:paraId="486D7C94" w14:textId="77777777" w:rsidR="001210CA" w:rsidRPr="001210CA" w:rsidRDefault="001210CA" w:rsidP="001210CA">
      <w:pPr>
        <w:spacing w:before="120" w:after="120" w:line="360" w:lineRule="atLeast"/>
        <w:ind w:right="-180"/>
        <w:rPr>
          <w:rFonts w:ascii="Times New Roman" w:eastAsia="Times New Roman" w:hAnsi="Times New Roman" w:cs="Times New Roman"/>
          <w:color w:val="000000"/>
          <w:kern w:val="0"/>
          <w:sz w:val="27"/>
          <w:szCs w:val="27"/>
          <w14:ligatures w14:val="none"/>
        </w:rPr>
      </w:pPr>
      <w:r w:rsidRPr="001210CA">
        <w:rPr>
          <w:rFonts w:ascii="Times New Roman" w:eastAsia="Times New Roman" w:hAnsi="Times New Roman" w:cs="Times New Roman"/>
          <w:color w:val="000000"/>
          <w:kern w:val="0"/>
          <w:sz w:val="27"/>
          <w:szCs w:val="27"/>
          <w14:ligatures w14:val="none"/>
        </w:rPr>
        <w:t>Various monitors need to be notified when a device changes state, but the number and types of monitors can vary dynamically. We want to avoid polling, and we don't want to make assumptions in the device code about the numbers and types of monitors.</w:t>
      </w:r>
    </w:p>
    <w:p w14:paraId="2B511734" w14:textId="77777777" w:rsidR="001210CA" w:rsidRPr="001210CA" w:rsidRDefault="001210CA" w:rsidP="001210CA">
      <w:pPr>
        <w:spacing w:before="120" w:after="120" w:line="360" w:lineRule="atLeast"/>
        <w:ind w:right="-187"/>
        <w:outlineLvl w:val="1"/>
        <w:rPr>
          <w:rFonts w:ascii="Times New Roman" w:eastAsia="Times New Roman" w:hAnsi="Times New Roman" w:cs="Times New Roman"/>
          <w:b/>
          <w:bCs/>
          <w:color w:val="000000"/>
          <w:kern w:val="0"/>
          <w:sz w:val="24"/>
          <w:szCs w:val="24"/>
          <w:u w:val="single"/>
          <w14:ligatures w14:val="none"/>
        </w:rPr>
      </w:pPr>
      <w:r w:rsidRPr="001210CA">
        <w:rPr>
          <w:rFonts w:ascii="Times New Roman" w:eastAsia="Times New Roman" w:hAnsi="Times New Roman" w:cs="Times New Roman"/>
          <w:b/>
          <w:bCs/>
          <w:color w:val="000000"/>
          <w:kern w:val="0"/>
          <w:sz w:val="24"/>
          <w:szCs w:val="24"/>
          <w:u w:val="single"/>
          <w14:ligatures w14:val="none"/>
        </w:rPr>
        <w:t>Solution</w:t>
      </w:r>
    </w:p>
    <w:p w14:paraId="60F3ECC5" w14:textId="77777777" w:rsidR="001210CA" w:rsidRPr="001210CA" w:rsidRDefault="001210CA" w:rsidP="001210CA">
      <w:pPr>
        <w:spacing w:before="120" w:after="120" w:line="360" w:lineRule="atLeast"/>
        <w:ind w:right="-180"/>
        <w:rPr>
          <w:rFonts w:ascii="Times New Roman" w:eastAsia="Times New Roman" w:hAnsi="Times New Roman" w:cs="Times New Roman"/>
          <w:color w:val="000000"/>
          <w:kern w:val="0"/>
          <w:sz w:val="27"/>
          <w:szCs w:val="27"/>
          <w14:ligatures w14:val="none"/>
        </w:rPr>
      </w:pPr>
      <w:r w:rsidRPr="001210CA">
        <w:rPr>
          <w:rFonts w:ascii="Times New Roman" w:eastAsia="Times New Roman" w:hAnsi="Times New Roman" w:cs="Times New Roman"/>
          <w:color w:val="000000"/>
          <w:kern w:val="0"/>
          <w:sz w:val="27"/>
          <w:szCs w:val="27"/>
          <w14:ligatures w14:val="none"/>
        </w:rPr>
        <w:t>The device should maintain a list of pointers to registered monitors. Monitors can be different, but each must implement the same interface, which includes an </w:t>
      </w:r>
      <w:proofErr w:type="gramStart"/>
      <w:r w:rsidRPr="001210CA">
        <w:rPr>
          <w:rFonts w:ascii="Times New Roman" w:eastAsia="Times New Roman" w:hAnsi="Times New Roman" w:cs="Times New Roman"/>
          <w:color w:val="000000"/>
          <w:kern w:val="0"/>
          <w:sz w:val="27"/>
          <w:szCs w:val="27"/>
          <w14:ligatures w14:val="none"/>
        </w:rPr>
        <w:t>update(</w:t>
      </w:r>
      <w:proofErr w:type="gramEnd"/>
      <w:r w:rsidRPr="001210CA">
        <w:rPr>
          <w:rFonts w:ascii="Times New Roman" w:eastAsia="Times New Roman" w:hAnsi="Times New Roman" w:cs="Times New Roman"/>
          <w:color w:val="000000"/>
          <w:kern w:val="0"/>
          <w:sz w:val="27"/>
          <w:szCs w:val="27"/>
          <w14:ligatures w14:val="none"/>
        </w:rPr>
        <w:t>) function that the device will call when it changes state. The list of monitor pointers can be managed by a reusable </w:t>
      </w:r>
      <w:r w:rsidRPr="001210CA">
        <w:rPr>
          <w:rFonts w:ascii="Times New Roman" w:eastAsia="Times New Roman" w:hAnsi="Times New Roman" w:cs="Times New Roman"/>
          <w:b/>
          <w:bCs/>
          <w:color w:val="000000"/>
          <w:kern w:val="0"/>
          <w:sz w:val="27"/>
          <w:szCs w:val="27"/>
          <w14:ligatures w14:val="none"/>
        </w:rPr>
        <w:t>Publisher</w:t>
      </w:r>
      <w:r w:rsidRPr="001210CA">
        <w:rPr>
          <w:rFonts w:ascii="Times New Roman" w:eastAsia="Times New Roman" w:hAnsi="Times New Roman" w:cs="Times New Roman"/>
          <w:color w:val="000000"/>
          <w:kern w:val="0"/>
          <w:sz w:val="27"/>
          <w:szCs w:val="27"/>
          <w14:ligatures w14:val="none"/>
        </w:rPr>
        <w:t> base class. An abstract </w:t>
      </w:r>
      <w:r w:rsidRPr="001210CA">
        <w:rPr>
          <w:rFonts w:ascii="Times New Roman" w:eastAsia="Times New Roman" w:hAnsi="Times New Roman" w:cs="Times New Roman"/>
          <w:b/>
          <w:bCs/>
          <w:color w:val="000000"/>
          <w:kern w:val="0"/>
          <w:sz w:val="27"/>
          <w:szCs w:val="27"/>
          <w14:ligatures w14:val="none"/>
        </w:rPr>
        <w:t>Subscriber</w:t>
      </w:r>
      <w:r w:rsidRPr="001210CA">
        <w:rPr>
          <w:rFonts w:ascii="Times New Roman" w:eastAsia="Times New Roman" w:hAnsi="Times New Roman" w:cs="Times New Roman"/>
          <w:color w:val="000000"/>
          <w:kern w:val="0"/>
          <w:sz w:val="27"/>
          <w:szCs w:val="27"/>
          <w14:ligatures w14:val="none"/>
        </w:rPr>
        <w:t> base class defines the interface monitors must implement.</w:t>
      </w:r>
    </w:p>
    <w:p w14:paraId="08CF3B54" w14:textId="77777777" w:rsidR="001210CA" w:rsidRPr="001210CA" w:rsidRDefault="001210CA" w:rsidP="001210CA">
      <w:pPr>
        <w:spacing w:before="240" w:after="60" w:line="360" w:lineRule="atLeast"/>
        <w:ind w:right="-187"/>
        <w:outlineLvl w:val="2"/>
        <w:rPr>
          <w:rFonts w:ascii="Times New Roman" w:eastAsia="Times New Roman" w:hAnsi="Times New Roman" w:cs="Times New Roman"/>
          <w:b/>
          <w:bCs/>
          <w:color w:val="000000"/>
          <w:kern w:val="0"/>
          <w:sz w:val="24"/>
          <w:szCs w:val="24"/>
          <w14:ligatures w14:val="none"/>
        </w:rPr>
      </w:pPr>
      <w:r w:rsidRPr="001210CA">
        <w:rPr>
          <w:rFonts w:ascii="Times New Roman" w:eastAsia="Times New Roman" w:hAnsi="Times New Roman" w:cs="Times New Roman"/>
          <w:b/>
          <w:bCs/>
          <w:color w:val="000000"/>
          <w:kern w:val="0"/>
          <w:sz w:val="24"/>
          <w:szCs w:val="24"/>
          <w14:ligatures w14:val="none"/>
        </w:rPr>
        <w:t>Structure</w:t>
      </w:r>
    </w:p>
    <w:p w14:paraId="1123BF5D" w14:textId="49E53323" w:rsidR="001210CA" w:rsidRPr="001210CA" w:rsidRDefault="001210CA" w:rsidP="001210CA">
      <w:pPr>
        <w:spacing w:before="60" w:after="60" w:line="240" w:lineRule="auto"/>
        <w:ind w:left="432" w:right="432"/>
        <w:jc w:val="center"/>
        <w:rPr>
          <w:rFonts w:ascii="Times New Roman" w:eastAsia="Times New Roman" w:hAnsi="Times New Roman" w:cs="Times New Roman"/>
          <w:color w:val="000000"/>
          <w:kern w:val="0"/>
          <w:sz w:val="20"/>
          <w:szCs w:val="20"/>
          <w14:ligatures w14:val="none"/>
        </w:rPr>
      </w:pPr>
      <w:r w:rsidRPr="001210CA">
        <w:rPr>
          <w:rFonts w:ascii="Times New Roman" w:eastAsia="Times New Roman" w:hAnsi="Times New Roman" w:cs="Times New Roman"/>
          <w:noProof/>
          <w:color w:val="000000"/>
          <w:kern w:val="0"/>
          <w:sz w:val="20"/>
          <w:szCs w:val="20"/>
          <w14:ligatures w14:val="none"/>
        </w:rPr>
        <w:drawing>
          <wp:inline distT="0" distB="0" distL="0" distR="0" wp14:anchorId="5FBB8287" wp14:editId="69B88031">
            <wp:extent cx="4450715" cy="1962150"/>
            <wp:effectExtent l="0" t="0" r="6985" b="0"/>
            <wp:docPr id="137243661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36613" name="Picture 2" descr="A screenshot of a computer scre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0715" cy="1962150"/>
                    </a:xfrm>
                    <a:prstGeom prst="rect">
                      <a:avLst/>
                    </a:prstGeom>
                    <a:noFill/>
                    <a:ln>
                      <a:noFill/>
                    </a:ln>
                  </pic:spPr>
                </pic:pic>
              </a:graphicData>
            </a:graphic>
          </wp:inline>
        </w:drawing>
      </w:r>
    </w:p>
    <w:p w14:paraId="23710EF4" w14:textId="77777777" w:rsidR="001210CA" w:rsidRPr="001210CA" w:rsidRDefault="001210CA" w:rsidP="001210CA">
      <w:pPr>
        <w:spacing w:before="120" w:after="120" w:line="360" w:lineRule="atLeast"/>
        <w:ind w:right="-180"/>
        <w:rPr>
          <w:rFonts w:ascii="Times New Roman" w:eastAsia="Times New Roman" w:hAnsi="Times New Roman" w:cs="Times New Roman"/>
          <w:color w:val="000000"/>
          <w:kern w:val="0"/>
          <w:sz w:val="27"/>
          <w:szCs w:val="27"/>
          <w14:ligatures w14:val="none"/>
        </w:rPr>
      </w:pPr>
      <w:r w:rsidRPr="001210CA">
        <w:rPr>
          <w:rFonts w:ascii="Times New Roman" w:eastAsia="Times New Roman" w:hAnsi="Times New Roman" w:cs="Times New Roman"/>
          <w:color w:val="000000"/>
          <w:kern w:val="0"/>
          <w:sz w:val="27"/>
          <w:szCs w:val="27"/>
          <w14:ligatures w14:val="none"/>
        </w:rPr>
        <w:t>Subscriber is an abstract class because </w:t>
      </w:r>
      <w:proofErr w:type="gramStart"/>
      <w:r w:rsidRPr="001210CA">
        <w:rPr>
          <w:rFonts w:ascii="Times New Roman" w:eastAsia="Times New Roman" w:hAnsi="Times New Roman" w:cs="Times New Roman"/>
          <w:color w:val="000000"/>
          <w:kern w:val="0"/>
          <w:sz w:val="27"/>
          <w:szCs w:val="27"/>
          <w14:ligatures w14:val="none"/>
        </w:rPr>
        <w:t>update(</w:t>
      </w:r>
      <w:proofErr w:type="gramEnd"/>
      <w:r w:rsidRPr="001210CA">
        <w:rPr>
          <w:rFonts w:ascii="Times New Roman" w:eastAsia="Times New Roman" w:hAnsi="Times New Roman" w:cs="Times New Roman"/>
          <w:color w:val="000000"/>
          <w:kern w:val="0"/>
          <w:sz w:val="27"/>
          <w:szCs w:val="27"/>
          <w14:ligatures w14:val="none"/>
        </w:rPr>
        <w:t>) is a pure virtual function that will be implemented differently in different derived classes. Alternatively, we could have stereotyped Subscriber as an interface.</w:t>
      </w:r>
    </w:p>
    <w:p w14:paraId="43577B03" w14:textId="77777777" w:rsidR="001210CA" w:rsidRPr="001210CA" w:rsidRDefault="001210CA" w:rsidP="001210CA">
      <w:pPr>
        <w:spacing w:before="240" w:after="60" w:line="360" w:lineRule="atLeast"/>
        <w:ind w:right="-187"/>
        <w:outlineLvl w:val="2"/>
        <w:rPr>
          <w:rFonts w:ascii="Times New Roman" w:eastAsia="Times New Roman" w:hAnsi="Times New Roman" w:cs="Times New Roman"/>
          <w:b/>
          <w:bCs/>
          <w:color w:val="000000"/>
          <w:kern w:val="0"/>
          <w:sz w:val="24"/>
          <w:szCs w:val="24"/>
          <w14:ligatures w14:val="none"/>
        </w:rPr>
      </w:pPr>
      <w:r w:rsidRPr="001210CA">
        <w:rPr>
          <w:rFonts w:ascii="Times New Roman" w:eastAsia="Times New Roman" w:hAnsi="Times New Roman" w:cs="Times New Roman"/>
          <w:b/>
          <w:bCs/>
          <w:color w:val="000000"/>
          <w:kern w:val="0"/>
          <w:sz w:val="24"/>
          <w:szCs w:val="24"/>
          <w14:ligatures w14:val="none"/>
        </w:rPr>
        <w:t>Behavior</w:t>
      </w:r>
    </w:p>
    <w:p w14:paraId="0E16E9CD" w14:textId="77777777" w:rsidR="001210CA" w:rsidRPr="001210CA" w:rsidRDefault="001210CA" w:rsidP="001210CA">
      <w:pPr>
        <w:spacing w:before="120" w:after="120" w:line="360" w:lineRule="atLeast"/>
        <w:ind w:right="-180"/>
        <w:rPr>
          <w:rFonts w:ascii="Times New Roman" w:eastAsia="Times New Roman" w:hAnsi="Times New Roman" w:cs="Times New Roman"/>
          <w:color w:val="000000"/>
          <w:kern w:val="0"/>
          <w:sz w:val="27"/>
          <w:szCs w:val="27"/>
          <w14:ligatures w14:val="none"/>
        </w:rPr>
      </w:pPr>
      <w:r w:rsidRPr="001210CA">
        <w:rPr>
          <w:rFonts w:ascii="Times New Roman" w:eastAsia="Times New Roman" w:hAnsi="Times New Roman" w:cs="Times New Roman"/>
          <w:color w:val="000000"/>
          <w:kern w:val="0"/>
          <w:sz w:val="27"/>
          <w:szCs w:val="27"/>
          <w14:ligatures w14:val="none"/>
        </w:rPr>
        <w:t>Assume two monitors subscribe to a device. When the device changes state, monitor1.f() and monitor2.g() must be called:</w:t>
      </w:r>
    </w:p>
    <w:p w14:paraId="20140A6F" w14:textId="214CEB39" w:rsidR="001210CA" w:rsidRPr="001210CA" w:rsidRDefault="001210CA" w:rsidP="001210CA">
      <w:pPr>
        <w:spacing w:before="60" w:after="60" w:line="240" w:lineRule="auto"/>
        <w:ind w:left="432" w:right="432"/>
        <w:jc w:val="center"/>
        <w:rPr>
          <w:rFonts w:ascii="Times New Roman" w:eastAsia="Times New Roman" w:hAnsi="Times New Roman" w:cs="Times New Roman"/>
          <w:color w:val="000000"/>
          <w:kern w:val="0"/>
          <w:sz w:val="20"/>
          <w:szCs w:val="20"/>
          <w14:ligatures w14:val="none"/>
        </w:rPr>
      </w:pPr>
      <w:r w:rsidRPr="001210CA">
        <w:rPr>
          <w:rFonts w:ascii="Times New Roman" w:eastAsia="Times New Roman" w:hAnsi="Times New Roman" w:cs="Times New Roman"/>
          <w:noProof/>
          <w:color w:val="000000"/>
          <w:kern w:val="0"/>
          <w:sz w:val="20"/>
          <w:szCs w:val="20"/>
          <w14:ligatures w14:val="none"/>
        </w:rPr>
        <w:lastRenderedPageBreak/>
        <w:drawing>
          <wp:inline distT="0" distB="0" distL="0" distR="0" wp14:anchorId="378B6E0E" wp14:editId="78E7A52C">
            <wp:extent cx="3981450" cy="3125470"/>
            <wp:effectExtent l="0" t="0" r="0" b="0"/>
            <wp:docPr id="1522643380" name="Picture 1" descr="A computer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43380" name="Picture 1" descr="A computer screen with white rectangl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3125470"/>
                    </a:xfrm>
                    <a:prstGeom prst="rect">
                      <a:avLst/>
                    </a:prstGeom>
                    <a:noFill/>
                    <a:ln>
                      <a:noFill/>
                    </a:ln>
                  </pic:spPr>
                </pic:pic>
              </a:graphicData>
            </a:graphic>
          </wp:inline>
        </w:drawing>
      </w:r>
    </w:p>
    <w:p w14:paraId="3BE0F733" w14:textId="77777777" w:rsidR="001210CA" w:rsidRPr="001210CA" w:rsidRDefault="001210CA" w:rsidP="001210CA">
      <w:pPr>
        <w:spacing w:before="120" w:after="120" w:line="360" w:lineRule="atLeast"/>
        <w:ind w:right="-187"/>
        <w:outlineLvl w:val="1"/>
        <w:rPr>
          <w:rFonts w:ascii="Times New Roman" w:eastAsia="Times New Roman" w:hAnsi="Times New Roman" w:cs="Times New Roman"/>
          <w:b/>
          <w:bCs/>
          <w:color w:val="000000"/>
          <w:kern w:val="0"/>
          <w:sz w:val="24"/>
          <w:szCs w:val="24"/>
          <w:u w:val="single"/>
          <w14:ligatures w14:val="none"/>
        </w:rPr>
      </w:pPr>
      <w:r w:rsidRPr="001210CA">
        <w:rPr>
          <w:rFonts w:ascii="Times New Roman" w:eastAsia="Times New Roman" w:hAnsi="Times New Roman" w:cs="Times New Roman"/>
          <w:b/>
          <w:bCs/>
          <w:color w:val="000000"/>
          <w:kern w:val="0"/>
          <w:sz w:val="24"/>
          <w:szCs w:val="24"/>
          <w:u w:val="single"/>
          <w14:ligatures w14:val="none"/>
        </w:rPr>
        <w:t>Discussion</w:t>
      </w:r>
    </w:p>
    <w:p w14:paraId="4078462E" w14:textId="77777777" w:rsidR="001210CA" w:rsidRPr="001210CA" w:rsidRDefault="001210CA" w:rsidP="001210CA">
      <w:pPr>
        <w:spacing w:before="120" w:after="120" w:line="360" w:lineRule="atLeast"/>
        <w:ind w:right="-180"/>
        <w:rPr>
          <w:rFonts w:ascii="Times New Roman" w:eastAsia="Times New Roman" w:hAnsi="Times New Roman" w:cs="Times New Roman"/>
          <w:color w:val="000000"/>
          <w:kern w:val="0"/>
          <w:sz w:val="27"/>
          <w:szCs w:val="27"/>
          <w14:ligatures w14:val="none"/>
        </w:rPr>
      </w:pPr>
      <w:r w:rsidRPr="001210CA">
        <w:rPr>
          <w:rFonts w:ascii="Times New Roman" w:eastAsia="Times New Roman" w:hAnsi="Times New Roman" w:cs="Times New Roman"/>
          <w:color w:val="000000"/>
          <w:kern w:val="0"/>
          <w:sz w:val="27"/>
          <w:szCs w:val="27"/>
          <w14:ligatures w14:val="none"/>
        </w:rPr>
        <w:t xml:space="preserve">Pattern catalog entries don't usually include implementations, because they are meant to be language independent. It is the programmer's job to provide the implementation. Some patterns are so useful, they are provided in </w:t>
      </w:r>
      <w:proofErr w:type="spellStart"/>
      <w:r w:rsidRPr="001210CA">
        <w:rPr>
          <w:rFonts w:ascii="Times New Roman" w:eastAsia="Times New Roman" w:hAnsi="Times New Roman" w:cs="Times New Roman"/>
          <w:color w:val="000000"/>
          <w:kern w:val="0"/>
          <w:sz w:val="27"/>
          <w:szCs w:val="27"/>
          <w14:ligatures w14:val="none"/>
        </w:rPr>
        <w:t>well known</w:t>
      </w:r>
      <w:proofErr w:type="spellEnd"/>
      <w:r w:rsidRPr="001210CA">
        <w:rPr>
          <w:rFonts w:ascii="Times New Roman" w:eastAsia="Times New Roman" w:hAnsi="Times New Roman" w:cs="Times New Roman"/>
          <w:color w:val="000000"/>
          <w:kern w:val="0"/>
          <w:sz w:val="27"/>
          <w:szCs w:val="27"/>
          <w14:ligatures w14:val="none"/>
        </w:rPr>
        <w:t xml:space="preserve"> libraries. For example, publisher and subscriber classes are provided in the Java utility package, where they are called Observable and Observer. Specializations of publisher and subscriber classes are also provided in the Microsoft Foundation Class library, where they are called </w:t>
      </w:r>
      <w:r w:rsidRPr="001210CA">
        <w:rPr>
          <w:rFonts w:ascii="Times New Roman" w:eastAsia="Times New Roman" w:hAnsi="Times New Roman" w:cs="Times New Roman"/>
          <w:color w:val="000000"/>
          <w:kern w:val="0"/>
          <w:sz w:val="24"/>
          <w:szCs w:val="24"/>
          <w14:ligatures w14:val="none"/>
        </w:rPr>
        <w:t>CDocument</w:t>
      </w:r>
      <w:r w:rsidRPr="001210CA">
        <w:rPr>
          <w:rFonts w:ascii="Times New Roman" w:eastAsia="Times New Roman" w:hAnsi="Times New Roman" w:cs="Times New Roman"/>
          <w:color w:val="000000"/>
          <w:kern w:val="0"/>
          <w:sz w:val="27"/>
          <w:szCs w:val="27"/>
          <w14:ligatures w14:val="none"/>
        </w:rPr>
        <w:t> and </w:t>
      </w:r>
      <w:proofErr w:type="spellStart"/>
      <w:r w:rsidRPr="001210CA">
        <w:rPr>
          <w:rFonts w:ascii="Times New Roman" w:eastAsia="Times New Roman" w:hAnsi="Times New Roman" w:cs="Times New Roman"/>
          <w:color w:val="000000"/>
          <w:kern w:val="0"/>
          <w:sz w:val="24"/>
          <w:szCs w:val="24"/>
          <w14:ligatures w14:val="none"/>
        </w:rPr>
        <w:t>CView</w:t>
      </w:r>
      <w:proofErr w:type="spellEnd"/>
      <w:r w:rsidRPr="001210CA">
        <w:rPr>
          <w:rFonts w:ascii="Times New Roman" w:eastAsia="Times New Roman" w:hAnsi="Times New Roman" w:cs="Times New Roman"/>
          <w:color w:val="000000"/>
          <w:kern w:val="0"/>
          <w:sz w:val="27"/>
          <w:szCs w:val="27"/>
          <w14:ligatures w14:val="none"/>
        </w:rPr>
        <w:t>, and IBM's Visual Age library, where they are called </w:t>
      </w:r>
      <w:r w:rsidRPr="001210CA">
        <w:rPr>
          <w:rFonts w:ascii="Times New Roman" w:eastAsia="Times New Roman" w:hAnsi="Times New Roman" w:cs="Times New Roman"/>
          <w:color w:val="000000"/>
          <w:kern w:val="0"/>
          <w:sz w:val="24"/>
          <w:szCs w:val="24"/>
          <w14:ligatures w14:val="none"/>
        </w:rPr>
        <w:t>Notifier</w:t>
      </w:r>
      <w:r w:rsidRPr="001210CA">
        <w:rPr>
          <w:rFonts w:ascii="Times New Roman" w:eastAsia="Times New Roman" w:hAnsi="Times New Roman" w:cs="Times New Roman"/>
          <w:color w:val="000000"/>
          <w:kern w:val="0"/>
          <w:sz w:val="27"/>
          <w:szCs w:val="27"/>
          <w14:ligatures w14:val="none"/>
        </w:rPr>
        <w:t> and Subscriber. Unfortunately, the standard C++ library doesn't include Publisher and Subscriber, so we'll have to implement them ourselves. There are many approaches, we follow one loosely based on the Java implementation.</w:t>
      </w:r>
    </w:p>
    <w:p w14:paraId="612926B4" w14:textId="77777777" w:rsidR="001210CA" w:rsidRPr="001210CA" w:rsidRDefault="001210CA" w:rsidP="001210CA">
      <w:pPr>
        <w:spacing w:before="240" w:after="60" w:line="360" w:lineRule="atLeast"/>
        <w:ind w:right="-187"/>
        <w:outlineLvl w:val="2"/>
        <w:rPr>
          <w:rFonts w:ascii="Times New Roman" w:eastAsia="Times New Roman" w:hAnsi="Times New Roman" w:cs="Times New Roman"/>
          <w:b/>
          <w:bCs/>
          <w:color w:val="000000"/>
          <w:kern w:val="0"/>
          <w:sz w:val="24"/>
          <w:szCs w:val="24"/>
          <w14:ligatures w14:val="none"/>
        </w:rPr>
      </w:pPr>
      <w:proofErr w:type="spellStart"/>
      <w:r w:rsidRPr="001210CA">
        <w:rPr>
          <w:rFonts w:ascii="Times New Roman" w:eastAsia="Times New Roman" w:hAnsi="Times New Roman" w:cs="Times New Roman"/>
          <w:b/>
          <w:bCs/>
          <w:color w:val="000000"/>
          <w:kern w:val="0"/>
          <w:sz w:val="24"/>
          <w:szCs w:val="24"/>
          <w14:ligatures w14:val="none"/>
        </w:rPr>
        <w:t>pubsub.h</w:t>
      </w:r>
      <w:proofErr w:type="spellEnd"/>
    </w:p>
    <w:p w14:paraId="02BEB8FC" w14:textId="77777777" w:rsidR="001210CA" w:rsidRPr="001210CA" w:rsidRDefault="001210CA" w:rsidP="001210CA">
      <w:pPr>
        <w:spacing w:before="120" w:after="120" w:line="360" w:lineRule="atLeast"/>
        <w:ind w:right="-180"/>
        <w:rPr>
          <w:rFonts w:ascii="Times New Roman" w:eastAsia="Times New Roman" w:hAnsi="Times New Roman" w:cs="Times New Roman"/>
          <w:color w:val="000000"/>
          <w:kern w:val="0"/>
          <w:sz w:val="27"/>
          <w:szCs w:val="27"/>
          <w14:ligatures w14:val="none"/>
        </w:rPr>
      </w:pPr>
      <w:r w:rsidRPr="001210CA">
        <w:rPr>
          <w:rFonts w:ascii="Times New Roman" w:eastAsia="Times New Roman" w:hAnsi="Times New Roman" w:cs="Times New Roman"/>
          <w:color w:val="000000"/>
          <w:kern w:val="0"/>
          <w:sz w:val="27"/>
          <w:szCs w:val="27"/>
          <w14:ligatures w14:val="none"/>
        </w:rPr>
        <w:t>We place the publisher and subscriber class declarations in a header file called </w:t>
      </w:r>
      <w:proofErr w:type="spellStart"/>
      <w:r w:rsidRPr="001210CA">
        <w:rPr>
          <w:rFonts w:ascii="Times New Roman" w:eastAsia="Times New Roman" w:hAnsi="Times New Roman" w:cs="Times New Roman"/>
          <w:color w:val="000000"/>
          <w:kern w:val="0"/>
          <w:sz w:val="24"/>
          <w:szCs w:val="24"/>
          <w14:ligatures w14:val="none"/>
        </w:rPr>
        <w:t>pubsub.h</w:t>
      </w:r>
      <w:proofErr w:type="spellEnd"/>
      <w:r w:rsidRPr="001210CA">
        <w:rPr>
          <w:rFonts w:ascii="Times New Roman" w:eastAsia="Times New Roman" w:hAnsi="Times New Roman" w:cs="Times New Roman"/>
          <w:color w:val="000000"/>
          <w:kern w:val="0"/>
          <w:sz w:val="27"/>
          <w:szCs w:val="27"/>
          <w14:ligatures w14:val="none"/>
        </w:rPr>
        <w:t>. Here is the structure of the file:</w:t>
      </w:r>
    </w:p>
    <w:p w14:paraId="69CB5D1B" w14:textId="77777777" w:rsidR="001210CA" w:rsidRPr="001210CA" w:rsidRDefault="001210CA" w:rsidP="001210CA">
      <w:pPr>
        <w:spacing w:before="120" w:after="120" w:line="240" w:lineRule="auto"/>
        <w:ind w:left="576" w:right="-187"/>
        <w:rPr>
          <w:rFonts w:ascii="Courier New" w:eastAsia="Times New Roman" w:hAnsi="Courier New" w:cs="Courier New"/>
          <w:color w:val="000000"/>
          <w:kern w:val="0"/>
          <w:sz w:val="20"/>
          <w:szCs w:val="20"/>
          <w14:ligatures w14:val="none"/>
        </w:rPr>
      </w:pPr>
      <w:r w:rsidRPr="001210CA">
        <w:rPr>
          <w:rFonts w:ascii="Courier New" w:eastAsia="Times New Roman" w:hAnsi="Courier New" w:cs="Courier New"/>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File:</w:t>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pop\util\</w:t>
      </w:r>
      <w:proofErr w:type="spellStart"/>
      <w:r w:rsidRPr="001210CA">
        <w:rPr>
          <w:rFonts w:ascii="Courier New" w:eastAsia="Times New Roman" w:hAnsi="Courier New" w:cs="Courier New"/>
          <w:color w:val="000000"/>
          <w:kern w:val="0"/>
          <w:sz w:val="20"/>
          <w:szCs w:val="20"/>
          <w14:ligatures w14:val="none"/>
        </w:rPr>
        <w:t>pubsub.h</w:t>
      </w:r>
      <w:proofErr w:type="spellEnd"/>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Programmer:</w:t>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Pearce</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Copyright (c):</w:t>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2000, all rights reserved.</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br/>
        <w:t>#ifndef PUBSUB_H</w:t>
      </w:r>
      <w:r w:rsidRPr="001210CA">
        <w:rPr>
          <w:rFonts w:ascii="Courier New" w:eastAsia="Times New Roman" w:hAnsi="Courier New" w:cs="Courier New"/>
          <w:color w:val="000000"/>
          <w:kern w:val="0"/>
          <w:sz w:val="20"/>
          <w:szCs w:val="20"/>
          <w14:ligatures w14:val="none"/>
        </w:rPr>
        <w:br/>
        <w:t>#define PUBSUB_H</w:t>
      </w:r>
      <w:r w:rsidRPr="001210CA">
        <w:rPr>
          <w:rFonts w:ascii="Courier New" w:eastAsia="Times New Roman" w:hAnsi="Courier New" w:cs="Courier New"/>
          <w:color w:val="000000"/>
          <w:kern w:val="0"/>
          <w:sz w:val="20"/>
          <w:szCs w:val="20"/>
          <w14:ligatures w14:val="none"/>
        </w:rPr>
        <w:br/>
        <w:t>#include &lt;list&gt;</w:t>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 for our subscriber list</w:t>
      </w:r>
      <w:r w:rsidRPr="001210CA">
        <w:rPr>
          <w:rFonts w:ascii="Courier New" w:eastAsia="Times New Roman" w:hAnsi="Courier New" w:cs="Courier New"/>
          <w:color w:val="000000"/>
          <w:kern w:val="0"/>
          <w:sz w:val="20"/>
          <w:szCs w:val="20"/>
          <w14:ligatures w14:val="none"/>
        </w:rPr>
        <w:br/>
        <w:t>using namespace std;</w:t>
      </w:r>
      <w:r w:rsidRPr="001210CA">
        <w:rPr>
          <w:rFonts w:ascii="Courier New" w:eastAsia="Times New Roman" w:hAnsi="Courier New" w:cs="Courier New"/>
          <w:color w:val="000000"/>
          <w:kern w:val="0"/>
          <w:sz w:val="20"/>
          <w:szCs w:val="20"/>
          <w14:ligatures w14:val="none"/>
        </w:rPr>
        <w:br/>
      </w:r>
      <w:r w:rsidRPr="001210CA">
        <w:rPr>
          <w:rFonts w:ascii="Courier New" w:eastAsia="Times New Roman" w:hAnsi="Courier New" w:cs="Courier New"/>
          <w:color w:val="000000"/>
          <w:kern w:val="0"/>
          <w:sz w:val="20"/>
          <w:szCs w:val="20"/>
          <w14:ligatures w14:val="none"/>
        </w:rPr>
        <w:lastRenderedPageBreak/>
        <w:t>class Publisher; // forward reference</w:t>
      </w:r>
      <w:r w:rsidRPr="001210CA">
        <w:rPr>
          <w:rFonts w:ascii="Courier New" w:eastAsia="Times New Roman" w:hAnsi="Courier New" w:cs="Courier New"/>
          <w:color w:val="000000"/>
          <w:kern w:val="0"/>
          <w:sz w:val="20"/>
          <w:szCs w:val="20"/>
          <w14:ligatures w14:val="none"/>
        </w:rPr>
        <w:br/>
      </w:r>
      <w:r w:rsidRPr="001210CA">
        <w:rPr>
          <w:rFonts w:ascii="Courier New" w:eastAsia="Times New Roman" w:hAnsi="Courier New" w:cs="Courier New"/>
          <w:color w:val="000000"/>
          <w:kern w:val="0"/>
          <w:sz w:val="20"/>
          <w:szCs w:val="20"/>
          <w14:ligatures w14:val="none"/>
        </w:rPr>
        <w:br/>
        <w:t>class Subscriber { ... };</w:t>
      </w:r>
      <w:r w:rsidRPr="001210CA">
        <w:rPr>
          <w:rFonts w:ascii="Courier New" w:eastAsia="Times New Roman" w:hAnsi="Courier New" w:cs="Courier New"/>
          <w:color w:val="000000"/>
          <w:kern w:val="0"/>
          <w:sz w:val="20"/>
          <w:szCs w:val="20"/>
          <w14:ligatures w14:val="none"/>
        </w:rPr>
        <w:br/>
        <w:t>class Publisher { ... };</w:t>
      </w:r>
      <w:r w:rsidRPr="001210CA">
        <w:rPr>
          <w:rFonts w:ascii="Courier New" w:eastAsia="Times New Roman" w:hAnsi="Courier New" w:cs="Courier New"/>
          <w:color w:val="000000"/>
          <w:kern w:val="0"/>
          <w:sz w:val="20"/>
          <w:szCs w:val="20"/>
          <w14:ligatures w14:val="none"/>
        </w:rPr>
        <w:br/>
      </w:r>
      <w:r w:rsidRPr="001210CA">
        <w:rPr>
          <w:rFonts w:ascii="Courier New" w:eastAsia="Times New Roman" w:hAnsi="Courier New" w:cs="Courier New"/>
          <w:color w:val="000000"/>
          <w:kern w:val="0"/>
          <w:sz w:val="20"/>
          <w:szCs w:val="20"/>
          <w14:ligatures w14:val="none"/>
        </w:rPr>
        <w:br/>
        <w:t>#endif</w:t>
      </w:r>
    </w:p>
    <w:p w14:paraId="39BFD28B" w14:textId="77777777" w:rsidR="001210CA" w:rsidRPr="001210CA" w:rsidRDefault="001210CA" w:rsidP="001210CA">
      <w:pPr>
        <w:spacing w:before="120" w:after="120" w:line="360" w:lineRule="atLeast"/>
        <w:ind w:right="-180"/>
        <w:rPr>
          <w:rFonts w:ascii="Times New Roman" w:eastAsia="Times New Roman" w:hAnsi="Times New Roman" w:cs="Times New Roman"/>
          <w:color w:val="000000"/>
          <w:kern w:val="0"/>
          <w:sz w:val="27"/>
          <w:szCs w:val="27"/>
          <w14:ligatures w14:val="none"/>
        </w:rPr>
      </w:pPr>
      <w:r w:rsidRPr="001210CA">
        <w:rPr>
          <w:rFonts w:ascii="Times New Roman" w:eastAsia="Times New Roman" w:hAnsi="Times New Roman" w:cs="Times New Roman"/>
          <w:color w:val="000000"/>
          <w:kern w:val="0"/>
          <w:sz w:val="27"/>
          <w:szCs w:val="27"/>
          <w14:ligatures w14:val="none"/>
        </w:rPr>
        <w:t>In addition to a do-nothing virtual destructor, the subscriber interface contains a pure virtual update function. To allow for the possibility that a subscriber might subscribe to multiple publishers, we pass a pointer to the notifying publisher. To allow messages to be sent from the publisher, we provide an optional generic "message" pointer:</w:t>
      </w:r>
    </w:p>
    <w:p w14:paraId="0EFCE109" w14:textId="77777777" w:rsidR="001210CA" w:rsidRPr="001210CA" w:rsidRDefault="001210CA" w:rsidP="001210CA">
      <w:pPr>
        <w:spacing w:before="120" w:after="120" w:line="240" w:lineRule="auto"/>
        <w:ind w:left="720" w:right="-187"/>
        <w:rPr>
          <w:rFonts w:ascii="Courier New" w:eastAsia="Times New Roman" w:hAnsi="Courier New" w:cs="Courier New"/>
          <w:color w:val="000000"/>
          <w:kern w:val="0"/>
          <w:sz w:val="20"/>
          <w:szCs w:val="20"/>
          <w14:ligatures w14:val="none"/>
        </w:rPr>
      </w:pPr>
      <w:r w:rsidRPr="001210CA">
        <w:rPr>
          <w:rFonts w:ascii="Courier New" w:eastAsia="Times New Roman" w:hAnsi="Courier New" w:cs="Courier New"/>
          <w:color w:val="000000"/>
          <w:kern w:val="0"/>
          <w:sz w:val="20"/>
          <w:szCs w:val="20"/>
          <w14:ligatures w14:val="none"/>
        </w:rPr>
        <w:t>class Subscriber</w:t>
      </w:r>
      <w:r w:rsidRPr="001210CA">
        <w:rPr>
          <w:rFonts w:ascii="Courier New" w:eastAsia="Times New Roman" w:hAnsi="Courier New" w:cs="Courier New"/>
          <w:color w:val="000000"/>
          <w:kern w:val="0"/>
          <w:sz w:val="20"/>
          <w:szCs w:val="20"/>
          <w14:ligatures w14:val="none"/>
        </w:rPr>
        <w:br/>
        <w:t>{</w:t>
      </w:r>
      <w:r w:rsidRPr="001210CA">
        <w:rPr>
          <w:rFonts w:ascii="Courier New" w:eastAsia="Times New Roman" w:hAnsi="Courier New" w:cs="Courier New"/>
          <w:color w:val="000000"/>
          <w:kern w:val="0"/>
          <w:sz w:val="20"/>
          <w:szCs w:val="20"/>
          <w14:ligatures w14:val="none"/>
        </w:rPr>
        <w:br/>
        <w:t>public:</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virtual ~</w:t>
      </w:r>
      <w:proofErr w:type="gramStart"/>
      <w:r w:rsidRPr="001210CA">
        <w:rPr>
          <w:rFonts w:ascii="Courier New" w:eastAsia="Times New Roman" w:hAnsi="Courier New" w:cs="Courier New"/>
          <w:color w:val="000000"/>
          <w:kern w:val="0"/>
          <w:sz w:val="20"/>
          <w:szCs w:val="20"/>
          <w14:ligatures w14:val="none"/>
        </w:rPr>
        <w:t>Subscriber(</w:t>
      </w:r>
      <w:proofErr w:type="gramEnd"/>
      <w:r w:rsidRPr="001210CA">
        <w:rPr>
          <w:rFonts w:ascii="Courier New" w:eastAsia="Times New Roman" w:hAnsi="Courier New" w:cs="Courier New"/>
          <w:color w:val="000000"/>
          <w:kern w:val="0"/>
          <w:sz w:val="20"/>
          <w:szCs w:val="20"/>
          <w14:ligatures w14:val="none"/>
        </w:rPr>
        <w:t>) {}</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virtual void update(Publisher* who, void* what = 0) = 0;</w:t>
      </w:r>
      <w:r w:rsidRPr="001210CA">
        <w:rPr>
          <w:rFonts w:ascii="Courier New" w:eastAsia="Times New Roman" w:hAnsi="Courier New" w:cs="Courier New"/>
          <w:color w:val="000000"/>
          <w:kern w:val="0"/>
          <w:sz w:val="20"/>
          <w:szCs w:val="20"/>
          <w14:ligatures w14:val="none"/>
        </w:rPr>
        <w:br/>
        <w:t>};</w:t>
      </w:r>
    </w:p>
    <w:p w14:paraId="1651D523" w14:textId="77777777" w:rsidR="001210CA" w:rsidRPr="001210CA" w:rsidRDefault="001210CA" w:rsidP="001210CA">
      <w:pPr>
        <w:spacing w:before="120" w:after="120" w:line="360" w:lineRule="atLeast"/>
        <w:ind w:right="-180"/>
        <w:rPr>
          <w:rFonts w:ascii="Times New Roman" w:eastAsia="Times New Roman" w:hAnsi="Times New Roman" w:cs="Times New Roman"/>
          <w:color w:val="000000"/>
          <w:kern w:val="0"/>
          <w:sz w:val="27"/>
          <w:szCs w:val="27"/>
          <w14:ligatures w14:val="none"/>
        </w:rPr>
      </w:pPr>
      <w:r w:rsidRPr="001210CA">
        <w:rPr>
          <w:rFonts w:ascii="Times New Roman" w:eastAsia="Times New Roman" w:hAnsi="Times New Roman" w:cs="Times New Roman"/>
          <w:color w:val="000000"/>
          <w:kern w:val="0"/>
          <w:sz w:val="27"/>
          <w:szCs w:val="27"/>
          <w14:ligatures w14:val="none"/>
        </w:rPr>
        <w:t>A publisher maintains a list of pointers to subscribers. Monitors implementing the subscriber interface can add themselves to the list using </w:t>
      </w:r>
      <w:proofErr w:type="gramStart"/>
      <w:r w:rsidRPr="001210CA">
        <w:rPr>
          <w:rFonts w:ascii="Times New Roman" w:eastAsia="Times New Roman" w:hAnsi="Times New Roman" w:cs="Times New Roman"/>
          <w:color w:val="000000"/>
          <w:kern w:val="0"/>
          <w:sz w:val="27"/>
          <w:szCs w:val="27"/>
          <w14:ligatures w14:val="none"/>
        </w:rPr>
        <w:t>subscribe(</w:t>
      </w:r>
      <w:proofErr w:type="gramEnd"/>
      <w:r w:rsidRPr="001210CA">
        <w:rPr>
          <w:rFonts w:ascii="Times New Roman" w:eastAsia="Times New Roman" w:hAnsi="Times New Roman" w:cs="Times New Roman"/>
          <w:color w:val="000000"/>
          <w:kern w:val="0"/>
          <w:sz w:val="27"/>
          <w:szCs w:val="27"/>
          <w14:ligatures w14:val="none"/>
        </w:rPr>
        <w:t>), and remove themselves using unsubscribe(). Devices can call the </w:t>
      </w:r>
      <w:proofErr w:type="gramStart"/>
      <w:r w:rsidRPr="001210CA">
        <w:rPr>
          <w:rFonts w:ascii="Times New Roman" w:eastAsia="Times New Roman" w:hAnsi="Times New Roman" w:cs="Times New Roman"/>
          <w:color w:val="000000"/>
          <w:kern w:val="0"/>
          <w:sz w:val="27"/>
          <w:szCs w:val="27"/>
          <w14:ligatures w14:val="none"/>
        </w:rPr>
        <w:t>update(</w:t>
      </w:r>
      <w:proofErr w:type="gramEnd"/>
      <w:r w:rsidRPr="001210CA">
        <w:rPr>
          <w:rFonts w:ascii="Times New Roman" w:eastAsia="Times New Roman" w:hAnsi="Times New Roman" w:cs="Times New Roman"/>
          <w:color w:val="000000"/>
          <w:kern w:val="0"/>
          <w:sz w:val="27"/>
          <w:szCs w:val="27"/>
          <w14:ligatures w14:val="none"/>
        </w:rPr>
        <w:t>) function of each registered monitor by calling notify(). A client may need to change the state of a device without notifying the monitors. This can be done by first setting the </w:t>
      </w:r>
      <w:proofErr w:type="spellStart"/>
      <w:r w:rsidRPr="001210CA">
        <w:rPr>
          <w:rFonts w:ascii="Times New Roman" w:eastAsia="Times New Roman" w:hAnsi="Times New Roman" w:cs="Times New Roman"/>
          <w:color w:val="000000"/>
          <w:kern w:val="0"/>
          <w:sz w:val="24"/>
          <w:szCs w:val="24"/>
          <w14:ligatures w14:val="none"/>
        </w:rPr>
        <w:t>notifyEnabled</w:t>
      </w:r>
      <w:proofErr w:type="spellEnd"/>
      <w:r w:rsidRPr="001210CA">
        <w:rPr>
          <w:rFonts w:ascii="Times New Roman" w:eastAsia="Times New Roman" w:hAnsi="Times New Roman" w:cs="Times New Roman"/>
          <w:color w:val="000000"/>
          <w:kern w:val="0"/>
          <w:sz w:val="27"/>
          <w:szCs w:val="27"/>
          <w14:ligatures w14:val="none"/>
        </w:rPr>
        <w:t> flag to false.</w:t>
      </w:r>
    </w:p>
    <w:p w14:paraId="5C6A6266" w14:textId="77777777" w:rsidR="001210CA" w:rsidRPr="001210CA" w:rsidRDefault="001210CA" w:rsidP="001210CA">
      <w:pPr>
        <w:spacing w:before="120" w:after="120" w:line="240" w:lineRule="auto"/>
        <w:ind w:left="576" w:right="-187"/>
        <w:rPr>
          <w:rFonts w:ascii="Courier New" w:eastAsia="Times New Roman" w:hAnsi="Courier New" w:cs="Courier New"/>
          <w:color w:val="000000"/>
          <w:kern w:val="0"/>
          <w:sz w:val="20"/>
          <w:szCs w:val="20"/>
          <w14:ligatures w14:val="none"/>
        </w:rPr>
      </w:pPr>
      <w:r w:rsidRPr="001210CA">
        <w:rPr>
          <w:rFonts w:ascii="Courier New" w:eastAsia="Times New Roman" w:hAnsi="Courier New" w:cs="Courier New"/>
          <w:color w:val="000000"/>
          <w:kern w:val="0"/>
          <w:sz w:val="20"/>
          <w:szCs w:val="20"/>
          <w14:ligatures w14:val="none"/>
        </w:rPr>
        <w:t>class Publisher</w:t>
      </w:r>
      <w:r w:rsidRPr="001210CA">
        <w:rPr>
          <w:rFonts w:ascii="Courier New" w:eastAsia="Times New Roman" w:hAnsi="Courier New" w:cs="Courier New"/>
          <w:color w:val="000000"/>
          <w:kern w:val="0"/>
          <w:sz w:val="20"/>
          <w:szCs w:val="20"/>
          <w14:ligatures w14:val="none"/>
        </w:rPr>
        <w:br/>
        <w:t>{</w:t>
      </w:r>
      <w:r w:rsidRPr="001210CA">
        <w:rPr>
          <w:rFonts w:ascii="Courier New" w:eastAsia="Times New Roman" w:hAnsi="Courier New" w:cs="Courier New"/>
          <w:color w:val="000000"/>
          <w:kern w:val="0"/>
          <w:sz w:val="20"/>
          <w:szCs w:val="20"/>
          <w14:ligatures w14:val="none"/>
        </w:rPr>
        <w:br/>
        <w:t>public:</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xml:space="preserve"> Publisher() { </w:t>
      </w:r>
      <w:proofErr w:type="spellStart"/>
      <w:r w:rsidRPr="001210CA">
        <w:rPr>
          <w:rFonts w:ascii="Courier New" w:eastAsia="Times New Roman" w:hAnsi="Courier New" w:cs="Courier New"/>
          <w:color w:val="000000"/>
          <w:kern w:val="0"/>
          <w:sz w:val="20"/>
          <w:szCs w:val="20"/>
          <w14:ligatures w14:val="none"/>
        </w:rPr>
        <w:t>notifyEnabled</w:t>
      </w:r>
      <w:proofErr w:type="spellEnd"/>
      <w:r w:rsidRPr="001210CA">
        <w:rPr>
          <w:rFonts w:ascii="Courier New" w:eastAsia="Times New Roman" w:hAnsi="Courier New" w:cs="Courier New"/>
          <w:color w:val="000000"/>
          <w:kern w:val="0"/>
          <w:sz w:val="20"/>
          <w:szCs w:val="20"/>
          <w14:ligatures w14:val="none"/>
        </w:rPr>
        <w:t xml:space="preserve"> = true; }</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virtual ~Publisher() {}</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xml:space="preserve"> void subscribe(Subscriber* s) { </w:t>
      </w:r>
      <w:proofErr w:type="spellStart"/>
      <w:r w:rsidRPr="001210CA">
        <w:rPr>
          <w:rFonts w:ascii="Courier New" w:eastAsia="Times New Roman" w:hAnsi="Courier New" w:cs="Courier New"/>
          <w:color w:val="000000"/>
          <w:kern w:val="0"/>
          <w:sz w:val="20"/>
          <w:szCs w:val="20"/>
          <w14:ligatures w14:val="none"/>
        </w:rPr>
        <w:t>subscribers.push_back</w:t>
      </w:r>
      <w:proofErr w:type="spellEnd"/>
      <w:r w:rsidRPr="001210CA">
        <w:rPr>
          <w:rFonts w:ascii="Courier New" w:eastAsia="Times New Roman" w:hAnsi="Courier New" w:cs="Courier New"/>
          <w:color w:val="000000"/>
          <w:kern w:val="0"/>
          <w:sz w:val="20"/>
          <w:szCs w:val="20"/>
          <w14:ligatures w14:val="none"/>
        </w:rPr>
        <w:t>(s); }</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xml:space="preserve"> void unsubscribe(Subscriber* s) { </w:t>
      </w:r>
      <w:proofErr w:type="spellStart"/>
      <w:r w:rsidRPr="001210CA">
        <w:rPr>
          <w:rFonts w:ascii="Courier New" w:eastAsia="Times New Roman" w:hAnsi="Courier New" w:cs="Courier New"/>
          <w:color w:val="000000"/>
          <w:kern w:val="0"/>
          <w:sz w:val="20"/>
          <w:szCs w:val="20"/>
          <w14:ligatures w14:val="none"/>
        </w:rPr>
        <w:t>subscribers.remove</w:t>
      </w:r>
      <w:proofErr w:type="spellEnd"/>
      <w:r w:rsidRPr="001210CA">
        <w:rPr>
          <w:rFonts w:ascii="Courier New" w:eastAsia="Times New Roman" w:hAnsi="Courier New" w:cs="Courier New"/>
          <w:color w:val="000000"/>
          <w:kern w:val="0"/>
          <w:sz w:val="20"/>
          <w:szCs w:val="20"/>
          <w14:ligatures w14:val="none"/>
        </w:rPr>
        <w:t>(s); }</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void notify(void* what = 0, Subscriber *s = 0);</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xml:space="preserve"> void </w:t>
      </w:r>
      <w:proofErr w:type="spellStart"/>
      <w:r w:rsidRPr="001210CA">
        <w:rPr>
          <w:rFonts w:ascii="Courier New" w:eastAsia="Times New Roman" w:hAnsi="Courier New" w:cs="Courier New"/>
          <w:color w:val="000000"/>
          <w:kern w:val="0"/>
          <w:sz w:val="20"/>
          <w:szCs w:val="20"/>
          <w14:ligatures w14:val="none"/>
        </w:rPr>
        <w:t>setNotifyEnabled</w:t>
      </w:r>
      <w:proofErr w:type="spellEnd"/>
      <w:r w:rsidRPr="001210CA">
        <w:rPr>
          <w:rFonts w:ascii="Courier New" w:eastAsia="Times New Roman" w:hAnsi="Courier New" w:cs="Courier New"/>
          <w:color w:val="000000"/>
          <w:kern w:val="0"/>
          <w:sz w:val="20"/>
          <w:szCs w:val="20"/>
          <w14:ligatures w14:val="none"/>
        </w:rPr>
        <w:t xml:space="preserve">(bool flag) { </w:t>
      </w:r>
      <w:proofErr w:type="spellStart"/>
      <w:r w:rsidRPr="001210CA">
        <w:rPr>
          <w:rFonts w:ascii="Courier New" w:eastAsia="Times New Roman" w:hAnsi="Courier New" w:cs="Courier New"/>
          <w:color w:val="000000"/>
          <w:kern w:val="0"/>
          <w:sz w:val="20"/>
          <w:szCs w:val="20"/>
          <w14:ligatures w14:val="none"/>
        </w:rPr>
        <w:t>notifyEnabled</w:t>
      </w:r>
      <w:proofErr w:type="spellEnd"/>
      <w:r w:rsidRPr="001210CA">
        <w:rPr>
          <w:rFonts w:ascii="Courier New" w:eastAsia="Times New Roman" w:hAnsi="Courier New" w:cs="Courier New"/>
          <w:color w:val="000000"/>
          <w:kern w:val="0"/>
          <w:sz w:val="20"/>
          <w:szCs w:val="20"/>
          <w14:ligatures w14:val="none"/>
        </w:rPr>
        <w:t xml:space="preserve"> = flag; }</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xml:space="preserve"> bool </w:t>
      </w:r>
      <w:proofErr w:type="spellStart"/>
      <w:r w:rsidRPr="001210CA">
        <w:rPr>
          <w:rFonts w:ascii="Courier New" w:eastAsia="Times New Roman" w:hAnsi="Courier New" w:cs="Courier New"/>
          <w:color w:val="000000"/>
          <w:kern w:val="0"/>
          <w:sz w:val="20"/>
          <w:szCs w:val="20"/>
          <w14:ligatures w14:val="none"/>
        </w:rPr>
        <w:t>getNotifyEnabled</w:t>
      </w:r>
      <w:proofErr w:type="spellEnd"/>
      <w:r w:rsidRPr="001210CA">
        <w:rPr>
          <w:rFonts w:ascii="Courier New" w:eastAsia="Times New Roman" w:hAnsi="Courier New" w:cs="Courier New"/>
          <w:color w:val="000000"/>
          <w:kern w:val="0"/>
          <w:sz w:val="20"/>
          <w:szCs w:val="20"/>
          <w14:ligatures w14:val="none"/>
        </w:rPr>
        <w:t xml:space="preserve">() const { return </w:t>
      </w:r>
      <w:proofErr w:type="spellStart"/>
      <w:r w:rsidRPr="001210CA">
        <w:rPr>
          <w:rFonts w:ascii="Courier New" w:eastAsia="Times New Roman" w:hAnsi="Courier New" w:cs="Courier New"/>
          <w:color w:val="000000"/>
          <w:kern w:val="0"/>
          <w:sz w:val="20"/>
          <w:szCs w:val="20"/>
          <w14:ligatures w14:val="none"/>
        </w:rPr>
        <w:t>notifyEnabled</w:t>
      </w:r>
      <w:proofErr w:type="spellEnd"/>
      <w:r w:rsidRPr="001210CA">
        <w:rPr>
          <w:rFonts w:ascii="Courier New" w:eastAsia="Times New Roman" w:hAnsi="Courier New" w:cs="Courier New"/>
          <w:color w:val="000000"/>
          <w:kern w:val="0"/>
          <w:sz w:val="20"/>
          <w:szCs w:val="20"/>
          <w14:ligatures w14:val="none"/>
        </w:rPr>
        <w:t>; }</w:t>
      </w:r>
      <w:r w:rsidRPr="001210CA">
        <w:rPr>
          <w:rFonts w:ascii="Courier New" w:eastAsia="Times New Roman" w:hAnsi="Courier New" w:cs="Courier New"/>
          <w:color w:val="000000"/>
          <w:kern w:val="0"/>
          <w:sz w:val="20"/>
          <w:szCs w:val="20"/>
          <w14:ligatures w14:val="none"/>
        </w:rPr>
        <w:br/>
        <w:t>private:</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list&lt;Subscriber*&gt; subscribers;</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xml:space="preserve"> bool </w:t>
      </w:r>
      <w:proofErr w:type="spellStart"/>
      <w:r w:rsidRPr="001210CA">
        <w:rPr>
          <w:rFonts w:ascii="Courier New" w:eastAsia="Times New Roman" w:hAnsi="Courier New" w:cs="Courier New"/>
          <w:color w:val="000000"/>
          <w:kern w:val="0"/>
          <w:sz w:val="20"/>
          <w:szCs w:val="20"/>
          <w14:ligatures w14:val="none"/>
        </w:rPr>
        <w:t>notifyEnabled</w:t>
      </w:r>
      <w:proofErr w:type="spellEnd"/>
      <w:r w:rsidRPr="001210CA">
        <w:rPr>
          <w:rFonts w:ascii="Courier New" w:eastAsia="Times New Roman" w:hAnsi="Courier New" w:cs="Courier New"/>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br/>
        <w:t>};</w:t>
      </w:r>
    </w:p>
    <w:p w14:paraId="784DD637" w14:textId="77777777" w:rsidR="001210CA" w:rsidRPr="001210CA" w:rsidRDefault="001210CA" w:rsidP="001210CA">
      <w:pPr>
        <w:spacing w:before="240" w:after="60" w:line="360" w:lineRule="atLeast"/>
        <w:ind w:right="-187"/>
        <w:outlineLvl w:val="2"/>
        <w:rPr>
          <w:rFonts w:ascii="Times New Roman" w:eastAsia="Times New Roman" w:hAnsi="Times New Roman" w:cs="Times New Roman"/>
          <w:b/>
          <w:bCs/>
          <w:color w:val="000000"/>
          <w:kern w:val="0"/>
          <w:sz w:val="24"/>
          <w:szCs w:val="24"/>
          <w14:ligatures w14:val="none"/>
        </w:rPr>
      </w:pPr>
      <w:r w:rsidRPr="001210CA">
        <w:rPr>
          <w:rFonts w:ascii="Times New Roman" w:eastAsia="Times New Roman" w:hAnsi="Times New Roman" w:cs="Times New Roman"/>
          <w:b/>
          <w:bCs/>
          <w:color w:val="000000"/>
          <w:kern w:val="0"/>
          <w:sz w:val="24"/>
          <w:szCs w:val="24"/>
          <w14:ligatures w14:val="none"/>
        </w:rPr>
        <w:t>pubsub.cpp</w:t>
      </w:r>
    </w:p>
    <w:p w14:paraId="5D200326" w14:textId="77777777" w:rsidR="001210CA" w:rsidRPr="001210CA" w:rsidRDefault="001210CA" w:rsidP="001210CA">
      <w:pPr>
        <w:spacing w:before="120" w:after="120" w:line="360" w:lineRule="atLeast"/>
        <w:ind w:right="-180"/>
        <w:rPr>
          <w:rFonts w:ascii="Times New Roman" w:eastAsia="Times New Roman" w:hAnsi="Times New Roman" w:cs="Times New Roman"/>
          <w:color w:val="000000"/>
          <w:kern w:val="0"/>
          <w:sz w:val="27"/>
          <w:szCs w:val="27"/>
          <w14:ligatures w14:val="none"/>
        </w:rPr>
      </w:pPr>
      <w:r w:rsidRPr="001210CA">
        <w:rPr>
          <w:rFonts w:ascii="Times New Roman" w:eastAsia="Times New Roman" w:hAnsi="Times New Roman" w:cs="Times New Roman"/>
          <w:color w:val="000000"/>
          <w:kern w:val="0"/>
          <w:sz w:val="27"/>
          <w:szCs w:val="27"/>
          <w14:ligatures w14:val="none"/>
        </w:rPr>
        <w:t>Including the implementation of </w:t>
      </w:r>
      <w:proofErr w:type="gramStart"/>
      <w:r w:rsidRPr="001210CA">
        <w:rPr>
          <w:rFonts w:ascii="Times New Roman" w:eastAsia="Times New Roman" w:hAnsi="Times New Roman" w:cs="Times New Roman"/>
          <w:color w:val="000000"/>
          <w:kern w:val="0"/>
          <w:sz w:val="27"/>
          <w:szCs w:val="27"/>
          <w14:ligatures w14:val="none"/>
        </w:rPr>
        <w:t>notify(</w:t>
      </w:r>
      <w:proofErr w:type="gramEnd"/>
      <w:r w:rsidRPr="001210CA">
        <w:rPr>
          <w:rFonts w:ascii="Times New Roman" w:eastAsia="Times New Roman" w:hAnsi="Times New Roman" w:cs="Times New Roman"/>
          <w:color w:val="000000"/>
          <w:kern w:val="0"/>
          <w:sz w:val="27"/>
          <w:szCs w:val="27"/>
          <w14:ligatures w14:val="none"/>
        </w:rPr>
        <w:t>) in the Publisher class declaration would make it inline, but some compilers won't allow inline functions containing iterative statements. Therefore, we move the implementation to a file called </w:t>
      </w:r>
      <w:r w:rsidRPr="001210CA">
        <w:rPr>
          <w:rFonts w:ascii="Times New Roman" w:eastAsia="Times New Roman" w:hAnsi="Times New Roman" w:cs="Times New Roman"/>
          <w:color w:val="000000"/>
          <w:kern w:val="0"/>
          <w:sz w:val="24"/>
          <w:szCs w:val="24"/>
          <w14:ligatures w14:val="none"/>
        </w:rPr>
        <w:t>pubsub.cpp</w:t>
      </w:r>
      <w:r w:rsidRPr="001210CA">
        <w:rPr>
          <w:rFonts w:ascii="Times New Roman" w:eastAsia="Times New Roman" w:hAnsi="Times New Roman" w:cs="Times New Roman"/>
          <w:color w:val="000000"/>
          <w:kern w:val="0"/>
          <w:sz w:val="27"/>
          <w:szCs w:val="27"/>
          <w14:ligatures w14:val="none"/>
        </w:rPr>
        <w:t>. We must not forget to include </w:t>
      </w:r>
      <w:proofErr w:type="spellStart"/>
      <w:r w:rsidRPr="001210CA">
        <w:rPr>
          <w:rFonts w:ascii="Times New Roman" w:eastAsia="Times New Roman" w:hAnsi="Times New Roman" w:cs="Times New Roman"/>
          <w:color w:val="000000"/>
          <w:kern w:val="0"/>
          <w:sz w:val="24"/>
          <w:szCs w:val="24"/>
          <w14:ligatures w14:val="none"/>
        </w:rPr>
        <w:t>pubsub.h</w:t>
      </w:r>
      <w:proofErr w:type="spellEnd"/>
      <w:r w:rsidRPr="001210CA">
        <w:rPr>
          <w:rFonts w:ascii="Times New Roman" w:eastAsia="Times New Roman" w:hAnsi="Times New Roman" w:cs="Times New Roman"/>
          <w:color w:val="000000"/>
          <w:kern w:val="0"/>
          <w:sz w:val="27"/>
          <w:szCs w:val="27"/>
          <w14:ligatures w14:val="none"/>
        </w:rPr>
        <w:t> in this file:</w:t>
      </w:r>
    </w:p>
    <w:p w14:paraId="3025BCB8" w14:textId="77777777" w:rsidR="001210CA" w:rsidRPr="001210CA" w:rsidRDefault="001210CA" w:rsidP="001210CA">
      <w:pPr>
        <w:spacing w:before="120" w:after="120" w:line="240" w:lineRule="auto"/>
        <w:ind w:left="576" w:right="-187"/>
        <w:rPr>
          <w:rFonts w:ascii="Courier New" w:eastAsia="Times New Roman" w:hAnsi="Courier New" w:cs="Courier New"/>
          <w:color w:val="000000"/>
          <w:kern w:val="0"/>
          <w:sz w:val="20"/>
          <w:szCs w:val="20"/>
          <w14:ligatures w14:val="none"/>
        </w:rPr>
      </w:pPr>
      <w:r w:rsidRPr="001210CA">
        <w:rPr>
          <w:rFonts w:ascii="Courier New" w:eastAsia="Times New Roman" w:hAnsi="Courier New" w:cs="Courier New"/>
          <w:color w:val="000000"/>
          <w:kern w:val="0"/>
          <w:sz w:val="20"/>
          <w:szCs w:val="20"/>
          <w14:ligatures w14:val="none"/>
        </w:rPr>
        <w:lastRenderedPageBreak/>
        <w:t>/*</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xml:space="preserve">* </w:t>
      </w:r>
      <w:proofErr w:type="gramStart"/>
      <w:r w:rsidRPr="001210CA">
        <w:rPr>
          <w:rFonts w:ascii="Courier New" w:eastAsia="Times New Roman" w:hAnsi="Courier New" w:cs="Courier New"/>
          <w:color w:val="000000"/>
          <w:kern w:val="0"/>
          <w:sz w:val="20"/>
          <w:szCs w:val="20"/>
          <w14:ligatures w14:val="none"/>
        </w:rPr>
        <w:t>File:</w:t>
      </w:r>
      <w:r w:rsidRPr="001210CA">
        <w:rPr>
          <w:rFonts w:ascii="Tahoma" w:eastAsia="Times New Roman" w:hAnsi="Tahoma" w:cs="Tahoma"/>
          <w:color w:val="000000"/>
          <w:kern w:val="0"/>
          <w:sz w:val="20"/>
          <w:szCs w:val="20"/>
          <w14:ligatures w14:val="none"/>
        </w:rPr>
        <w:t>�</w:t>
      </w:r>
      <w:proofErr w:type="gramEnd"/>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pop\util\pubsub.cpp</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Programmer:</w:t>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Pearce</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Copyright (c):</w:t>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2000, all rights reserved.</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br/>
        <w:t>#include "</w:t>
      </w:r>
      <w:proofErr w:type="spellStart"/>
      <w:r w:rsidRPr="001210CA">
        <w:rPr>
          <w:rFonts w:ascii="Courier New" w:eastAsia="Times New Roman" w:hAnsi="Courier New" w:cs="Courier New"/>
          <w:color w:val="000000"/>
          <w:kern w:val="0"/>
          <w:sz w:val="20"/>
          <w:szCs w:val="20"/>
          <w14:ligatures w14:val="none"/>
        </w:rPr>
        <w:t>pubsub.h</w:t>
      </w:r>
      <w:proofErr w:type="spellEnd"/>
      <w:r w:rsidRPr="001210CA">
        <w:rPr>
          <w:rFonts w:ascii="Courier New" w:eastAsia="Times New Roman" w:hAnsi="Courier New" w:cs="Courier New"/>
          <w:color w:val="000000"/>
          <w:kern w:val="0"/>
          <w:sz w:val="20"/>
          <w:szCs w:val="20"/>
          <w14:ligatures w14:val="none"/>
        </w:rPr>
        <w:t>"</w:t>
      </w:r>
    </w:p>
    <w:p w14:paraId="32C5B89C" w14:textId="77777777" w:rsidR="001210CA" w:rsidRPr="001210CA" w:rsidRDefault="001210CA" w:rsidP="001210CA">
      <w:pPr>
        <w:spacing w:before="120" w:after="120" w:line="360" w:lineRule="atLeast"/>
        <w:ind w:right="-180"/>
        <w:rPr>
          <w:rFonts w:ascii="Times New Roman" w:eastAsia="Times New Roman" w:hAnsi="Times New Roman" w:cs="Times New Roman"/>
          <w:color w:val="000000"/>
          <w:kern w:val="0"/>
          <w:sz w:val="27"/>
          <w:szCs w:val="27"/>
          <w14:ligatures w14:val="none"/>
        </w:rPr>
      </w:pPr>
      <w:r w:rsidRPr="001210CA">
        <w:rPr>
          <w:rFonts w:ascii="Times New Roman" w:eastAsia="Times New Roman" w:hAnsi="Times New Roman" w:cs="Times New Roman"/>
          <w:color w:val="000000"/>
          <w:kern w:val="0"/>
          <w:sz w:val="27"/>
          <w:szCs w:val="27"/>
          <w14:ligatures w14:val="none"/>
        </w:rPr>
        <w:t>Here is our implementation of </w:t>
      </w:r>
      <w:proofErr w:type="gramStart"/>
      <w:r w:rsidRPr="001210CA">
        <w:rPr>
          <w:rFonts w:ascii="Times New Roman" w:eastAsia="Times New Roman" w:hAnsi="Times New Roman" w:cs="Times New Roman"/>
          <w:color w:val="000000"/>
          <w:kern w:val="0"/>
          <w:sz w:val="27"/>
          <w:szCs w:val="27"/>
          <w14:ligatures w14:val="none"/>
        </w:rPr>
        <w:t>notify(</w:t>
      </w:r>
      <w:proofErr w:type="gramEnd"/>
      <w:r w:rsidRPr="001210CA">
        <w:rPr>
          <w:rFonts w:ascii="Times New Roman" w:eastAsia="Times New Roman" w:hAnsi="Times New Roman" w:cs="Times New Roman"/>
          <w:color w:val="000000"/>
          <w:kern w:val="0"/>
          <w:sz w:val="27"/>
          <w:szCs w:val="27"/>
          <w14:ligatures w14:val="none"/>
        </w:rPr>
        <w:t>). Notice that </w:t>
      </w:r>
      <w:proofErr w:type="spellStart"/>
      <w:r w:rsidRPr="001210CA">
        <w:rPr>
          <w:rFonts w:ascii="Times New Roman" w:eastAsia="Times New Roman" w:hAnsi="Times New Roman" w:cs="Times New Roman"/>
          <w:color w:val="000000"/>
          <w:kern w:val="0"/>
          <w:sz w:val="24"/>
          <w:szCs w:val="24"/>
          <w14:ligatures w14:val="none"/>
        </w:rPr>
        <w:t>notifyEnabled</w:t>
      </w:r>
      <w:proofErr w:type="spellEnd"/>
      <w:r w:rsidRPr="001210CA">
        <w:rPr>
          <w:rFonts w:ascii="Times New Roman" w:eastAsia="Times New Roman" w:hAnsi="Times New Roman" w:cs="Times New Roman"/>
          <w:color w:val="000000"/>
          <w:kern w:val="0"/>
          <w:sz w:val="27"/>
          <w:szCs w:val="27"/>
          <w14:ligatures w14:val="none"/>
        </w:rPr>
        <w:t xml:space="preserve"> is automatically set to true at the end of the function. This protects against clients who may forget to set the flag back to true after setting it </w:t>
      </w:r>
      <w:proofErr w:type="gramStart"/>
      <w:r w:rsidRPr="001210CA">
        <w:rPr>
          <w:rFonts w:ascii="Times New Roman" w:eastAsia="Times New Roman" w:hAnsi="Times New Roman" w:cs="Times New Roman"/>
          <w:color w:val="000000"/>
          <w:kern w:val="0"/>
          <w:sz w:val="27"/>
          <w:szCs w:val="27"/>
          <w14:ligatures w14:val="none"/>
        </w:rPr>
        <w:t>to</w:t>
      </w:r>
      <w:proofErr w:type="gramEnd"/>
      <w:r w:rsidRPr="001210CA">
        <w:rPr>
          <w:rFonts w:ascii="Times New Roman" w:eastAsia="Times New Roman" w:hAnsi="Times New Roman" w:cs="Times New Roman"/>
          <w:color w:val="000000"/>
          <w:kern w:val="0"/>
          <w:sz w:val="27"/>
          <w:szCs w:val="27"/>
          <w14:ligatures w14:val="none"/>
        </w:rPr>
        <w:t xml:space="preserve"> false. The notify function has two parameters. The first parameter is an optional, generic message. The second parameter points to a subscriber that is not to be notified. This feature is useful when a subscriber wants to send a message to its fellow subscribers through the publisher. In this case the sender calls the notify function passing a message and its address. Every subscriber receives the message except the sender. Recall that both parameters have the null pointer as a default argument.</w:t>
      </w:r>
    </w:p>
    <w:p w14:paraId="66480360" w14:textId="77777777" w:rsidR="001210CA" w:rsidRPr="001210CA" w:rsidRDefault="001210CA" w:rsidP="001210CA">
      <w:pPr>
        <w:spacing w:before="120" w:after="120" w:line="240" w:lineRule="auto"/>
        <w:ind w:left="576" w:right="-187"/>
        <w:rPr>
          <w:rFonts w:ascii="Courier New" w:eastAsia="Times New Roman" w:hAnsi="Courier New" w:cs="Courier New"/>
          <w:color w:val="000000"/>
          <w:kern w:val="0"/>
          <w:sz w:val="20"/>
          <w:szCs w:val="20"/>
          <w14:ligatures w14:val="none"/>
        </w:rPr>
      </w:pPr>
      <w:r w:rsidRPr="001210CA">
        <w:rPr>
          <w:rFonts w:ascii="Courier New" w:eastAsia="Times New Roman" w:hAnsi="Courier New" w:cs="Courier New"/>
          <w:color w:val="000000"/>
          <w:kern w:val="0"/>
          <w:sz w:val="20"/>
          <w:szCs w:val="20"/>
          <w14:ligatures w14:val="none"/>
        </w:rPr>
        <w:t>void Publisher::notify(void* what, Subscriber* s)</w:t>
      </w:r>
      <w:r w:rsidRPr="001210CA">
        <w:rPr>
          <w:rFonts w:ascii="Courier New" w:eastAsia="Times New Roman" w:hAnsi="Courier New" w:cs="Courier New"/>
          <w:color w:val="000000"/>
          <w:kern w:val="0"/>
          <w:sz w:val="20"/>
          <w:szCs w:val="20"/>
          <w14:ligatures w14:val="none"/>
        </w:rPr>
        <w:br/>
        <w:t>{</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if (</w:t>
      </w:r>
      <w:proofErr w:type="spellStart"/>
      <w:r w:rsidRPr="001210CA">
        <w:rPr>
          <w:rFonts w:ascii="Courier New" w:eastAsia="Times New Roman" w:hAnsi="Courier New" w:cs="Courier New"/>
          <w:color w:val="000000"/>
          <w:kern w:val="0"/>
          <w:sz w:val="20"/>
          <w:szCs w:val="20"/>
          <w14:ligatures w14:val="none"/>
        </w:rPr>
        <w:t>notifyEnabled</w:t>
      </w:r>
      <w:proofErr w:type="spellEnd"/>
      <w:r w:rsidRPr="001210CA">
        <w:rPr>
          <w:rFonts w:ascii="Courier New" w:eastAsia="Times New Roman" w:hAnsi="Courier New" w:cs="Courier New"/>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list&lt;Subscriber*&gt;::iterator p;</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xml:space="preserve"> for(p = </w:t>
      </w:r>
      <w:proofErr w:type="spellStart"/>
      <w:r w:rsidRPr="001210CA">
        <w:rPr>
          <w:rFonts w:ascii="Courier New" w:eastAsia="Times New Roman" w:hAnsi="Courier New" w:cs="Courier New"/>
          <w:color w:val="000000"/>
          <w:kern w:val="0"/>
          <w:sz w:val="20"/>
          <w:szCs w:val="20"/>
          <w14:ligatures w14:val="none"/>
        </w:rPr>
        <w:t>subscribers.begin</w:t>
      </w:r>
      <w:proofErr w:type="spellEnd"/>
      <w:r w:rsidRPr="001210CA">
        <w:rPr>
          <w:rFonts w:ascii="Courier New" w:eastAsia="Times New Roman" w:hAnsi="Courier New" w:cs="Courier New"/>
          <w:color w:val="000000"/>
          <w:kern w:val="0"/>
          <w:sz w:val="20"/>
          <w:szCs w:val="20"/>
          <w14:ligatures w14:val="none"/>
        </w:rPr>
        <w:t xml:space="preserve">(); p != </w:t>
      </w:r>
      <w:proofErr w:type="spellStart"/>
      <w:r w:rsidRPr="001210CA">
        <w:rPr>
          <w:rFonts w:ascii="Courier New" w:eastAsia="Times New Roman" w:hAnsi="Courier New" w:cs="Courier New"/>
          <w:color w:val="000000"/>
          <w:kern w:val="0"/>
          <w:sz w:val="20"/>
          <w:szCs w:val="20"/>
          <w14:ligatures w14:val="none"/>
        </w:rPr>
        <w:t>subscribers.end</w:t>
      </w:r>
      <w:proofErr w:type="spellEnd"/>
      <w:r w:rsidRPr="001210CA">
        <w:rPr>
          <w:rFonts w:ascii="Courier New" w:eastAsia="Times New Roman" w:hAnsi="Courier New" w:cs="Courier New"/>
          <w:color w:val="000000"/>
          <w:kern w:val="0"/>
          <w:sz w:val="20"/>
          <w:szCs w:val="20"/>
          <w14:ligatures w14:val="none"/>
        </w:rPr>
        <w:t>(); p++)</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if (*p != s) (*p)-&gt;update(this, what);</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w:t>
      </w:r>
      <w:r w:rsidRPr="001210CA">
        <w:rPr>
          <w:rFonts w:ascii="Courier New" w:eastAsia="Times New Roman" w:hAnsi="Courier New" w:cs="Courier New"/>
          <w:color w:val="000000"/>
          <w:kern w:val="0"/>
          <w:sz w:val="20"/>
          <w:szCs w:val="20"/>
          <w14:ligatures w14:val="none"/>
        </w:rPr>
        <w:br/>
      </w:r>
      <w:r w:rsidRPr="001210CA">
        <w:rPr>
          <w:rFonts w:ascii="Tahoma" w:eastAsia="Times New Roman" w:hAnsi="Tahoma" w:cs="Tahoma"/>
          <w:color w:val="000000"/>
          <w:kern w:val="0"/>
          <w:sz w:val="20"/>
          <w:szCs w:val="20"/>
          <w14:ligatures w14:val="none"/>
        </w:rPr>
        <w:t>��</w:t>
      </w:r>
      <w:r w:rsidRPr="001210CA">
        <w:rPr>
          <w:rFonts w:ascii="Courier New" w:eastAsia="Times New Roman" w:hAnsi="Courier New" w:cs="Courier New"/>
          <w:color w:val="000000"/>
          <w:kern w:val="0"/>
          <w:sz w:val="20"/>
          <w:szCs w:val="20"/>
          <w14:ligatures w14:val="none"/>
        </w:rPr>
        <w:t> </w:t>
      </w:r>
      <w:proofErr w:type="spellStart"/>
      <w:r w:rsidRPr="001210CA">
        <w:rPr>
          <w:rFonts w:ascii="Courier New" w:eastAsia="Times New Roman" w:hAnsi="Courier New" w:cs="Courier New"/>
          <w:color w:val="000000"/>
          <w:kern w:val="0"/>
          <w:sz w:val="20"/>
          <w:szCs w:val="20"/>
          <w14:ligatures w14:val="none"/>
        </w:rPr>
        <w:t>notifyEnabled</w:t>
      </w:r>
      <w:proofErr w:type="spellEnd"/>
      <w:r w:rsidRPr="001210CA">
        <w:rPr>
          <w:rFonts w:ascii="Courier New" w:eastAsia="Times New Roman" w:hAnsi="Courier New" w:cs="Courier New"/>
          <w:color w:val="000000"/>
          <w:kern w:val="0"/>
          <w:sz w:val="20"/>
          <w:szCs w:val="20"/>
          <w14:ligatures w14:val="none"/>
        </w:rPr>
        <w:t xml:space="preserve"> = true;</w:t>
      </w:r>
      <w:r w:rsidRPr="001210CA">
        <w:rPr>
          <w:rFonts w:ascii="Courier New" w:eastAsia="Times New Roman" w:hAnsi="Courier New" w:cs="Courier New"/>
          <w:color w:val="000000"/>
          <w:kern w:val="0"/>
          <w:sz w:val="20"/>
          <w:szCs w:val="20"/>
          <w14:ligatures w14:val="none"/>
        </w:rPr>
        <w:br/>
        <w:t>}</w:t>
      </w:r>
    </w:p>
    <w:p w14:paraId="20C01347" w14:textId="77777777" w:rsidR="000845D1" w:rsidRDefault="000845D1"/>
    <w:sectPr w:rsidR="00084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CA"/>
    <w:rsid w:val="000845D1"/>
    <w:rsid w:val="001210CA"/>
    <w:rsid w:val="0071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9779"/>
  <w15:chartTrackingRefBased/>
  <w15:docId w15:val="{C7C55115-E73C-418D-8A6D-252A4C2A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1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1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1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1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0CA"/>
    <w:rPr>
      <w:rFonts w:eastAsiaTheme="majorEastAsia" w:cstheme="majorBidi"/>
      <w:color w:val="272727" w:themeColor="text1" w:themeTint="D8"/>
    </w:rPr>
  </w:style>
  <w:style w:type="paragraph" w:styleId="Title">
    <w:name w:val="Title"/>
    <w:basedOn w:val="Normal"/>
    <w:next w:val="Normal"/>
    <w:link w:val="TitleChar"/>
    <w:uiPriority w:val="10"/>
    <w:qFormat/>
    <w:rsid w:val="00121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0CA"/>
    <w:pPr>
      <w:spacing w:before="160"/>
      <w:jc w:val="center"/>
    </w:pPr>
    <w:rPr>
      <w:i/>
      <w:iCs/>
      <w:color w:val="404040" w:themeColor="text1" w:themeTint="BF"/>
    </w:rPr>
  </w:style>
  <w:style w:type="character" w:customStyle="1" w:styleId="QuoteChar">
    <w:name w:val="Quote Char"/>
    <w:basedOn w:val="DefaultParagraphFont"/>
    <w:link w:val="Quote"/>
    <w:uiPriority w:val="29"/>
    <w:rsid w:val="001210CA"/>
    <w:rPr>
      <w:i/>
      <w:iCs/>
      <w:color w:val="404040" w:themeColor="text1" w:themeTint="BF"/>
    </w:rPr>
  </w:style>
  <w:style w:type="paragraph" w:styleId="ListParagraph">
    <w:name w:val="List Paragraph"/>
    <w:basedOn w:val="Normal"/>
    <w:uiPriority w:val="34"/>
    <w:qFormat/>
    <w:rsid w:val="001210CA"/>
    <w:pPr>
      <w:ind w:left="720"/>
      <w:contextualSpacing/>
    </w:pPr>
  </w:style>
  <w:style w:type="character" w:styleId="IntenseEmphasis">
    <w:name w:val="Intense Emphasis"/>
    <w:basedOn w:val="DefaultParagraphFont"/>
    <w:uiPriority w:val="21"/>
    <w:qFormat/>
    <w:rsid w:val="001210CA"/>
    <w:rPr>
      <w:i/>
      <w:iCs/>
      <w:color w:val="0F4761" w:themeColor="accent1" w:themeShade="BF"/>
    </w:rPr>
  </w:style>
  <w:style w:type="paragraph" w:styleId="IntenseQuote">
    <w:name w:val="Intense Quote"/>
    <w:basedOn w:val="Normal"/>
    <w:next w:val="Normal"/>
    <w:link w:val="IntenseQuoteChar"/>
    <w:uiPriority w:val="30"/>
    <w:qFormat/>
    <w:rsid w:val="00121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0CA"/>
    <w:rPr>
      <w:i/>
      <w:iCs/>
      <w:color w:val="0F4761" w:themeColor="accent1" w:themeShade="BF"/>
    </w:rPr>
  </w:style>
  <w:style w:type="character" w:styleId="IntenseReference">
    <w:name w:val="Intense Reference"/>
    <w:basedOn w:val="DefaultParagraphFont"/>
    <w:uiPriority w:val="32"/>
    <w:qFormat/>
    <w:rsid w:val="001210CA"/>
    <w:rPr>
      <w:b/>
      <w:bCs/>
      <w:smallCaps/>
      <w:color w:val="0F4761" w:themeColor="accent1" w:themeShade="BF"/>
      <w:spacing w:val="5"/>
    </w:rPr>
  </w:style>
  <w:style w:type="character" w:customStyle="1" w:styleId="spelle">
    <w:name w:val="spelle"/>
    <w:basedOn w:val="DefaultParagraphFont"/>
    <w:rsid w:val="001210CA"/>
  </w:style>
  <w:style w:type="character" w:customStyle="1" w:styleId="grame">
    <w:name w:val="grame"/>
    <w:basedOn w:val="DefaultParagraphFont"/>
    <w:rsid w:val="001210CA"/>
  </w:style>
  <w:style w:type="paragraph" w:customStyle="1" w:styleId="pattern0">
    <w:name w:val="pattern0"/>
    <w:basedOn w:val="Normal"/>
    <w:rsid w:val="001210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99"/>
    <w:semiHidden/>
    <w:unhideWhenUsed/>
    <w:rsid w:val="001210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99"/>
    <w:semiHidden/>
    <w:rsid w:val="001210CA"/>
    <w:rPr>
      <w:rFonts w:ascii="Times New Roman" w:eastAsia="Times New Roman" w:hAnsi="Times New Roman" w:cs="Times New Roman"/>
      <w:kern w:val="0"/>
      <w:sz w:val="24"/>
      <w:szCs w:val="24"/>
      <w14:ligatures w14:val="none"/>
    </w:rPr>
  </w:style>
  <w:style w:type="paragraph" w:customStyle="1" w:styleId="code">
    <w:name w:val="code"/>
    <w:basedOn w:val="Normal"/>
    <w:rsid w:val="001210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73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Le Huynh</dc:creator>
  <cp:keywords/>
  <dc:description/>
  <cp:lastModifiedBy>Phuoc Le Huynh</cp:lastModifiedBy>
  <cp:revision>1</cp:revision>
  <dcterms:created xsi:type="dcterms:W3CDTF">2024-07-01T00:48:00Z</dcterms:created>
  <dcterms:modified xsi:type="dcterms:W3CDTF">2024-07-01T00:49:00Z</dcterms:modified>
</cp:coreProperties>
</file>