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9AA6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CHƯƠNG MỘT</w:t>
      </w:r>
    </w:p>
    <w:p w14:paraId="677B9AE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 TÔI LÀ MỘT VỊ VU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A VÀ LÀ HẬU DUỆ CỦA dòng dõi vua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chúa. Ông là một người đàn ông thấp bé, như phần lớn dân tộc chúng tôi, và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vạm vỡ như một con bò tót, vai u thịt bắp. Ông cưới mẹ tôi khi bà mười bốn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tuổi và đã được nữ tư tế chứng giám rằng bà dễ hoài thai. Đó là một hôn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phối tốt: Mẹ là con một, và gia tài của cha bà sẽ vào tay chồng bà</w:t>
      </w:r>
    </w:p>
    <w:p w14:paraId="5D69495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A68D2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8CE21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74F97C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DE96C3D"/>
    <w:rsid w:val="21B11354"/>
    <w:rsid w:val="31BE1A68"/>
    <w:rsid w:val="43BD5690"/>
    <w:rsid w:val="4CE924D7"/>
    <w:rsid w:val="53DA44DA"/>
    <w:rsid w:val="5C2A15C6"/>
    <w:rsid w:val="602E79EF"/>
    <w:rsid w:val="6CE76C13"/>
    <w:rsid w:val="6ED237C3"/>
    <w:rsid w:val="740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6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uiPriority w:val="0"/>
    <w:pPr>
      <w:numPr>
        <w:ilvl w:val="0"/>
        <w:numId w:val="8"/>
      </w:numPr>
    </w:pPr>
  </w:style>
  <w:style w:type="paragraph" w:styleId="80">
    <w:name w:val="List Number 3"/>
    <w:basedOn w:val="1"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2025-10-25T09:02:41Z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189BD3A958324BF0BBE6E41050DC7EF4_12</vt:lpwstr>
  </property>
</Properties>
</file>