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15="http://schemas.microsoft.com/office/word/2012/wordml" xmlns:wp="http://schemas.openxmlformats.org/drawingml/2006/wordprocessingDrawing" xmlns:wps="http://schemas.microsoft.com/office/word/2010/wordprocessingShape" mc:Ignorable="w14 w15">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noChangeAspect="1"/>
                </wp:cNvGraphicFramePr>
                <a:graphic>
                  <a:graphicData uri="http://schemas.openxmlformats.org/drawingml/2006/picture">
                    <pic:pic>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tab/>
          </w:r>
          <w:fldSimple w:instr="PAGEREF KhanhHead_025 \h ">
            <w:r>
              <w:rPr>
                <w:rFonts w:ascii="Times New Roman" w:hAnsi="Times New Roman" w:eastAsia="Times New Roman" w:cs="Times New Roman"/>
                <w:color w:val="000000"/>
                <w:sz w:val="28"/>
                <w:szCs w:val="28"/>
              </w:rPr>
              <w:t xml:space="preserve">28</w:t>
            </w:r>
          </w:fldSimple>
          <w:r/>
          <w:r>
            <w:rPr>
              <w:rFonts w:asciiTheme="minorHAnsi" w:hAnsiTheme="minorHAnsi" w:eastAsiaTheme="minorEastAsia" w:cstheme="minorBidi"/>
              <w:bCs w:val="0"/>
              <w:sz w:val="28"/>
              <w:szCs w:val="28"/>
            </w:rPr>
          </w:r>
        </w:p>
        <w:p w14:paraId="C6BC3FF5"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Bối cảnh thực tập và định hướng chuyên môn</w:t>
          </w:r>
          <w:r>
            <w:tab/>
          </w:r>
          <w:fldSimple w:instr="PAGEREF KhanhHead_026 \h ">
            <w:r>
              <w:rPr>
                <w:color w:val="000000"/>
              </w:rPr>
              <w:t xml:space="preserve">28</w:t>
            </w:r>
          </w:fldSimple>
          <w:r/>
          <w:r>
            <w:rPr>
              <w:rFonts w:asciiTheme="minorHAnsi" w:hAnsiTheme="minorHAnsi" w:eastAsiaTheme="minorEastAsia" w:cstheme="minorBidi"/>
              <w:sz w:val="28"/>
              <w:szCs w:val="28"/>
            </w:rPr>
          </w:r>
        </w:p>
        <w:p w14:paraId="08FCEBA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Vị trí thực tập tại bộ phận BSP</w:t>
          </w:r>
          <w:r>
            <w:tab/>
          </w:r>
          <w:fldSimple w:instr="PAGEREF KhanhHead_027 \h ">
            <w:r>
              <w:rPr>
                <w:rFonts w:ascii="Times New Roman" w:hAnsi="Times New Roman" w:eastAsia="Times New Roman" w:cs="Times New Roman"/>
                <w:color w:val="000000"/>
                <w:sz w:val="28"/>
                <w:szCs w:val="28"/>
              </w:rPr>
              <w:t xml:space="preserve">28</w:t>
            </w:r>
          </w:fldSimple>
          <w:r/>
          <w:r>
            <w:rPr>
              <w:rFonts w:asciiTheme="minorHAnsi" w:hAnsiTheme="minorHAnsi" w:eastAsiaTheme="minorEastAsia" w:cstheme="minorBidi"/>
              <w:sz w:val="28"/>
              <w:szCs w:val="28"/>
            </w:rPr>
          </w:r>
        </w:p>
        <w:p w14:paraId="EEAAA89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tìm hiểu Network</w:t>
          </w:r>
          <w:r>
            <w:tab/>
          </w:r>
          <w:fldSimple w:instr="PAGEREF KhanhHead_028 \h ">
            <w:r>
              <w:rPr>
                <w:rFonts w:ascii="Times New Roman" w:hAnsi="Times New Roman" w:eastAsia="Times New Roman" w:cs="Times New Roman"/>
                <w:color w:val="000000"/>
                <w:sz w:val="28"/>
                <w:szCs w:val="28"/>
              </w:rPr>
              <w:t xml:space="preserve">28</w:t>
            </w:r>
          </w:fldSimple>
          <w:r/>
          <w:r>
            <w:rPr>
              <w:rFonts w:asciiTheme="minorHAnsi" w:hAnsiTheme="minorHAnsi" w:eastAsiaTheme="minorEastAsia" w:cstheme="minorBidi"/>
              <w:sz w:val="28"/>
              <w:szCs w:val="28"/>
            </w:rPr>
          </w:r>
        </w:p>
        <w:p w14:paraId="5F05F4E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Kiến trúc phân cấp của thiết bị nhúng có kết nối mạng</w:t>
          </w:r>
          <w:r>
            <w:tab/>
          </w:r>
          <w:fldSimple w:instr="PAGEREF KhanhHead_029 \h ">
            <w:r>
              <w:rPr>
                <w:color w:val="000000"/>
              </w:rPr>
              <w:t xml:space="preserve">29</w:t>
            </w:r>
          </w:fldSimple>
          <w:r/>
          <w:r>
            <w:rPr>
              <w:rFonts w:asciiTheme="minorHAnsi" w:hAnsiTheme="minorHAnsi" w:eastAsiaTheme="minorEastAsia" w:cstheme="minorBidi"/>
              <w:sz w:val="28"/>
              <w:szCs w:val="28"/>
            </w:rPr>
          </w:r>
        </w:p>
        <w:p w14:paraId="FA7F4C4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Cấu trúc phần cứng và phần mềm của thiết bị</w:t>
          </w:r>
          <w:r>
            <w:tab/>
          </w:r>
          <w:fldSimple w:instr="PAGEREF KhanhHead_030 \h ">
            <w:r>
              <w:rPr>
                <w:rFonts w:ascii="Times New Roman" w:hAnsi="Times New Roman" w:eastAsia="Times New Roman" w:cs="Times New Roman"/>
                <w:color w:val="000000"/>
                <w:sz w:val="28"/>
                <w:szCs w:val="28"/>
              </w:rPr>
              <w:t xml:space="preserve">29</w:t>
            </w:r>
          </w:fldSimple>
          <w:r/>
          <w:r>
            <w:rPr>
              <w:rFonts w:asciiTheme="minorHAnsi" w:hAnsiTheme="minorHAnsi" w:eastAsiaTheme="minorEastAsia" w:cstheme="minorBidi"/>
              <w:sz w:val="28"/>
              <w:szCs w:val="28"/>
            </w:rPr>
          </w:r>
        </w:p>
        <w:p w14:paraId="64DDFCF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Hệ điều hành nhúng: Linux và Android</w:t>
          </w:r>
          <w:r>
            <w:tab/>
          </w:r>
          <w:fldSimple w:instr="PAGEREF KhanhHead_031 \h ">
            <w:r>
              <w:rPr>
                <w:rFonts w:ascii="Times New Roman" w:hAnsi="Times New Roman" w:eastAsia="Times New Roman" w:cs="Times New Roman"/>
                <w:color w:val="000000"/>
                <w:sz w:val="28"/>
                <w:szCs w:val="28"/>
              </w:rPr>
              <w:t xml:space="preserve">30</w:t>
            </w:r>
          </w:fldSimple>
          <w:r/>
          <w:r>
            <w:rPr>
              <w:rFonts w:asciiTheme="minorHAnsi" w:hAnsiTheme="minorHAnsi" w:eastAsiaTheme="minorEastAsia" w:cstheme="minorBidi"/>
              <w:sz w:val="28"/>
              <w:szCs w:val="28"/>
            </w:rPr>
          </w:r>
        </w:p>
        <w:p w14:paraId="80318091"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BSP và vai trò của Bring-up</w:t>
          </w:r>
          <w:r>
            <w:tab/>
          </w:r>
          <w:fldSimple w:instr="PAGEREF KhanhHead_032 \h ">
            <w:r>
              <w:rPr>
                <w:rFonts w:ascii="Times New Roman" w:hAnsi="Times New Roman" w:eastAsia="Times New Roman" w:cs="Times New Roman"/>
                <w:color w:val="000000"/>
                <w:sz w:val="28"/>
                <w:szCs w:val="28"/>
              </w:rPr>
              <w:t xml:space="preserve">32</w:t>
            </w:r>
          </w:fldSimple>
          <w:r/>
          <w:r>
            <w:rPr>
              <w:rFonts w:asciiTheme="minorHAnsi" w:hAnsiTheme="minorHAnsi" w:eastAsiaTheme="minorEastAsia" w:cstheme="minorBidi"/>
              <w:sz w:val="28"/>
              <w:szCs w:val="28"/>
            </w:rPr>
          </w:r>
        </w:p>
        <w:p w14:paraId="ED74A36F"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Phân hệ Network trong kiến trúc Linux</w:t>
          </w:r>
          <w:r>
            <w:tab/>
          </w:r>
          <w:fldSimple w:instr="PAGEREF KhanhHead_033 \h ">
            <w:r>
              <w:rPr>
                <w:rFonts w:ascii="Times New Roman" w:hAnsi="Times New Roman" w:eastAsia="Times New Roman" w:cs="Times New Roman"/>
                <w:color w:val="000000"/>
                <w:sz w:val="28"/>
                <w:szCs w:val="28"/>
              </w:rPr>
              <w:t xml:space="preserve">33</w:t>
            </w:r>
          </w:fldSimple>
          <w:r/>
          <w:r>
            <w:rPr>
              <w:rFonts w:asciiTheme="minorHAnsi" w:hAnsiTheme="minorHAnsi" w:eastAsiaTheme="minorEastAsia" w:cstheme="minorBidi"/>
              <w:sz w:val="28"/>
              <w:szCs w:val="28"/>
            </w:rPr>
          </w:r>
        </w:p>
        <w:p w14:paraId="706D9C17"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 Nền tảng mạng máy tính và các loại Network</w:t>
          </w:r>
          <w:r>
            <w:tab/>
          </w:r>
          <w:fldSimple w:instr="PAGEREF KhanhHead_034 \h ">
            <w:r>
              <w:rPr>
                <w:rFonts w:ascii="Times New Roman" w:hAnsi="Times New Roman" w:eastAsia="Times New Roman" w:cs="Times New Roman"/>
                <w:color w:val="000000"/>
                <w:sz w:val="28"/>
                <w:szCs w:val="28"/>
              </w:rPr>
              <w:t xml:space="preserve">34</w:t>
            </w:r>
          </w:fldSimple>
          <w:r/>
          <w:r>
            <w:rPr>
              <w:rFonts w:asciiTheme="minorHAnsi" w:hAnsiTheme="minorHAnsi" w:eastAsiaTheme="minorEastAsia" w:cstheme="minorBidi"/>
              <w:sz w:val="28"/>
              <w:szCs w:val="28"/>
            </w:rPr>
          </w:r>
        </w:p>
        <w:p w14:paraId="B2519D9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Mô hình OSI và bộ giao thức TCP/IP</w:t>
          </w:r>
          <w:r>
            <w:tab/>
          </w:r>
          <w:fldSimple w:instr="PAGEREF KhanhHead_035 \h ">
            <w:r>
              <w:rPr>
                <w:rFonts w:ascii="Times New Roman" w:hAnsi="Times New Roman" w:eastAsia="Times New Roman" w:cs="Times New Roman"/>
                <w:color w:val="000000"/>
                <w:sz w:val="28"/>
                <w:szCs w:val="28"/>
              </w:rPr>
              <w:t xml:space="preserve">34</w:t>
            </w:r>
          </w:fldSimple>
          <w:r/>
          <w:r>
            <w:rPr>
              <w:rFonts w:asciiTheme="minorHAnsi" w:hAnsiTheme="minorHAnsi" w:eastAsiaTheme="minorEastAsia" w:cstheme="minorBidi"/>
              <w:sz w:val="28"/>
              <w:szCs w:val="28"/>
            </w:rPr>
          </w:r>
        </w:p>
        <w:p w14:paraId="8DCF769C"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Phân loại mạng theo phạm vi, công nghệ và cấu trúc</w:t>
          </w:r>
          <w:r>
            <w:tab/>
          </w:r>
          <w:fldSimple w:instr="PAGEREF KhanhHead_036 \h ">
            <w:r>
              <w:rPr>
                <w:rFonts w:ascii="Times New Roman" w:hAnsi="Times New Roman" w:eastAsia="Times New Roman" w:cs="Times New Roman"/>
                <w:color w:val="000000"/>
                <w:sz w:val="28"/>
                <w:szCs w:val="28"/>
              </w:rPr>
              <w:t xml:space="preserve">36</w:t>
            </w:r>
          </w:fldSimple>
          <w:r/>
          <w:r>
            <w:rPr>
              <w:rFonts w:asciiTheme="minorHAnsi" w:hAnsiTheme="minorHAnsi" w:eastAsiaTheme="minorEastAsia" w:cstheme="minorBidi"/>
              <w:sz w:val="28"/>
              <w:szCs w:val="28"/>
            </w:rPr>
          </w:r>
        </w:p>
        <w:p w14:paraId="CFC2AD3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Địa chỉ IP, cấu hình mạng và đường đi tới dịch vụ</w:t>
          </w:r>
          <w:r>
            <w:tab/>
          </w:r>
          <w:fldSimple w:instr="PAGEREF KhanhHead_037 \h ">
            <w:r>
              <w:rPr>
                <w:rFonts w:ascii="Times New Roman" w:hAnsi="Times New Roman" w:eastAsia="Times New Roman" w:cs="Times New Roman"/>
                <w:color w:val="000000"/>
                <w:sz w:val="28"/>
                <w:szCs w:val="28"/>
              </w:rPr>
              <w:t xml:space="preserve">37</w:t>
            </w:r>
          </w:fldSimple>
          <w:r/>
          <w:r>
            <w:rPr>
              <w:rFonts w:asciiTheme="minorHAnsi" w:hAnsiTheme="minorHAnsi" w:eastAsiaTheme="minorEastAsia" w:cstheme="minorBidi"/>
              <w:sz w:val="28"/>
              <w:szCs w:val="28"/>
            </w:rPr>
          </w:r>
        </w:p>
        <w:p w14:paraId="16F23B9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Ngăn xếp Network trong Linux</w:t>
          </w:r>
          <w:r>
            <w:tab/>
          </w:r>
          <w:fldSimple w:instr="PAGEREF KhanhHead_038 \h ">
            <w:r>
              <w:rPr>
                <w:rFonts w:ascii="Times New Roman" w:hAnsi="Times New Roman" w:eastAsia="Times New Roman" w:cs="Times New Roman"/>
                <w:color w:val="000000"/>
                <w:sz w:val="28"/>
                <w:szCs w:val="28"/>
              </w:rPr>
              <w:t xml:space="preserve">38</w:t>
            </w:r>
          </w:fldSimple>
          <w:r/>
          <w:r>
            <w:rPr>
              <w:rFonts w:asciiTheme="minorHAnsi" w:hAnsiTheme="minorHAnsi" w:eastAsiaTheme="minorEastAsia" w:cstheme="minorBidi"/>
              <w:sz w:val="28"/>
              <w:szCs w:val="28"/>
            </w:rPr>
          </w:r>
        </w:p>
        <w:p w14:paraId="E62F0EA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Hạ tầng và các phương thức kết nối thiết bị</w:t>
          </w:r>
          <w:r>
            <w:tab/>
          </w:r>
          <w:fldSimple w:instr="PAGEREF KhanhHead_039 \h ">
            <w:r>
              <w:rPr>
                <w:color w:val="000000"/>
              </w:rPr>
              <w:t xml:space="preserve">39</w:t>
            </w:r>
          </w:fldSimple>
          <w:r/>
          <w:r>
            <w:rPr>
              <w:rFonts w:asciiTheme="minorHAnsi" w:hAnsiTheme="minorHAnsi" w:eastAsiaTheme="minorEastAsia" w:cstheme="minorBidi"/>
              <w:sz w:val="28"/>
              <w:szCs w:val="28"/>
            </w:rPr>
          </w:r>
        </w:p>
        <w:p w14:paraId="E1E684E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Ethernet trong mạng LAN có dây</w:t>
          </w:r>
          <w:r>
            <w:tab/>
          </w:r>
          <w:fldSimple w:instr="PAGEREF KhanhHead_040 \h ">
            <w:r>
              <w:rPr>
                <w:rFonts w:ascii="Times New Roman" w:hAnsi="Times New Roman" w:eastAsia="Times New Roman" w:cs="Times New Roman"/>
                <w:color w:val="000000"/>
                <w:sz w:val="28"/>
                <w:szCs w:val="28"/>
              </w:rPr>
              <w:t xml:space="preserve">39</w:t>
            </w:r>
          </w:fldSimple>
          <w:r/>
          <w:r>
            <w:rPr>
              <w:rFonts w:asciiTheme="minorHAnsi" w:hAnsiTheme="minorHAnsi" w:eastAsiaTheme="minorEastAsia" w:cstheme="minorBidi"/>
              <w:sz w:val="28"/>
              <w:szCs w:val="28"/>
            </w:rPr>
          </w:r>
        </w:p>
        <w:p w14:paraId="9362E1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Wi-Fi/WLAN và đường kết nối qua Access Point</w:t>
          </w:r>
          <w:r>
            <w:tab/>
          </w:r>
          <w:fldSimple w:instr="PAGEREF KhanhHead_041 \h ">
            <w:r>
              <w:rPr>
                <w:rFonts w:ascii="Times New Roman" w:hAnsi="Times New Roman" w:eastAsia="Times New Roman" w:cs="Times New Roman"/>
                <w:color w:val="000000"/>
                <w:sz w:val="28"/>
                <w:szCs w:val="28"/>
              </w:rPr>
              <w:t xml:space="preserve">40</w:t>
            </w:r>
          </w:fldSimple>
          <w:r/>
          <w:r>
            <w:rPr>
              <w:rFonts w:asciiTheme="minorHAnsi" w:hAnsiTheme="minorHAnsi" w:eastAsiaTheme="minorEastAsia" w:cstheme="minorBidi"/>
              <w:sz w:val="28"/>
              <w:szCs w:val="28"/>
            </w:rPr>
          </w:r>
        </w:p>
        <w:p w14:paraId="F7D5413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Mạng di động (cellular) và kiến trúc 4G/5G</w:t>
          </w:r>
          <w:r>
            <w:tab/>
          </w:r>
          <w:fldSimple w:instr="PAGEREF KhanhHead_042 \h ">
            <w:r>
              <w:rPr>
                <w:rFonts w:ascii="Times New Roman" w:hAnsi="Times New Roman" w:eastAsia="Times New Roman" w:cs="Times New Roman"/>
                <w:color w:val="000000"/>
                <w:sz w:val="28"/>
                <w:szCs w:val="28"/>
              </w:rPr>
              <w:t xml:space="preserve">41</w:t>
            </w:r>
          </w:fldSimple>
          <w:r/>
          <w:r>
            <w:rPr>
              <w:rFonts w:asciiTheme="minorHAnsi" w:hAnsiTheme="minorHAnsi" w:eastAsiaTheme="minorEastAsia" w:cstheme="minorBidi"/>
              <w:sz w:val="28"/>
              <w:szCs w:val="28"/>
            </w:rPr>
          </w:r>
        </w:p>
        <w:p w14:paraId="5F6AB64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 Quy trình Bring-up và kiểm chứng chức năng mạng</w:t>
          </w:r>
          <w:r>
            <w:tab/>
          </w:r>
          <w:fldSimple w:instr="PAGEREF KhanhHead_043 \h ">
            <w:r>
              <w:rPr>
                <w:rFonts w:ascii="Times New Roman" w:hAnsi="Times New Roman" w:eastAsia="Times New Roman" w:cs="Times New Roman"/>
                <w:color w:val="000000"/>
                <w:sz w:val="28"/>
                <w:szCs w:val="28"/>
              </w:rPr>
              <w:t xml:space="preserve">42</w:t>
            </w:r>
          </w:fldSimple>
          <w:r/>
          <w:r>
            <w:rPr>
              <w:rFonts w:asciiTheme="minorHAnsi" w:hAnsiTheme="minorHAnsi" w:eastAsiaTheme="minorEastAsia" w:cstheme="minorBidi"/>
              <w:sz w:val="28"/>
              <w:szCs w:val="28"/>
            </w:rPr>
          </w:r>
        </w:p>
        <w:p w14:paraId="4EA803B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2.5.1. Kiến thức nền tảng cần có</w:t>
          </w:r>
          <w:r>
            <w:tab/>
          </w:r>
          <w:fldSimple w:instr="PAGEREF KhanhHead_044 \h ">
            <w:r>
              <w:rPr>
                <w:rFonts w:ascii="Times New Roman" w:hAnsi="Times New Roman" w:eastAsia="Times New Roman" w:cs="Times New Roman"/>
                <w:color w:val="000000"/>
                <w:sz w:val="28"/>
                <w:szCs w:val="28"/>
              </w:rPr>
              <w:t xml:space="preserve">42</w:t>
            </w:r>
          </w:fldSimple>
          <w:r/>
          <w:r>
            <w:rPr>
              <w:rFonts w:asciiTheme="minorHAnsi" w:hAnsiTheme="minorHAnsi" w:eastAsiaTheme="minorEastAsia" w:cstheme="minorBidi"/>
              <w:sz w:val="28"/>
              <w:szCs w:val="28"/>
            </w:rPr>
          </w:r>
        </w:p>
        <w:p w14:paraId="70181646"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2.5.2. Các giai đoạn Bring-up từ bo mạch đến kết nối</w:t>
          </w:r>
          <w:r>
            <w:tab/>
          </w:r>
          <w:fldSimple w:instr="PAGEREF KhanhHead_045 \h ">
            <w:r>
              <w:rPr>
                <w:color w:val="000000"/>
              </w:rPr>
              <w:t xml:space="preserve">43</w:t>
            </w:r>
          </w:fldSimple>
          <w:r/>
          <w:r>
            <w:rPr>
              <w:rFonts w:asciiTheme="minorHAnsi" w:hAnsiTheme="minorHAnsi" w:eastAsiaTheme="minorEastAsia" w:cstheme="minorBidi"/>
              <w:sz w:val="28"/>
              <w:szCs w:val="28"/>
            </w:rPr>
          </w:r>
        </w:p>
        <w:p w14:paraId="23C3AA2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2.5.3. Kiểm thử và phân tích lỗi theo từng lớp</w:t>
          </w:r>
          <w:r>
            <w:tab/>
          </w:r>
          <w:fldSimple w:instr="PAGEREF KhanhHead_046 \h ">
            <w:r>
              <w:rPr>
                <w:rFonts w:ascii="Times New Roman" w:hAnsi="Times New Roman" w:eastAsia="Times New Roman" w:cs="Times New Roman"/>
                <w:color w:val="000000"/>
                <w:sz w:val="28"/>
                <w:szCs w:val="28"/>
              </w:rPr>
              <w:t xml:space="preserve">45</w:t>
            </w:r>
          </w:fldSimple>
          <w:r/>
          <w:r>
            <w:rPr>
              <w:rFonts w:asciiTheme="minorHAnsi" w:hAnsiTheme="minorHAnsi" w:eastAsiaTheme="minorEastAsia" w:cstheme="minorBidi"/>
              <w:sz w:val="28"/>
              <w:szCs w:val="28"/>
            </w:rPr>
          </w:r>
        </w:p>
        <w:p w14:paraId="75C0C04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2.5.4. Từ Bring-up đến sản phẩm sẵn sàng triển khai</w:t>
          </w:r>
          <w:r>
            <w:tab/>
          </w:r>
          <w:fldSimple w:instr="PAGEREF KhanhHead_047 \h ">
            <w:r>
              <w:rPr>
                <w:rFonts w:ascii="Times New Roman" w:hAnsi="Times New Roman" w:eastAsia="Times New Roman" w:cs="Times New Roman"/>
                <w:color w:val="000000"/>
                <w:sz w:val="28"/>
                <w:szCs w:val="28"/>
              </w:rPr>
              <w:t xml:space="preserve">46</w:t>
            </w:r>
          </w:fldSimple>
          <w:r/>
          <w:r>
            <w:rPr>
              <w:rFonts w:asciiTheme="minorHAnsi" w:hAnsiTheme="minorHAnsi" w:eastAsiaTheme="minorEastAsia" w:cstheme="minorBidi"/>
              <w:sz w:val="28"/>
              <w:szCs w:val="28"/>
            </w:rPr>
          </w:r>
        </w:p>
        <w:p w14:paraId="B0CBE86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 Tiến trình tiếp cận công việc trong kỳ thực tập</w:t>
          </w:r>
          <w:r>
            <w:tab/>
          </w:r>
          <w:fldSimple w:instr="PAGEREF KhanhHead_048 \h ">
            <w:r>
              <w:rPr>
                <w:rFonts w:ascii="Times New Roman" w:hAnsi="Times New Roman" w:eastAsia="Times New Roman" w:cs="Times New Roman"/>
                <w:color w:val="000000"/>
                <w:sz w:val="28"/>
                <w:szCs w:val="28"/>
              </w:rPr>
              <w:t xml:space="preserve">47</w:t>
            </w:r>
          </w:fldSimple>
          <w:r/>
          <w:r>
            <w:rPr>
              <w:rFonts w:asciiTheme="minorHAnsi" w:hAnsiTheme="minorHAnsi" w:eastAsiaTheme="minorEastAsia" w:cstheme="minorBidi"/>
              <w:sz w:val="28"/>
              <w:szCs w:val="28"/>
            </w:rPr>
          </w:r>
        </w:p>
        <w:p w14:paraId="1EF10E6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2.6.1. Củng cố kiến thức Linux và phần mềm hệ thống</w:t>
          </w:r>
          <w:r>
            <w:tab/>
          </w:r>
          <w:fldSimple w:instr="PAGEREF KhanhHead_049 \h ">
            <w:r>
              <w:rPr>
                <w:rFonts w:ascii="Times New Roman" w:hAnsi="Times New Roman" w:eastAsia="Times New Roman" w:cs="Times New Roman"/>
                <w:color w:val="000000"/>
                <w:sz w:val="28"/>
                <w:szCs w:val="28"/>
              </w:rPr>
              <w:t xml:space="preserve">47</w:t>
            </w:r>
          </w:fldSimple>
          <w:r/>
          <w:r>
            <w:rPr>
              <w:rFonts w:asciiTheme="minorHAnsi" w:hAnsiTheme="minorHAnsi" w:eastAsiaTheme="minorEastAsia" w:cstheme="minorBidi"/>
              <w:sz w:val="28"/>
              <w:szCs w:val="28"/>
            </w:rPr>
          </w:r>
        </w:p>
        <w:p w14:paraId="87B5F48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2.6.2. Đọc tài liệu và làm quen với bo mạch</w:t>
          </w:r>
          <w:r>
            <w:tab/>
          </w:r>
          <w:fldSimple w:instr="PAGEREF KhanhHead_050 \h ">
            <w:r>
              <w:rPr>
                <w:rFonts w:ascii="Times New Roman" w:hAnsi="Times New Roman" w:eastAsia="Times New Roman" w:cs="Times New Roman"/>
                <w:color w:val="000000"/>
                <w:sz w:val="28"/>
                <w:szCs w:val="28"/>
              </w:rPr>
              <w:t xml:space="preserve">48</w:t>
            </w:r>
          </w:fldSimple>
          <w:r/>
          <w:r>
            <w:rPr>
              <w:rFonts w:asciiTheme="minorHAnsi" w:hAnsiTheme="minorHAnsi" w:eastAsiaTheme="minorEastAsia" w:cstheme="minorBidi"/>
              <w:sz w:val="28"/>
              <w:szCs w:val="28"/>
            </w:rPr>
          </w:r>
        </w:p>
        <w:p w14:paraId="2C6DA01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2.6.3. Tiếp cận định hướng Network</w:t>
          </w:r>
          <w:r>
            <w:tab/>
          </w:r>
          <w:fldSimple w:instr="PAGEREF KhanhHead_051 \h ">
            <w:r>
              <w:rPr>
                <w:rFonts w:ascii="Times New Roman" w:hAnsi="Times New Roman" w:eastAsia="Times New Roman" w:cs="Times New Roman"/>
                <w:color w:val="000000"/>
                <w:sz w:val="28"/>
                <w:szCs w:val="28"/>
              </w:rPr>
              <w:t xml:space="preserve">49</w:t>
            </w:r>
          </w:fldSimple>
          <w:r/>
          <w:r>
            <w:rPr>
              <w:rFonts w:asciiTheme="minorHAnsi" w:hAnsiTheme="minorHAnsi" w:eastAsiaTheme="minorEastAsia" w:cstheme="minorBidi"/>
              <w:sz w:val="28"/>
              <w:szCs w:val="28"/>
            </w:rPr>
          </w:r>
        </w:p>
        <w:p w14:paraId="326C7A68"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2.6.4. Vai trò hướng dẫn và phương pháp tiếp cận tài liệu</w:t>
          </w:r>
          <w:r>
            <w:tab/>
          </w:r>
          <w:fldSimple w:instr="PAGEREF KhanhHead_052 \h ">
            <w:r>
              <w:rPr>
                <w:color w:val="000000"/>
              </w:rPr>
              <w:t xml:space="preserve">49</w:t>
            </w:r>
          </w:fldSimple>
          <w:r/>
          <w:r>
            <w:rPr>
              <w:rFonts w:asciiTheme="minorHAnsi" w:hAnsiTheme="minorHAnsi" w:eastAsiaTheme="minorEastAsia" w:cstheme="minorBidi"/>
              <w:sz w:val="28"/>
              <w:szCs w:val="28"/>
            </w:rPr>
          </w:r>
        </w:p>
        <w:p>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2.7. Ca thực hành trên bo Main 058/IPQ5018</w:t>
          </w:r>
          <w:r>
            <w:tab/>
          </w:r>
          <w:fldSimple w:instr="PAGEREF Project058_Head_01 \h ">
            <w:r>
              <w:rPr>
                <w:color w:val="000000"/>
              </w:rPr>
              <w:t xml:space="preserve">49</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2.7.1. Nền tảng và phạm vi công việc</w:t>
          </w:r>
          <w:r>
            <w:tab/>
          </w:r>
          <w:fldSimple w:instr="PAGEREF Project058_Head_02 \h ">
            <w:r>
              <w:rPr>
                <w:rFonts w:ascii="Times New Roman" w:hAnsi="Times New Roman" w:eastAsia="Times New Roman" w:cs="Times New Roman"/>
                <w:color w:val="000000"/>
                <w:sz w:val="28"/>
                <w:szCs w:val="28"/>
              </w:rPr>
              <w:t xml:space="preserve">49</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2.7.2. Sơ đồ khối phần cứng và đường dữ liệu</w:t>
          </w:r>
          <w:r>
            <w:tab/>
          </w:r>
          <w:fldSimple w:instr="PAGEREF Project058_Head_03 \h ">
            <w:r>
              <w:rPr>
                <w:rFonts w:ascii="Times New Roman" w:hAnsi="Times New Roman" w:eastAsia="Times New Roman" w:cs="Times New Roman"/>
                <w:color w:val="000000"/>
                <w:sz w:val="28"/>
                <w:szCs w:val="28"/>
              </w:rPr>
              <w:t xml:space="preserve">50</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2.7.3. Tìm hiểu phần mềm và đưa bo vào hoạt động</w:t>
          </w:r>
          <w:r>
            <w:tab/>
          </w:r>
          <w:fldSimple w:instr="PAGEREF Project058_Head_04 \h ">
            <w:r>
              <w:rPr>
                <w:rFonts w:ascii="Times New Roman" w:hAnsi="Times New Roman" w:eastAsia="Times New Roman" w:cs="Times New Roman"/>
                <w:color w:val="000000"/>
                <w:sz w:val="28"/>
                <w:szCs w:val="28"/>
              </w:rPr>
              <w:t xml:space="preserve">51</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2.7.4. Thiết lập kết nối Wi-Fi AP–STA</w:t>
          </w:r>
          <w:r>
            <w:tab/>
          </w:r>
          <w:fldSimple w:instr="PAGEREF Project058_Head_05 \h ">
            <w:r>
              <w:rPr>
                <w:rFonts w:ascii="Times New Roman" w:hAnsi="Times New Roman" w:eastAsia="Times New Roman" w:cs="Times New Roman"/>
                <w:color w:val="000000"/>
                <w:sz w:val="28"/>
                <w:szCs w:val="28"/>
              </w:rPr>
              <w:t xml:space="preserve">51</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2.7.5. Phân tích các kết quả đã quan sát</w:t>
          </w:r>
          <w:r>
            <w:tab/>
          </w:r>
          <w:fldSimple w:instr="PAGEREF Project058_Head_06 \h ">
            <w:r>
              <w:rPr>
                <w:rFonts w:ascii="Times New Roman" w:hAnsi="Times New Roman" w:eastAsia="Times New Roman" w:cs="Times New Roman"/>
                <w:color w:val="000000"/>
                <w:sz w:val="28"/>
                <w:szCs w:val="28"/>
              </w:rPr>
              <w:t xml:space="preserve">52</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2.7.6. Tổng hợp công việc và giới hạn kết quả</w:t>
          </w:r>
          <w:r>
            <w:tab/>
          </w:r>
          <w:fldSimple w:instr="PAGEREF Project058_Head_07 \h ">
            <w:r>
              <w:rPr>
                <w:rFonts w:ascii="Times New Roman" w:hAnsi="Times New Roman" w:eastAsia="Times New Roman" w:cs="Times New Roman"/>
                <w:color w:val="000000"/>
                <w:sz w:val="28"/>
                <w:szCs w:val="28"/>
              </w:rPr>
              <w:t xml:space="preserve">53</w:t>
            </w:r>
          </w:fldSimple>
          <w:r/>
          <w:r>
            <w:rPr>
              <w:rFonts w:asciiTheme="minorHAnsi" w:hAnsiTheme="minorHAnsi" w:eastAsiaTheme="minorEastAsia" w:cstheme="minorBidi"/>
              <w:sz w:val="28"/>
              <w:szCs w:val="28"/>
            </w:rPr>
          </w:r>
        </w:p>
        <w:p w14:paraId="B480B38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2.8. Tiểu kết Chương 2</w:t>
          </w:r>
          <w:r>
            <w:tab/>
          </w:r>
          <w:fldSimple w:instr="PAGEREF KhanhHead_053 \h ">
            <w:r>
              <w:rPr>
                <w:color w:val="000000"/>
              </w:rPr>
              <w:t xml:space="preserve">55</w:t>
            </w:r>
          </w:fldSimple>
          <w:r/>
          <w:r>
            <w:rPr>
              <w:rFonts w:asciiTheme="minorHAnsi" w:hAnsiTheme="minorHAnsi" w:eastAsiaTheme="minorEastAsia" w:cstheme="minorBidi"/>
              <w:sz w:val="28"/>
              <w:szCs w:val="28"/>
            </w:rPr>
          </w:r>
        </w:p>
        <w:p w14:paraId="D651DE82"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HỌC TẬP VÀ ĐỊNH HƯỚNG PHÁT TRIỂN</w:t>
          </w:r>
          <w:r>
            <w:tab/>
          </w:r>
          <w:fldSimple w:instr="PAGEREF KhanhHead_054 \h ">
            <w:r>
              <w:rPr>
                <w:rFonts w:ascii="Times New Roman" w:hAnsi="Times New Roman" w:eastAsia="Times New Roman" w:cs="Times New Roman"/>
                <w:color w:val="000000"/>
                <w:sz w:val="28"/>
                <w:szCs w:val="28"/>
              </w:rPr>
              <w:t xml:space="preserve">56</w:t>
            </w:r>
          </w:fldSimple>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nền tảng về Network và kết nối</w:t>
          </w:r>
          <w:r>
            <w:tab/>
          </w:r>
          <w:fldSimple w:instr="PAGEREF KhanhHead_057 \h ">
            <w:r>
              <w:rPr>
                <w:rFonts w:ascii="Times New Roman" w:hAnsi="Times New Roman" w:eastAsia="Times New Roman" w:cs="Times New Roman"/>
                <w:color w:val="000000"/>
                <w:sz w:val="28"/>
                <w:szCs w:val="28"/>
              </w:rPr>
              <w:t xml:space="preserve">56</w:t>
            </w:r>
          </w:fldSimple>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62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63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64</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r>
          <w:rPr>
            <w:rFonts w:ascii="Times New Roman" w:hAnsi="Times New Roman" w:eastAsia="Times New Roman"/>
            <w:color w:val="000000"/>
            <w:sz w:val="28"/>
          </w:rPr>
          <w:t xml:space="preserve">15</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r>
          <w:rPr>
            <w:rFonts w:ascii="Times New Roman" w:hAnsi="Times New Roman" w:eastAsia="Times New Roman"/>
            <w:color w:val="000000"/>
            <w:sz w:val="28"/>
          </w:rPr>
          <w:t xml:space="preserve">23</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r>
          <w:rPr>
            <w:rFonts w:ascii="Times New Roman" w:hAnsi="Times New Roman" w:eastAsia="Times New Roman"/>
            <w:color w:val="000000"/>
            <w:sz w:val="28"/>
          </w:rPr>
          <w:t xml:space="preserve">24</w:t>
        </w:r>
      </w:fldSimple>
      <w:r/>
      <w:r/>
    </w:p>
    <w:p w14:paraId="82BFE726" w14:textId="77777777">
      <w:pPr>
        <w:pBdr/>
        <w:tabs>
          <w:tab w:val="right" w:leader="dot" w:pos="8856"/>
        </w:tabs>
        <w:spacing w:after="0" w:before="0" w:line="360" w:lineRule="auto"/>
        <w:ind/>
        <w:jc w:val="left"/>
        <w:rPr/>
      </w:pPr>
      <w:r/>
      <w:r/>
    </w:p>
    <w:p w14:paraId="3275280A" w14:textId="77777777">
      <w:pPr>
        <w:pBdr/>
        <w:tabs>
          <w:tab w:val="right" w:leader="dot" w:pos="8856"/>
        </w:tabs>
        <w:spacing w:after="0" w:before="0" w:line="360" w:lineRule="auto"/>
        <w:ind/>
        <w:jc w:val="left"/>
        <w:rPr/>
      </w:pPr>
      <w:r/>
      <w:r/>
    </w:p>
    <w:p w14:paraId="D44957FD" w14:textId="77777777">
      <w:pPr>
        <w:pBdr/>
        <w:tabs>
          <w:tab w:val="right" w:leader="dot" w:pos="8856"/>
        </w:tabs>
        <w:spacing w:after="0" w:before="0" w:line="360" w:lineRule="auto"/>
        <w:ind/>
        <w:jc w:val="left"/>
        <w:rPr/>
      </w:pPr>
      <w:r/>
      <w:r/>
    </w:p>
    <w:p w14:paraId="1FB764A4" w14:textId="77777777">
      <w:pPr>
        <w:pBdr/>
        <w:tabs>
          <w:tab w:val="right" w:leader="dot" w:pos="8856"/>
        </w:tabs>
        <w:spacing w:after="0" w:before="0" w:line="360" w:lineRule="auto"/>
        <w:ind/>
        <w:jc w:val="left"/>
        <w:rPr/>
      </w:pPr>
      <w:r/>
      <w:r/>
    </w:p>
    <w:p w14:paraId="3B3E2CEA" w14:textId="77777777">
      <w:pPr>
        <w:pBdr/>
        <w:tabs>
          <w:tab w:val="right" w:leader="dot" w:pos="8856"/>
        </w:tabs>
        <w:spacing w:after="0" w:before="0" w:line="360" w:lineRule="auto"/>
        <w:ind/>
        <w:jc w:val="left"/>
        <w:rPr/>
      </w:pPr>
      <w:r/>
      <w:bookmarkStart w:id="3122" w:name="KhanhListFig_101"/>
      <w:r>
        <w:rPr>
          <w:rFonts w:ascii="Times New Roman" w:hAnsi="Times New Roman" w:eastAsia="Times New Roman" w:cs="Times New Roman"/>
          <w:color w:val="000000"/>
          <w:sz w:val="28"/>
        </w:rPr>
        <w:t xml:space="preserve">Hình 2.1. Kiến trúc phân cấp của thiết bị nhúng có kết nối mạng</w:t>
      </w:r>
      <w:r>
        <w:tab/>
      </w:r>
      <w:bookmarkEnd w:id="3122"/>
      <w:r/>
      <w:fldSimple w:instr="PAGEREF KhanhFig_09 \h ">
        <w:r>
          <w:t xml:space="preserve">30</w:t>
        </w:r>
      </w:fldSimple>
      <w:r/>
      <w:r/>
    </w:p>
    <w:p w14:paraId="233610A3" w14:textId="77777777">
      <w:pPr>
        <w:pBdr/>
        <w:tabs>
          <w:tab w:val="right" w:leader="dot" w:pos="8856"/>
        </w:tabs>
        <w:spacing w:after="0" w:before="0" w:line="360" w:lineRule="auto"/>
        <w:ind/>
        <w:jc w:val="left"/>
        <w:rPr/>
      </w:pPr>
      <w:r/>
      <w:bookmarkStart w:id="3123" w:name="KhanhListFig_102"/>
      <w:r>
        <w:rPr>
          <w:rFonts w:ascii="Times New Roman" w:hAnsi="Times New Roman" w:eastAsia="Times New Roman" w:cs="Times New Roman"/>
          <w:color w:val="000000"/>
          <w:sz w:val="28"/>
        </w:rPr>
        <w:t xml:space="preserve">Hình 2.2. Các lớp chính của hệ điều hành Linux nhúng</w:t>
      </w:r>
      <w:r>
        <w:tab/>
      </w:r>
      <w:bookmarkEnd w:id="3123"/>
      <w:r/>
      <w:fldSimple w:instr="PAGEREF KhanhFig_10 \h ">
        <w:r>
          <w:t xml:space="preserve">31</w:t>
        </w:r>
      </w:fldSimple>
      <w:r/>
      <w:r/>
    </w:p>
    <w:p w14:paraId="6D168CB2" w14:textId="77777777">
      <w:pPr>
        <w:pBdr/>
        <w:tabs>
          <w:tab w:val="right" w:leader="dot" w:pos="8856"/>
        </w:tabs>
        <w:spacing w:after="0" w:before="0" w:line="360" w:lineRule="auto"/>
        <w:ind/>
        <w:jc w:val="left"/>
        <w:rPr/>
      </w:pPr>
      <w:r/>
      <w:bookmarkStart w:id="3124" w:name="KhanhListFig_103"/>
      <w:r>
        <w:rPr>
          <w:rFonts w:ascii="Times New Roman" w:hAnsi="Times New Roman" w:eastAsia="Times New Roman" w:cs="Times New Roman"/>
          <w:color w:val="000000"/>
          <w:sz w:val="28"/>
        </w:rPr>
        <w:t xml:space="preserve">Hình 2.3. Ngăn xếp phần mềm nền tảng Android</w:t>
      </w:r>
      <w:r>
        <w:tab/>
      </w:r>
      <w:bookmarkEnd w:id="3124"/>
      <w:r/>
      <w:fldSimple w:instr="PAGEREF KhanhFig_11 \h ">
        <w:r>
          <w:t xml:space="preserve">32</w:t>
        </w:r>
      </w:fldSimple>
      <w:r/>
      <w:r/>
    </w:p>
    <w:p w14:paraId="B3AB262C" w14:textId="77777777">
      <w:pPr>
        <w:pBdr/>
        <w:tabs>
          <w:tab w:val="right" w:leader="dot" w:pos="8856"/>
        </w:tabs>
        <w:spacing w:after="0" w:before="0" w:line="360" w:lineRule="auto"/>
        <w:ind/>
        <w:jc w:val="left"/>
        <w:rPr/>
      </w:pPr>
      <w:r/>
      <w:bookmarkStart w:id="3125" w:name="KhanhListFig_104"/>
      <w:r>
        <w:rPr>
          <w:rFonts w:ascii="Times New Roman" w:hAnsi="Times New Roman" w:eastAsia="Times New Roman" w:cs="Times New Roman"/>
          <w:color w:val="000000"/>
          <w:sz w:val="28"/>
        </w:rPr>
        <w:t xml:space="preserve">Hình 2.4. Các thành phần khái quát trong ngăn xếp Network của Linux</w:t>
      </w:r>
      <w:r>
        <w:tab/>
      </w:r>
      <w:bookmarkEnd w:id="3125"/>
      <w:r/>
      <w:fldSimple w:instr="PAGEREF KhanhFig_12 \h ">
        <w:r>
          <w:t xml:space="preserve">34</w:t>
        </w:r>
      </w:fldSimple>
      <w:r/>
      <w:r/>
    </w:p>
    <w:p w14:paraId="7CB9A6DD" w14:textId="77777777">
      <w:pPr>
        <w:pBdr/>
        <w:tabs>
          <w:tab w:val="right" w:leader="dot" w:pos="8856"/>
        </w:tabs>
        <w:spacing w:after="0" w:before="0" w:line="360" w:lineRule="auto"/>
        <w:ind/>
        <w:jc w:val="left"/>
        <w:rPr/>
      </w:pPr>
      <w:r/>
      <w:bookmarkStart w:id="3126" w:name="KhanhListFig_105"/>
      <w:r>
        <w:rPr>
          <w:rFonts w:ascii="Times New Roman" w:hAnsi="Times New Roman" w:eastAsia="Times New Roman" w:cs="Times New Roman"/>
          <w:color w:val="000000"/>
          <w:sz w:val="28"/>
        </w:rPr>
        <w:t xml:space="preserve">Hình 2.5. Ánh xạ tham khảo giữa mô hình OSI và bộ giao thức TCP/IP</w:t>
      </w:r>
      <w:r>
        <w:tab/>
      </w:r>
      <w:bookmarkEnd w:id="3126"/>
      <w:r/>
      <w:fldSimple w:instr="PAGEREF KhanhFig_201 \h ">
        <w:r>
          <w:t xml:space="preserve">35</w:t>
        </w:r>
      </w:fldSimple>
      <w:r/>
      <w:r/>
    </w:p>
    <w:p w14:paraId="A538C4E8" w14:textId="77777777">
      <w:pPr>
        <w:pBdr/>
        <w:tabs>
          <w:tab w:val="right" w:leader="dot" w:pos="8856"/>
        </w:tabs>
        <w:spacing w:after="0" w:before="0" w:line="360" w:lineRule="auto"/>
        <w:ind/>
        <w:jc w:val="left"/>
        <w:rPr/>
      </w:pPr>
      <w:r/>
      <w:bookmarkStart w:id="3127" w:name="KhanhListFig_106"/>
      <w:r>
        <w:rPr>
          <w:rFonts w:ascii="Times New Roman" w:hAnsi="Times New Roman" w:eastAsia="Times New Roman" w:cs="Times New Roman"/>
          <w:color w:val="000000"/>
          <w:sz w:val="28"/>
        </w:rPr>
        <w:t xml:space="preserve">Hình 2.6. Các trục độc lập để phân loại Network</w:t>
      </w:r>
      <w:r>
        <w:tab/>
      </w:r>
      <w:bookmarkEnd w:id="3127"/>
      <w:r/>
      <w:fldSimple w:instr="PAGEREF KhanhFig_202 \h ">
        <w:r>
          <w:t xml:space="preserve">37</w:t>
        </w:r>
      </w:fldSimple>
      <w:r/>
      <w:r/>
    </w:p>
    <w:p w14:paraId="5D499529" w14:textId="77777777">
      <w:pPr>
        <w:pBdr/>
        <w:tabs>
          <w:tab w:val="right" w:leader="dot" w:pos="8856"/>
        </w:tabs>
        <w:spacing w:after="0" w:before="0" w:line="360" w:lineRule="auto"/>
        <w:ind/>
        <w:jc w:val="left"/>
        <w:rPr/>
      </w:pPr>
      <w:r/>
      <w:bookmarkStart w:id="3128" w:name="KhanhListFig_107"/>
      <w:r>
        <w:rPr>
          <w:rFonts w:ascii="Times New Roman" w:hAnsi="Times New Roman" w:eastAsia="Times New Roman" w:cs="Times New Roman"/>
          <w:color w:val="000000"/>
          <w:sz w:val="28"/>
        </w:rPr>
        <w:t xml:space="preserve">Hình 2.7. Từ liên kết truy nhập đến dịch vụ IP đầu cuối</w:t>
      </w:r>
      <w:r>
        <w:tab/>
      </w:r>
      <w:bookmarkEnd w:id="3128"/>
      <w:r/>
      <w:fldSimple w:instr="PAGEREF KhanhFig_203 \h ">
        <w:r>
          <w:t xml:space="preserve">38</w:t>
        </w:r>
      </w:fldSimple>
      <w:r/>
      <w:r/>
    </w:p>
    <w:p w14:paraId="08E468CF" w14:textId="77777777">
      <w:pPr>
        <w:pBdr/>
        <w:tabs>
          <w:tab w:val="right" w:leader="dot" w:pos="8856"/>
        </w:tabs>
        <w:spacing w:after="0" w:before="0" w:line="360" w:lineRule="auto"/>
        <w:ind/>
        <w:jc w:val="left"/>
        <w:rPr/>
      </w:pPr>
      <w:r/>
      <w:bookmarkStart w:id="3129" w:name="KhanhListFig_108"/>
      <w:r>
        <w:rPr>
          <w:rFonts w:ascii="Times New Roman" w:hAnsi="Times New Roman" w:eastAsia="Times New Roman" w:cs="Times New Roman"/>
          <w:color w:val="000000"/>
          <w:sz w:val="28"/>
        </w:rPr>
        <w:t xml:space="preserve">Hình 2.8. Đường kết nối Ethernet từ thiết bị đến mạng ngoài</w:t>
      </w:r>
      <w:r>
        <w:tab/>
      </w:r>
      <w:bookmarkEnd w:id="3129"/>
      <w:r/>
      <w:fldSimple w:instr="PAGEREF KhanhFig_204 \h ">
        <w:r>
          <w:t xml:space="preserve">40</w:t>
        </w:r>
      </w:fldSimple>
      <w:r/>
      <w:r/>
    </w:p>
    <w:p w14:paraId="40864354" w14:textId="77777777">
      <w:pPr>
        <w:pBdr/>
        <w:tabs>
          <w:tab w:val="right" w:leader="dot" w:pos="8856"/>
        </w:tabs>
        <w:spacing w:after="0" w:before="0" w:line="360" w:lineRule="auto"/>
        <w:ind/>
        <w:jc w:val="left"/>
        <w:rPr/>
      </w:pPr>
      <w:r/>
      <w:bookmarkStart w:id="3130" w:name="KhanhListFig_109"/>
      <w:r>
        <w:rPr>
          <w:rFonts w:ascii="Times New Roman" w:hAnsi="Times New Roman" w:eastAsia="Times New Roman" w:cs="Times New Roman"/>
          <w:color w:val="000000"/>
          <w:sz w:val="28"/>
        </w:rPr>
        <w:t xml:space="preserve">Hình 2.9. Đường kết nối Wi-Fi qua WLAN và điểm truy cập</w:t>
      </w:r>
      <w:r>
        <w:tab/>
      </w:r>
      <w:bookmarkEnd w:id="3130"/>
      <w:r/>
      <w:fldSimple w:instr="PAGEREF KhanhFig_205 \h ">
        <w:r>
          <w:t xml:space="preserve">41</w:t>
        </w:r>
      </w:fldSimple>
      <w:r/>
      <w:r/>
    </w:p>
    <w:p w14:paraId="EB652377" w14:textId="77777777">
      <w:pPr>
        <w:pBdr/>
        <w:tabs>
          <w:tab w:val="right" w:leader="dot" w:pos="8856"/>
        </w:tabs>
        <w:spacing w:after="0" w:before="0" w:line="360" w:lineRule="auto"/>
        <w:ind/>
        <w:jc w:val="left"/>
        <w:rPr/>
      </w:pPr>
      <w:r/>
      <w:bookmarkStart w:id="3131" w:name="KhanhListFig_110"/>
      <w:r>
        <w:rPr>
          <w:rFonts w:ascii="Times New Roman" w:hAnsi="Times New Roman" w:eastAsia="Times New Roman" w:cs="Times New Roman"/>
          <w:color w:val="000000"/>
          <w:sz w:val="28"/>
        </w:rPr>
        <w:t xml:space="preserve">Hình 2.10. Kiến trúc kết nối di động minh họa theo 4G/5G</w:t>
      </w:r>
      <w:r>
        <w:tab/>
      </w:r>
      <w:bookmarkEnd w:id="3131"/>
      <w:r/>
      <w:fldSimple w:instr="PAGEREF KhanhFig_206 \h ">
        <w:r>
          <w:t xml:space="preserve">42</w:t>
        </w:r>
      </w:fldSimple>
      <w:r/>
      <w:r/>
    </w:p>
    <w:p w14:paraId="CC0BC888" w14:textId="77777777">
      <w:pPr>
        <w:pBdr/>
        <w:tabs>
          <w:tab w:val="right" w:leader="dot" w:pos="8856"/>
        </w:tabs>
        <w:spacing w:after="0" w:before="0" w:line="360" w:lineRule="auto"/>
        <w:ind/>
        <w:jc w:val="left"/>
        <w:rPr/>
      </w:pPr>
      <w:r/>
      <w:bookmarkStart w:id="3132" w:name="KhanhListFig_111"/>
      <w:r>
        <w:rPr>
          <w:rFonts w:ascii="Times New Roman" w:hAnsi="Times New Roman" w:eastAsia="Times New Roman" w:cs="Times New Roman"/>
          <w:color w:val="000000"/>
          <w:sz w:val="28"/>
        </w:rPr>
        <w:t xml:space="preserve">Hình 2.11. Các giai đoạn Bring-up chức năng mạng trên thiết bị</w:t>
      </w:r>
      <w:r>
        <w:tab/>
      </w:r>
      <w:bookmarkEnd w:id="3132"/>
      <w:r/>
      <w:fldSimple w:instr="PAGEREF KhanhFig_207 \h ">
        <w:r>
          <w:t xml:space="preserve">44</w:t>
        </w:r>
      </w:fldSimple>
      <w:r/>
      <w:r/>
    </w:p>
    <w:p w14:paraId="BDDBDA20" w14:textId="77777777">
      <w:pPr>
        <w:pBdr/>
        <w:tabs>
          <w:tab w:val="right" w:leader="dot" w:pos="8856"/>
        </w:tabs>
        <w:spacing w:after="0" w:before="0" w:line="360" w:lineRule="auto"/>
        <w:ind/>
        <w:jc w:val="left"/>
        <w:rPr/>
      </w:pPr>
      <w:r/>
      <w:bookmarkStart w:id="3133" w:name="KhanhListFig_112"/>
      <w:r>
        <w:rPr>
          <w:rFonts w:ascii="Times New Roman" w:hAnsi="Times New Roman" w:eastAsia="Times New Roman" w:cs="Times New Roman"/>
          <w:color w:val="000000"/>
          <w:sz w:val="28"/>
        </w:rPr>
        <w:t xml:space="preserve">Hình 2.12. Trình tự phân tích lỗi mạng theo bằng chứng từng lớp</w:t>
      </w:r>
      <w:r>
        <w:tab/>
      </w:r>
      <w:bookmarkEnd w:id="3133"/>
      <w:r/>
      <w:fldSimple w:instr="PAGEREF KhanhFig_208 \h ">
        <w:r>
          <w:t xml:space="preserve">46</w:t>
        </w:r>
      </w:fldSimple>
      <w:r/>
      <w:r/>
    </w:p>
    <w:p w14:paraId="3BA6D6FC" w14:textId="77777777">
      <w:pPr>
        <w:pBdr/>
        <w:tabs>
          <w:tab w:val="right" w:leader="dot" w:pos="8856"/>
        </w:tabs>
        <w:spacing w:after="0" w:before="0" w:line="360" w:lineRule="auto"/>
        <w:ind/>
        <w:jc w:val="left"/>
        <w:rPr/>
      </w:pPr>
      <w:r/>
      <w:bookmarkStart w:id="3134" w:name="KhanhListFig_113"/>
      <w:r>
        <w:rPr>
          <w:rFonts w:ascii="Times New Roman" w:hAnsi="Times New Roman" w:eastAsia="Times New Roman" w:cs="Times New Roman"/>
          <w:color w:val="000000"/>
          <w:sz w:val="28"/>
        </w:rPr>
        <w:t xml:space="preserve">Hình 2.13. Từ Bring-up nền tảng đến sản phẩm sẵn sàng triển khai</w:t>
      </w:r>
      <w:r>
        <w:tab/>
      </w:r>
      <w:bookmarkEnd w:id="3134"/>
      <w:r/>
      <w:fldSimple w:instr="PAGEREF KhanhFig_209 \h ">
        <w:r>
          <w:rPr>
            <w:rFonts w:ascii="Times New Roman" w:hAnsi="Times New Roman" w:eastAsia="Times New Roman"/>
            <w:color w:val="000000"/>
            <w:sz w:val="28"/>
          </w:rPr>
          <w:t xml:space="preserve">47</w:t>
        </w:r>
      </w:fldSimple>
      <w:r/>
      <w:r/>
    </w:p>
    <w:p>
      <w:pPr>
        <w:pBdr/>
        <w:tabs>
          <w:tab w:val="right" w:leader="dot" w:pos="8856"/>
        </w:tabs>
        <w:spacing w:after="0" w:before="0" w:line="360" w:lineRule="auto"/>
        <w:ind/>
        <w:jc w:val="left"/>
        <w:rPr/>
      </w:pPr>
      <w:r/>
      <w:bookmarkStart w:id="9028" w:name="Project058_List_Fig_01"/>
      <w:r>
        <w:rPr>
          <w:rFonts w:ascii="Times New Roman" w:hAnsi="Times New Roman" w:eastAsia="Times New Roman" w:cs="Times New Roman"/>
          <w:color w:val="000000"/>
          <w:sz w:val="28"/>
        </w:rPr>
        <w:t xml:space="preserve">Hình 2.14. Sơ đồ khối các giao tiếp trên bo Main 058/HS-058</w:t>
      </w:r>
      <w:r>
        <w:tab/>
      </w:r>
      <w:bookmarkEnd w:id="9028"/>
      <w:r/>
      <w:fldSimple w:instr="PAGEREF Project058_Fig_01 \h ">
        <w:r>
          <w:rPr>
            <w:rFonts w:ascii="Times New Roman" w:hAnsi="Times New Roman" w:eastAsia="Times New Roman"/>
            <w:color w:val="000000"/>
            <w:sz w:val="28"/>
          </w:rPr>
          <w:t xml:space="preserve">50</w:t>
        </w:r>
      </w:fldSimple>
      <w:r/>
      <w:r/>
    </w:p>
    <w:p>
      <w:pPr>
        <w:pBdr/>
        <w:tabs>
          <w:tab w:val="right" w:leader="dot" w:pos="8856"/>
        </w:tabs>
        <w:spacing w:after="0" w:before="0" w:line="360" w:lineRule="auto"/>
        <w:ind/>
        <w:jc w:val="left"/>
        <w:rPr/>
      </w:pPr>
      <w:r/>
      <w:bookmarkStart w:id="9030" w:name="Project058_List_Fig_02"/>
      <w:r>
        <w:rPr>
          <w:rFonts w:ascii="Times New Roman" w:hAnsi="Times New Roman" w:eastAsia="Times New Roman" w:cs="Times New Roman"/>
          <w:color w:val="000000"/>
          <w:sz w:val="28"/>
        </w:rPr>
        <w:t xml:space="preserve">Hình 2.15. Mô hình kiểm thử Wi-Fi AP–STA giữa hai bo IPQ5018</w:t>
      </w:r>
      <w:r>
        <w:tab/>
      </w:r>
      <w:bookmarkEnd w:id="9030"/>
      <w:r/>
      <w:fldSimple w:instr="PAGEREF Project058_Fig_02 \h ">
        <w:r>
          <w:rPr>
            <w:rFonts w:ascii="Times New Roman" w:hAnsi="Times New Roman" w:eastAsia="Times New Roman"/>
            <w:color w:val="000000"/>
            <w:sz w:val="28"/>
          </w:rPr>
          <w:t xml:space="preserve">52</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26</w:t>
        </w:r>
      </w:fldSimple>
      <w:r/>
      <w:r/>
    </w:p>
    <w:p w14:paraId="FCF5806F" w14:textId="77777777">
      <w:pPr>
        <w:pBdr/>
        <w:tabs>
          <w:tab w:val="right" w:leader="dot" w:pos="8856"/>
        </w:tabs>
        <w:spacing w:after="0" w:before="0" w:line="360" w:lineRule="auto"/>
        <w:ind/>
        <w:jc w:val="left"/>
        <w:rPr/>
      </w:pPr>
      <w:r/>
      <w:bookmarkStart w:id="3142" w:name="KhanhListTbl_101"/>
      <w:r>
        <w:rPr>
          <w:rFonts w:ascii="Times New Roman" w:hAnsi="Times New Roman" w:eastAsia="Times New Roman" w:cs="Times New Roman"/>
          <w:color w:val="000000"/>
          <w:sz w:val="28"/>
        </w:rPr>
        <w:t xml:space="preserve">Bảng 2.1. Ánh xạ khái quát giữa OSI và TCP/IP</w:t>
      </w:r>
      <w:r>
        <w:tab/>
      </w:r>
      <w:bookmarkEnd w:id="3142"/>
      <w:r/>
      <w:fldSimple w:instr="PAGEREF KhanhTbl_06 \h ">
        <w:r>
          <w:t xml:space="preserve">36</w:t>
        </w:r>
      </w:fldSimple>
      <w:r/>
      <w:r/>
    </w:p>
    <w:p w14:paraId="DD7C208D" w14:textId="77777777">
      <w:pPr>
        <w:pBdr/>
        <w:tabs>
          <w:tab w:val="right" w:leader="dot" w:pos="8856"/>
        </w:tabs>
        <w:spacing w:after="0" w:before="0" w:line="360" w:lineRule="auto"/>
        <w:ind/>
        <w:jc w:val="left"/>
        <w:rPr/>
      </w:pPr>
      <w:r/>
      <w:bookmarkStart w:id="3143" w:name="KhanhListTbl_102"/>
      <w:r>
        <w:rPr>
          <w:rFonts w:ascii="Times New Roman" w:hAnsi="Times New Roman" w:eastAsia="Times New Roman" w:cs="Times New Roman"/>
          <w:color w:val="000000"/>
          <w:sz w:val="28"/>
        </w:rPr>
        <w:t xml:space="preserve">Bảng 2.2. Phân loại Network theo các trục độc lập</w:t>
      </w:r>
      <w:r>
        <w:tab/>
      </w:r>
      <w:bookmarkEnd w:id="3143"/>
      <w:r/>
      <w:fldSimple w:instr="PAGEREF KhanhTbl_201 \h ">
        <w:r>
          <w:t xml:space="preserve">37</w:t>
        </w:r>
      </w:fldSimple>
      <w:r/>
      <w:r/>
    </w:p>
    <w:p w14:paraId="A1060FF6" w14:textId="77777777">
      <w:pPr>
        <w:pBdr/>
        <w:tabs>
          <w:tab w:val="right" w:leader="dot" w:pos="8856"/>
        </w:tabs>
        <w:spacing w:after="0" w:before="0" w:line="360" w:lineRule="auto"/>
        <w:ind/>
        <w:jc w:val="left"/>
        <w:rPr/>
      </w:pPr>
      <w:r/>
      <w:bookmarkStart w:id="3144" w:name="KhanhListTbl_103"/>
      <w:r>
        <w:rPr>
          <w:rFonts w:ascii="Times New Roman" w:hAnsi="Times New Roman" w:eastAsia="Times New Roman" w:cs="Times New Roman"/>
          <w:color w:val="000000"/>
          <w:sz w:val="28"/>
        </w:rPr>
        <w:t xml:space="preserve">Bảng 2.3. Giai đoạn Bring-up, nội dung xác nhận và bằng chứng</w:t>
      </w:r>
      <w:r>
        <w:tab/>
      </w:r>
      <w:bookmarkEnd w:id="3144"/>
      <w:r/>
      <w:fldSimple w:instr="PAGEREF KhanhTbl_07 \h ">
        <w:r>
          <w:rPr>
            <w:rFonts w:ascii="Times New Roman" w:hAnsi="Times New Roman" w:eastAsia="Times New Roman"/>
            <w:color w:val="000000"/>
            <w:sz w:val="28"/>
          </w:rPr>
          <w:t xml:space="preserve">45</w:t>
        </w:r>
      </w:fldSimple>
      <w:r/>
      <w:r/>
    </w:p>
    <w:p>
      <w:pPr>
        <w:pBdr/>
        <w:tabs>
          <w:tab w:val="right" w:leader="dot" w:pos="8856"/>
        </w:tabs>
        <w:spacing w:after="0" w:before="0" w:line="360" w:lineRule="auto"/>
        <w:ind/>
        <w:jc w:val="left"/>
        <w:rPr/>
      </w:pPr>
      <w:r/>
      <w:bookmarkStart w:id="9032" w:name="Project058_List_Table_01"/>
      <w:r>
        <w:rPr>
          <w:rFonts w:ascii="Times New Roman" w:hAnsi="Times New Roman" w:eastAsia="Times New Roman" w:cs="Times New Roman"/>
          <w:color w:val="000000"/>
          <w:sz w:val="28"/>
        </w:rPr>
        <w:t xml:space="preserve">Bảng 2.4. Tổng hợp công việc dự án và phạm vi bằng chứng</w:t>
      </w:r>
      <w:r>
        <w:tab/>
      </w:r>
      <w:bookmarkEnd w:id="9032"/>
      <w:r/>
      <w:fldSimple w:instr="PAGEREF Project058_Table_01 \h ">
        <w:r>
          <w:rPr>
            <w:rFonts w:ascii="Times New Roman" w:hAnsi="Times New Roman" w:eastAsia="Times New Roman"/>
            <w:color w:val="000000"/>
            <w:sz w:val="28"/>
          </w:rPr>
          <w:t xml:space="preserve">54</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58</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59</w:t>
        </w:r>
      </w:fldSimple>
      <w:r/>
      <w:r/>
    </w:p>
    <w:p w14:paraId="AC064F5A" w14:textId="77777777">
      <w:pPr>
        <w:pBdr/>
        <w:tabs>
          <w:tab w:val="right" w:leader="dot" w:pos="8856"/>
        </w:tabs>
        <w:spacing w:after="0" w:before="0" w:line="360" w:lineRule="auto"/>
        <w:ind/>
        <w:jc w:val="left"/>
        <w:rPr/>
      </w:pPr>
      <w:r/>
      <w:r/>
    </w:p>
    <w:p w14:paraId="B2A01300" w14:textId="77777777">
      <w:pPr>
        <w:pBdr/>
        <w:tabs>
          <w:tab w:val="right" w:leader="dot" w:pos="8856"/>
        </w:tabs>
        <w:spacing w:after="0" w:before="0" w:line="360" w:lineRule="auto"/>
        <w:ind/>
        <w:jc w:val="left"/>
        <w:rPr/>
      </w:pPr>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3GPP</w:t>
            </w:r>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3rd Generation Partnership Project - dự án hợp tác xây dựng tiêu chuẩn viễn thông di động.</w:t>
            </w:r>
            <w:r/>
          </w:p>
        </w:tc>
      </w:tr>
      <w:tr>
        <w:trPr>
          <w:cantSplit/>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5GS</w:t>
            </w:r>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5G System - hệ thống thông tin di động thế hệ thứ năm.</w:t>
            </w:r>
            <w:r/>
          </w:p>
        </w:tc>
      </w:tr>
      <w:tr>
        <w:trPr>
          <w:cantSplit/>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eNodeB</w:t>
            </w:r>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evolved Node B - nút/trạm gốc truy nhập vô tuyến trong LTE.</w:t>
            </w:r>
            <w:r/>
          </w:p>
        </w:tc>
      </w:tr>
      <w:tr>
        <w:trPr>
          <w:cantSplit/>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gNB</w:t>
            </w:r>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next Generation Node B - nút truy nhập vô tuyến trong 5G New Radio.</w:t>
            </w:r>
            <w:r/>
          </w:p>
        </w:tc>
      </w:tr>
      <w:tr>
        <w:trPr>
          <w:cantSplit/>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ISP</w:t>
            </w:r>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Service Provider - nhà cung cấp dịch vụ Internet.</w:t>
            </w:r>
            <w:r/>
          </w:p>
        </w:tc>
      </w:tr>
      <w:tr>
        <w:trPr>
          <w:cantSplit/>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LTE</w:t>
            </w:r>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Long-Term Evolution - công nghệ thông tin di động 4G.</w:t>
            </w:r>
            <w:r/>
          </w:p>
        </w:tc>
      </w:tr>
      <w:tr>
        <w:trPr>
          <w:cantSplit/>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MAN</w:t>
            </w:r>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Metropolitan Area Network - mạng đô thị.</w:t>
            </w:r>
            <w:r/>
          </w:p>
        </w:tc>
      </w:tr>
      <w:tr>
        <w:trPr>
          <w:cantSplit/>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PAN</w:t>
            </w:r>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Personal Area Network - mạng cá nhân.</w:t>
            </w:r>
            <w:r/>
          </w:p>
        </w:tc>
      </w:tr>
      <w:tr>
        <w:trPr>
          <w:cantSplit/>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PHY</w:t>
            </w:r>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Physical Layer - lớp vật lý của giao tiếp truyền thông.</w:t>
            </w:r>
            <w:r/>
          </w:p>
        </w:tc>
      </w:tr>
      <w:tr>
        <w:trPr>
          <w:cantSplit/>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RAN</w:t>
            </w:r>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Access Network - mạng truy nhập vô tuyến.</w:t>
            </w:r>
            <w:r/>
          </w:p>
        </w:tc>
      </w:tr>
      <w:tr>
        <w:trPr>
          <w:cantSplit/>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UE</w:t>
            </w:r>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User Equipment - thiết bị đầu cuối trong mạng di động.</w:t>
            </w:r>
            <w:r/>
          </w:p>
        </w:tc>
      </w:tr>
      <w:tr>
        <w:trPr>
          <w:cantSplit/>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UPF</w:t>
            </w:r>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User Plane Function - chức năng mặt phẳng người dùng trong kiến trúc 5G.</w:t>
            </w:r>
            <w:r/>
          </w:p>
        </w:tc>
      </w:tr>
      <w:tr>
        <w:trPr>
          <w:cantSplit/>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WAN</w:t>
            </w:r>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Wide Area Network - mạng diện rộng.</w:t>
            </w:r>
            <w:r/>
          </w:p>
        </w:tc>
      </w:tr>
      <w:tr>
        <w:trPr>
          <w:cantSplit/>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WLAN</w:t>
            </w:r>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Local Area Network - mạng cục bộ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eSIM</w:t>
            </w:r>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embedded SIM - mô-đun nhận dạng thuê bao được tích hợp điện tử.</w:t>
            </w:r>
            <w:r/>
          </w:p>
        </w:tc>
      </w:tr>
      <w:tr>
        <w:trPr>
          <w:cantSplit/>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EMC</w:t>
            </w:r>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Electromagnetic Compatibility - tương thích điện từ.</w:t>
            </w:r>
            <w:r/>
          </w:p>
        </w:tc>
      </w:tr>
      <w:tr>
        <w:trPr>
          <w:cantSplit/>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IEEE</w:t>
            </w:r>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Institute of Electrical and Electronics Engineers - tổ chức chuyên môn phát triển tiêu chuẩn kỹ thuật.</w:t>
            </w:r>
            <w:r/>
          </w:p>
        </w:tc>
      </w:tr>
      <w:tr>
        <w:trPr>
          <w:cantSplit/>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NAPI</w:t>
            </w:r>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Cơ chế trong Linux phối hợp ngắt và thăm dò khi xử lý sự kiện mạng.</w:t>
            </w:r>
            <w:r/>
          </w:p>
        </w:tc>
      </w:tr>
      <w:tr>
        <w:trPr>
          <w:cantSplit/>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OS</w:t>
            </w:r>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Operating System - hệ điều hành.</w:t>
            </w:r>
            <w:r/>
          </w:p>
        </w:tc>
      </w:tr>
      <w:tr>
        <w:trPr>
          <w:cantSplit/>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SIM</w:t>
            </w:r>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Subscriber Identity Module - mô-đun nhận dạng thuê bao.</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nhúng là hệ thống tính toán chuyên dụng, được thiết kế để thực hiện chức năng điều khiển, giám sát hoặc xử lý trong một phạm vi ứng dụng xác định. Khả năng vận hành phụ thuộc vào sự phối hợp giữa phần cứng, phần mềm nền tảng và ứng dụng: phần cứng cung cấp năng lực xử lý, lưu trữ và giao tiếp; phần mềm khởi tạo tài nguyên, điều phối hoạt động và cung cấp môi trường thực thi cho ứng dụng. Do đó, một chức năng cần được xem xét trong mối quan hệ với các thành phần và giao tiếp của toàn hệ thống.</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t xml:space="preserve">Kiến thức về điện tử, hệ thống nhúng và Internet vạn vật (Internet of Things, IoT) cung cấp cơ sở để phân tích các quan hệ này. Điện tử hỗ trợ nhận diện giao tiếp phần cứng; hệ thống nhúng giúp lý giải cấu trúc và quá trình khởi tạo thiết bị; IoT mở rộng góc nhìn về kết nối và trao đổi dữ liệu. Kiến thức về hệ điều hành (Operating System, OS), đặc biệt là Linux trên thiết bị nhúng, làm rõ cách phần mềm quản lý tài nguyên và phối hợp với phần cứng. Mạng máy tính, hạ tầng mạng và viễn thông bổ sung cơ sở để xem xét quá trình truyền dữ liệu giữa thiết bị với các hệ thống khác. Báo cáo trình bày nội dung thực tập tại HSPTEK theo mạch từ kiến thức nền đến tiến trình tiếp cận công việc và ca thực hành cụ thể.</w:t>
      </w:r>
      <w:r>
        <w:t xml:space="preserve"/>
      </w:r>
      <w:r>
        <w:t xml:space="preserve"/>
      </w:r>
      <w:r>
        <w:t xml:space="preserve"/>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Hệ thống hóa kiến thức, kỹ năng thu nhận và xác định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Phạm vi công khai của báo cáo bao gồm ca thực hành trên hai bo Main 058/HS-058 sử dụng IPQ5018 và sơ đồ khối phần cứng được phép sử dụng. Sơ đồ AP–STA chỉ minh họa vai trò của hai bo, chiều dữ liệu AP → STA đã quan sát và kết nối quản lý từ máy tính Ubuntu; hình không trình bày tham số mạng cụ thể. Thông tin khách hàng, cấu hình nội bộ chưa được phép công khai, nhật ký hệ thống và kết quả chưa có bằng chứng xác nhận được lược bỏ; nhận định kỹ thuật chỉ giới hạn ở dữ kiện đã ghi nhận.</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nội dung, báo cáo đi từ cơ sở kiến thức về hệ thống nhúng và phần mềm hệ thống đến tiến trình tiếp cận công việc tại HSPTEK và ca thực hành Main 058/IPQ5018. Phần cuối tổng hợp kiến thức thu nhận, giới hạn của bằng chứng hiện có và định hướng phát triển chuyên môn.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2 đi từ kiến trúc phân cấp của thiết bị nhúng và hệ điều hành Linux tới nền tảng, phương thức kết nối Network, quy trình Bring-up và tiến trình tiếp cận công việc tại HSPTEK.</w:t>
      </w:r>
      <w:r/>
    </w:p>
    <w:p w14:paraId="9B8F7445"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3 tổng hợp kiến thức, kỹ năng, mức độ vận dụng và những nội dung cần tiếp tục phát triển.</w:t>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distT="0" distB="0" distL="0" distR="0">
                <wp:extent cx="4320000" cy="1498537"/>
                <wp:effectExtent l="0" t="0" r="0" b="0"/>
                <wp:docPr id="5" name="Logo HSPTEK" descr="Logo Công ty Cổ phần HSPTEK lấy từ website chính thức."/>
                <wp:cNvGraphicFramePr>
                  <a:graphicFrameLocks noChangeAspect="1"/>
                </wp:cNvGraphicFramePr>
                <a:graphic>
                  <a:graphicData uri="http://schemas.openxmlformats.org/drawingml/2006/picture">
                    <pic:pic>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noChangeAspect="1"/>
                </wp:cNvGraphicFramePr>
                <a:graphic>
                  <a:graphicData uri="http://schemas.openxmlformats.org/drawingml/2006/picture">
                    <pic:pic>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noChangeAspect="1"/>
                </wp:cNvGraphicFramePr>
                <a:graphic>
                  <a:graphicData uri="http://schemas.openxmlformats.org/drawingml/2006/picture">
                    <pic:pic>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làm nền để lắp linh kiện và tạo kết nối điện. HSPTEK giới thiệu dịch vụ xây dựng sơ đồ nguyên lý, thiết kế PCB và mô phỏng tín hiệu. Ở mảng tần số vô tuyến (RF), dịch vụ gồm thiết kế ăng-ten, mạch vô tuyến và kiểm tra tính phù hợp. Thiết kế cơ khí bao gồm kiểu dáng, chi tiết kỹ thuật, mô hình 3D, mô phỏng lắp ráp và phân tích nhiệt.</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nội dung dịch vụ doanh nghiệp công bố, chuỗi tạo mẫu và sản xuất bao gồm tài liệu chế tạo, lắp ráp, kiểm tra và đối chiếu giữa các mẫu. Các công đoạn được giới thiệu còn có kiểm tra đầu vào, lắp ráp, kiểm tra mối hàn và sửa chữa bo mạch.</w:t>
      </w:r>
      <w:r>
        <w:rPr>
          <w:rFonts w:ascii="Times New Roman" w:hAnsi="Times New Roman" w:eastAsia="Times New Roman" w:cs="Times New Roman"/>
          <w:color w:val="000000"/>
          <w:sz w:val="28"/>
        </w:rPr>
        <w:t xml:space="preserve"/>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hệ thống trên một vi mạch (System on Chip, SoC) Qualcomm tương ứng. Ngoài mô-đu</w:t>
      </w:r>
      <w:r>
        <w:rPr>
          <w:rFonts w:ascii="Times New Roman" w:hAnsi="Times New Roman" w:eastAsia="Times New Roman" w:cs="Times New Roman"/>
          <w:color w:val="000000"/>
          <w:sz w:val="28"/>
          <w:szCs w:val="28"/>
          <w:lang w:val="vi-VN"/>
        </w:rPr>
        <w:t xml:space="preserve">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p>
    <w:p w14:paraId="87BFE69B"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SoC vận hàn</w:t>
      </w:r>
      <w:r>
        <w:rPr>
          <w:rFonts w:ascii="Times New Roman" w:hAnsi="Times New Roman" w:eastAsia="Times New Roman" w:cs="Times New Roman"/>
          <w:color w:val="000000"/>
          <w:sz w:val="28"/>
        </w:rPr>
        <w:t xml:space="preserve">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r/>
      <w:r/>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khái quát các nền tảng và nhóm sản phẩm HSPTEK giới thiệu công khai. Danh mục sản phẩm cung cấp bối cảnh phát triển của doanh nghiệp; ca thực hành trên bo Main 058/HS-058 được trình bày riêng tại mục 2.7. Tên gọi và cấu hình được nêu theo thông tin nhà sản xuất công bố.</w:t>
      </w:r>
      <w:r>
        <w:rPr>
          <w:rFonts w:ascii="Times New Roman" w:hAnsi="Times New Roman" w:eastAsia="Times New Roman" w:cs="Times New Roman"/>
          <w:b w:val="0"/>
          <w:color w:val="000000"/>
          <w:sz w:val="28"/>
        </w:rPr>
        <w:t xml:space="preserve"/>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distT="0" distB="0" distL="0" distR="0">
                <wp:extent cx="3200400" cy="2138907"/>
                <wp:effectExtent l="0" t="0" r="0" b="0"/>
                <wp:docPr id="8" name="Picture 903694901"/>
                <wp:cNvGraphicFramePr>
                  <a:graphicFrameLocks noChangeAspect="1"/>
                </wp:cNvGraphicFramePr>
                <a:graphic>
                  <a:graphicData uri="http://schemas.openxmlformats.org/drawingml/2006/picture">
                    <pic:pic>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noChangeAspect="1"/>
                </wp:cNvGraphicFramePr>
                <a:graphic>
                  <a:graphicData uri="http://schemas.openxmlformats.org/drawingml/2006/picture">
                    <pic:pic>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đến phân tích camera, AIoT và xử lý dữ </w:t>
      </w:r>
      <w:r>
        <w:rPr>
          <w:rFonts w:ascii="Times New Roman" w:hAnsi="Times New Roman" w:eastAsia="Times New Roman" w:cs="Times New Roman"/>
          <w:b w:val="0"/>
          <w:color w:val="000000"/>
          <w:sz w:val="28"/>
        </w:rPr>
        <w:t xml:space="preserve">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distT="0" distB="0" distL="0" distR="0">
                <wp:extent cx="4114800" cy="3086100"/>
                <wp:effectExtent l="0" t="0" r="0" b="0"/>
                <wp:docPr id="10" name="Picture 903694902"/>
                <wp:cNvGraphicFramePr>
                  <a:graphicFrameLocks noChangeAspect="1"/>
                </wp:cNvGraphicFramePr>
                <a:graphic>
                  <a:graphicData uri="http://schemas.openxmlformats.org/drawingml/2006/picture">
                    <pic:pic>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này giới thiệu bộ phận thực tập và định hướng chuyên môn ở mức cần thiết để xác định bối cảnh của báo cáo; nội dung kỹ thuật được trình bày tại Chương 2.</w:t>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thông tin được cung cấp,</w:t>
      </w:r>
      <w:r>
        <w:rPr>
          <w:rFonts w:ascii="Times New Roman" w:hAnsi="Times New Roman" w:eastAsia="Times New Roman" w:cs="Times New Roman"/>
          <w:color w:val="000000"/>
          <w:sz w:val="28"/>
          <w:szCs w:val="28"/>
          <w:lang w:val="vi-VN"/>
        </w:rPr>
        <w:t xml:space="preserve">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lĩnh vực mạng (Network); ca thực hành trên hai bo mạch Main 058/HS-058 sử dụng IPQ5018 được trình bày tại mục 2.7. Nội dung kỹ thuật chỉ giới hạn ở dữ kiện đã xác nhận và được phép công khai.</w:t>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14:paraId="9C6388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này được tổ chức theo quan hệ từ thiết bị đến dịch vụ: phần cứng và phần mềm nền tảng tạo môi trường cho hệ điều hành; BSP, driver và fir</w:t>
      </w:r>
      <w:r>
        <w:rPr>
          <w:rFonts w:ascii="Times New Roman" w:hAnsi="Times New Roman" w:eastAsia="Times New Roman" w:cs="Times New Roman"/>
          <w:color w:val="000000"/>
          <w:sz w:val="28"/>
          <w:szCs w:val="28"/>
          <w:lang w:val="vi-VN"/>
        </w:rPr>
        <w:t xml:space="preserve">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r/>
    </w:p>
    <w:p w14:paraId="B4A8596F" w14:textId="77777777">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Bối cảnh thực tập và định hướng chuyên môn</w:t>
      </w:r>
      <w:bookmarkEnd w:id="31"/>
      <w:r/>
      <w:bookmarkEnd w:id="108"/>
      <w:r/>
      <w:r/>
    </w:p>
    <w:p w14:paraId="80AF5946" w14:textId="77777777">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Vị trí thực tập tại bộ phận BSP</w:t>
      </w:r>
      <w:bookmarkEnd w:id="32"/>
      <w:r/>
      <w:bookmarkEnd w:id="109"/>
      <w:r/>
      <w:r/>
      <w:r/>
      <w:r/>
      <w:r/>
    </w:p>
    <w:p w14:paraId="20E7EB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(Board Support Package) là tập hợp thành phần p</w:t>
      </w:r>
      <w:r>
        <w:rPr>
          <w:rFonts w:ascii="Times New Roman" w:hAnsi="Times New Roman" w:eastAsia="Times New Roman" w:cs="Times New Roman"/>
          <w:color w:val="000000"/>
          <w:sz w:val="28"/>
          <w:szCs w:val="28"/>
          <w:lang w:val="vi-VN"/>
        </w:rPr>
        <w:t xml:space="preserve">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r/>
    </w:p>
    <w:p w14:paraId="FDE1F55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Vị trí này nằm ở ranh giới giữa bo mạch và phần mềm nền tảng. Để phân tích chức năng, cần xét cấu trúc phần cứng, cách hệ điều hành nhận diện thiết bị và quan hệ phụ thuộc giữa nhân hệ điều hành (kernel), trình điều khiển (driver), firmware, cấu hình và dịch vụ. Phần trình bày dừng ở vai trò khái quát, không suy rộng thành quy trình hoặc phân công nội bộ.</w:t>
      </w:r>
      <w:r>
        <w:rPr>
          <w:rFonts w:ascii="Times New Roman" w:hAnsi="Times New Roman" w:eastAsia="Times New Roman" w:cs="Times New Roman"/>
          <w:color w:val="000000"/>
          <w:sz w:val="28"/>
          <w:szCs w:val="28"/>
          <w:lang w:val="vi-VN"/>
        </w:rPr>
        <w:t xml:space="preserve"/>
      </w:r>
      <w:r/>
    </w:p>
    <w:p w14:paraId="8A1F1692" w14:textId="77777777">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tìm hiểu Network</w:t>
      </w:r>
      <w:bookmarkEnd w:id="33"/>
      <w:r/>
      <w:bookmarkEnd w:id="110"/>
      <w:r/>
      <w:r/>
      <w:r/>
      <w:r/>
      <w:r/>
    </w:p>
    <w:p w14:paraId="9A9D8BA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chuyên môn được xác lập ở lĩnh vực Network. Trên cơ sở đó, tiến trình tìm hiểu tập trung vào cách thiết bị nhúng tham gia vào mạng và sự phụ thuộc của chức năng kết nối vào phần mềm nền tảng, giao tiếp phần cứng và hạ tầng bên ngoài.</w:t>
      </w:r>
      <w:r>
        <w:rPr>
          <w:rFonts w:ascii="Times New Roman" w:hAnsi="Times New Roman" w:eastAsia="Times New Roman" w:cs="Times New Roman"/>
          <w:color w:val="000000"/>
          <w:sz w:val="28"/>
          <w:szCs w:val="28"/>
          <w:lang w:val="vi-VN"/>
        </w:rPr>
        <w:t xml:space="preserve"/>
      </w:r>
      <w:r/>
    </w:p>
    <w:p w14:paraId="36E5718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w:t>
      </w:r>
      <w:r>
        <w:rPr>
          <w:rFonts w:ascii="Times New Roman" w:hAnsi="Times New Roman" w:eastAsia="Times New Roman" w:cs="Times New Roman"/>
          <w:color w:val="000000"/>
          <w:sz w:val="28"/>
          <w:szCs w:val="28"/>
          <w:lang w:val="vi-VN"/>
        </w:rPr>
        <w:t xml:space="preserve"> và gỡ lỗi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r/>
    </w:p>
    <w:p w14:paraId="07B68841" w14:textId="77777777">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Kiến trúc phân cấp của thiết bị nhúng có kết nối mạng</w:t>
      </w:r>
      <w:bookmarkEnd w:id="34"/>
      <w:r/>
      <w:bookmarkEnd w:id="111"/>
      <w:r/>
      <w:r/>
      <w:r/>
      <w:r/>
      <w:r/>
    </w:p>
    <w:p w14:paraId="3B14F9B2" w14:textId="77777777">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Cấu trúc phần cứng và phần mềm của thiết bị</w:t>
      </w:r>
      <w:bookmarkEnd w:id="35"/>
      <w:r/>
      <w:bookmarkEnd w:id="112"/>
      <w:r/>
      <w:r/>
      <w:r/>
      <w:r/>
      <w:r/>
    </w:p>
    <w:p w14:paraId="A06B17D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nhúng là một hệ thống chuyên dụng gồm các khối phần cứng như hệ thống trên một vi mạch (System on Chip, SoC), bộ</w:t>
      </w:r>
      <w:r>
        <w:rPr>
          <w:rFonts w:ascii="Times New Roman" w:hAnsi="Times New Roman" w:eastAsia="Times New Roman" w:cs="Times New Roman"/>
          <w:color w:val="000000"/>
          <w:sz w:val="28"/>
          <w:szCs w:val="28"/>
          <w:lang w:val="vi-VN"/>
        </w:rPr>
        <w:t xml:space="preserve">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r/>
    </w:p>
    <w:p w14:paraId="E78E3C7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Với chứ</w:t>
      </w:r>
      <w:r>
        <w:rPr>
          <w:rFonts w:ascii="Times New Roman" w:hAnsi="Times New Roman" w:eastAsia="Times New Roman" w:cs="Times New Roman"/>
          <w:color w:val="000000"/>
          <w:sz w:val="28"/>
          <w:szCs w:val="28"/>
          <w:lang w:val="vi-VN"/>
        </w:rPr>
        <w:t xml:space="preserve">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w:t>
      </w:r>
      <w:r>
        <w:rPr>
          <w:rFonts w:ascii="Times New Roman" w:hAnsi="Times New Roman" w:eastAsia="Times New Roman" w:cs="Times New Roman"/>
          <w:color w:val="000000"/>
          <w:sz w:val="28"/>
          <w:szCs w:val="28"/>
          <w:lang w:val="vi-VN"/>
        </w:rPr>
        <w:t xml:space="preserve">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r/>
    </w:p>
    <w:p w14:paraId="3FB10EA2" w14:textId="77777777">
      <w:pPr>
        <w:keepNext w:val="true"/>
        <w:pBdr/>
        <w:spacing w:after="0" w:before="0" w:line="360" w:lineRule="auto"/>
        <w:ind/>
        <w:jc w:val="center"/>
        <w:rPr/>
      </w:pPr>
      <w:r>
        <mc:AlternateContent>
          <mc:Choice Requires="wpg">
            <w:drawing>
              <wp:inline distT="0" distB="0" distL="0" distR="0">
                <wp:extent cx="5187317" cy="4983480"/>
                <wp:effectExtent l="0" t="0" r="0" b="0"/>
                <wp:docPr id="11"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pic:nvPicPr>
                        <pic:cNvPr id="16" name="Figure 1 image" descr="Hình 2.1. Kiến trúc phân cấp của thiết bị nhúng có kết nối mạng"/>
                        <pic:cNvPicPr>
                          <a:picLocks noChangeAspect="1"/>
                        </pic:cNvPicPr>
                        <pic:nvPr/>
                      </pic:nvPicPr>
                      <pic:blipFill rotWithShape="1">
                        <a:blip r:embed="rId22"/>
                        <a:stretch/>
                      </pic:blipFill>
                      <pic:spPr bwMode="auto">
                        <a:xfrm>
                          <a:off x="0" y="0"/>
                          <a:ext cx="518731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8.45pt;height:392.40pt;mso-wrap-distance-left:0.00pt;mso-wrap-distance-top:0.00pt;mso-wrap-distance-right:0.00pt;mso-wrap-distance-bottom:0.00pt;z-index:1;" stroked="false">
                <v:imagedata r:id="rId22" o:title=""/>
                <o:lock v:ext="edit" rotation="t"/>
              </v:shape>
            </w:pict>
          </mc:Fallback>
        </mc:AlternateContent>
      </w:r>
      <w:r/>
    </w:p>
    <w:p w14:paraId="2FBA2663" w14:textId="77777777">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Kiến trúc phân cấp của thiết bị nhúng có kết nối mạng</w:t>
      </w:r>
      <w:bookmarkEnd w:id="2209"/>
      <w:r/>
      <w:r/>
    </w:p>
    <w:p w14:paraId="33CE767B" w14:textId="77777777">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Hệ điều hành nhúng: Linux và Android</w:t>
      </w:r>
      <w:bookmarkEnd w:id="36"/>
      <w:r/>
      <w:bookmarkEnd w:id="113"/>
      <w:r/>
      <w:r/>
      <w:r/>
      <w:r/>
      <w:r/>
    </w:p>
    <w:p w14:paraId="45312C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Hệ điều hành (Operating System, OS) quản lý bộ xử lý, bộ nhớ, tiến trình, lưu trữ và thiết bị vào/ra, đồng thời cung cấp gia</w:t>
      </w:r>
      <w:r>
        <w:rPr>
          <w:rFonts w:ascii="Times New Roman" w:hAnsi="Times New Roman" w:eastAsia="Times New Roman" w:cs="Times New Roman"/>
          <w:color w:val="000000"/>
          <w:sz w:val="28"/>
          <w:szCs w:val="28"/>
          <w:lang w:val="vi-VN"/>
        </w:rPr>
        <w:t xml:space="preserve">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r/>
    </w:p>
    <w:p w14:paraId="7C9C6A7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Linux, kernel điều phối tài nguyên và giao tiếp với phần cứng; driver nối các thiết bị với giao diện của kernel; thư việ</w:t>
      </w:r>
      <w:r>
        <w:rPr>
          <w:rFonts w:ascii="Times New Roman" w:hAnsi="Times New Roman" w:eastAsia="Times New Roman" w:cs="Times New Roman"/>
          <w:color w:val="000000"/>
          <w:sz w:val="28"/>
          <w:szCs w:val="28"/>
          <w:lang w:val="vi-VN"/>
        </w:rPr>
        <w:t xml:space="preserve">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r/>
    </w:p>
    <w:p w14:paraId="3864F983" w14:textId="77777777">
      <w:pPr>
        <w:keepNext w:val="true"/>
        <w:pBdr/>
        <w:spacing w:after="0" w:before="0" w:line="360" w:lineRule="auto"/>
        <w:ind/>
        <w:jc w:val="center"/>
        <w:rPr/>
      </w:pPr>
      <w:r>
        <mc:AlternateContent>
          <mc:Choice Requires="wpg">
            <w:drawing>
              <wp:inline distT="0" distB="0" distL="0" distR="0">
                <wp:extent cx="4594584" cy="4983480"/>
                <wp:effectExtent l="0" t="0" r="0" b="0"/>
                <wp:docPr id="12"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pic:nvPicPr>
                        <pic:cNvPr id="17" name="Figure 2 image" descr="Hình 2.2. Các lớp chính của hệ điều hành Linux nhúng"/>
                        <pic:cNvPicPr>
                          <a:picLocks noChangeAspect="1"/>
                        </pic:cNvPicPr>
                        <pic:nvPr/>
                      </pic:nvPicPr>
                      <pic:blipFill rotWithShape="1">
                        <a:blip r:embed="rId23"/>
                        <a:stretch/>
                      </pic:blipFill>
                      <pic:spPr bwMode="auto">
                        <a:xfrm>
                          <a:off x="0" y="0"/>
                          <a:ext cx="4594584"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1.78pt;height:392.40pt;mso-wrap-distance-left:0.00pt;mso-wrap-distance-top:0.00pt;mso-wrap-distance-right:0.00pt;mso-wrap-distance-bottom:0.00pt;z-index:1;" stroked="false">
                <v:imagedata r:id="rId23" o:title=""/>
                <o:lock v:ext="edit" rotation="t"/>
              </v:shape>
            </w:pict>
          </mc:Fallback>
        </mc:AlternateContent>
      </w:r>
      <w:r/>
    </w:p>
    <w:p w14:paraId="7B3129A5" w14:textId="77777777">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Các lớp chính của hệ điều hành Linux nhúng</w:t>
      </w:r>
      <w:bookmarkEnd w:id="2210"/>
      <w:r/>
      <w:r/>
    </w:p>
    <w:p w14:paraId="0834BD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Android cũng dựa trên kernel Linux nhưng có kiến trúc phần mềm phía trên riêng, gồm lớp trừu tượng phần cứng, thư viện gốc, môi trường thực t</w:t>
      </w:r>
      <w:r>
        <w:rPr>
          <w:rFonts w:ascii="Times New Roman" w:hAnsi="Times New Roman" w:eastAsia="Times New Roman" w:cs="Times New Roman"/>
          <w:color w:val="000000"/>
          <w:sz w:val="28"/>
          <w:szCs w:val="28"/>
          <w:lang w:val="vi-VN"/>
        </w:rPr>
        <w:t xml:space="preserve">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r/>
    </w:p>
    <w:p w14:paraId="41E933F3" w14:textId="77777777">
      <w:pPr>
        <w:keepNext w:val="true"/>
        <w:pBdr/>
        <w:spacing w:after="0" w:before="0" w:line="360" w:lineRule="auto"/>
        <w:ind/>
        <w:jc w:val="center"/>
        <w:rPr/>
      </w:pPr>
      <w:r>
        <mc:AlternateContent>
          <mc:Choice Requires="wpg">
            <w:drawing>
              <wp:inline distT="0" distB="0" distL="0" distR="0">
                <wp:extent cx="3384267" cy="4983480"/>
                <wp:effectExtent l="0" t="0" r="0" b="0"/>
                <wp:docPr id="13"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pic:nvPicPr>
                        <pic:cNvPr id="18" name="Figure 3 image" descr="Hình 2.3. Ngăn xếp phần mềm nền tảng Android"/>
                        <pic:cNvPicPr>
                          <a:picLocks noChangeAspect="1"/>
                        </pic:cNvPicPr>
                        <pic:nvPr/>
                      </pic:nvPicPr>
                      <pic:blipFill rotWithShape="1">
                        <a:blip r:embed="rId24"/>
                        <a:stretch/>
                      </pic:blipFill>
                      <pic:spPr bwMode="auto">
                        <a:xfrm>
                          <a:off x="0" y="0"/>
                          <a:ext cx="338426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66.48pt;height:392.40pt;mso-wrap-distance-left:0.00pt;mso-wrap-distance-top:0.00pt;mso-wrap-distance-right:0.00pt;mso-wrap-distance-bottom:0.00pt;z-index:1;" stroked="false">
                <v:imagedata r:id="rId24" o:title=""/>
                <o:lock v:ext="edit" rotation="t"/>
              </v:shape>
            </w:pict>
          </mc:Fallback>
        </mc:AlternateContent>
      </w:r>
      <w:r/>
    </w:p>
    <w:p w14:paraId="78E73882" w14:textId="77777777">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Ngăn xếp phần mềm nền tảng Android</w:t>
      </w:r>
      <w:bookmarkEnd w:id="2211"/>
      <w:r/>
      <w:r/>
    </w:p>
    <w:p w14:paraId="E12FB3D8" w14:textId="77777777">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BSP và vai trò của Bring-up</w:t>
      </w:r>
      <w:bookmarkEnd w:id="37"/>
      <w:r/>
      <w:bookmarkEnd w:id="114"/>
      <w:r/>
      <w:r/>
      <w:r/>
      <w:r/>
      <w:r/>
    </w:p>
    <w:p w14:paraId="E54F96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thường</w:t>
      </w:r>
      <w:r>
        <w:rPr>
          <w:rFonts w:ascii="Times New Roman" w:hAnsi="Times New Roman" w:eastAsia="Times New Roman" w:cs="Times New Roman"/>
          <w:color w:val="000000"/>
          <w:sz w:val="28"/>
          <w:szCs w:val="28"/>
          <w:lang w:val="vi-VN"/>
        </w:rPr>
        <w:t xml:space="preserve">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r/>
    </w:p>
    <w:p w14:paraId="199FDA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trình tích hợp và kiểm tra ban đầu nhằm đưa nền tảng phần cứng–phần mềm tới trạng thái khởi động được, nhận diện được các thành phần và thực hiện các chức năng cơ bản theo yêu cầu. Quá tr</w:t>
      </w:r>
      <w:r>
        <w:rPr>
          <w:rFonts w:ascii="Times New Roman" w:hAnsi="Times New Roman" w:eastAsia="Times New Roman" w:cs="Times New Roman"/>
          <w:color w:val="000000"/>
          <w:sz w:val="28"/>
          <w:szCs w:val="28"/>
          <w:lang w:val="vi-VN"/>
        </w:rPr>
        <w:t xml:space="preserve">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r/>
    </w:p>
    <w:p w14:paraId="F003A633" w14:textId="77777777">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Phân hệ Network trong kiến trúc Linux</w:t>
      </w:r>
      <w:bookmarkEnd w:id="38"/>
      <w:r/>
      <w:bookmarkEnd w:id="115"/>
      <w:r/>
      <w:r/>
      <w:r/>
      <w:r/>
      <w:r/>
      <w:r/>
      <w:r/>
      <w:r/>
    </w:p>
    <w:p w14:paraId="7EAC9E6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Network là chức năng xuyê</w:t>
      </w:r>
      <w:r>
        <w:rPr>
          <w:rFonts w:ascii="Times New Roman" w:hAnsi="Times New Roman" w:eastAsia="Times New Roman" w:cs="Times New Roman"/>
          <w:color w:val="000000"/>
          <w:sz w:val="28"/>
          <w:szCs w:val="28"/>
          <w:lang w:val="vi-VN"/>
        </w:rPr>
        <w:t xml:space="preserve">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w:t>
      </w:r>
      <w:r>
        <w:rPr>
          <w:rFonts w:ascii="Times New Roman" w:hAnsi="Times New Roman" w:eastAsia="Times New Roman" w:cs="Times New Roman"/>
          <w:color w:val="000000"/>
          <w:sz w:val="28"/>
          <w:szCs w:val="28"/>
          <w:lang w:val="vi-VN"/>
        </w:rPr>
        <w:t xml:space="preserve">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r/>
    </w:p>
    <w:p w14:paraId="42D218D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đường truyền, dữ liệu đi từ ứng dụng xuống giao thức, driver và MAC/PHY hoặc modem rồi tới cáp hay sóng vô tuyến. Khi nhận dữ liệu, luồng xử lý quay theo</w:t>
      </w:r>
      <w:r>
        <w:rPr>
          <w:rFonts w:ascii="Times New Roman" w:hAnsi="Times New Roman" w:eastAsia="Times New Roman" w:cs="Times New Roman"/>
          <w:color w:val="000000"/>
          <w:sz w:val="28"/>
          <w:szCs w:val="28"/>
          <w:lang w:val="vi-VN"/>
        </w:rPr>
        <w:t xml:space="preserve">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r/>
    </w:p>
    <w:p w14:paraId="3BC2C708" w14:textId="77777777">
      <w:pPr>
        <w:keepNext w:val="true"/>
        <w:pBdr/>
        <w:spacing w:after="0" w:before="0" w:line="360" w:lineRule="auto"/>
        <w:ind/>
        <w:jc w:val="center"/>
        <w:rPr/>
      </w:pPr>
      <w:r/>
      <w:r>
        <mc:AlternateContent>
          <mc:Choice Requires="wpg">
            <w:drawing>
              <wp:inline distT="0" distB="0" distL="0" distR="0">
                <wp:extent cx="5212080" cy="4832822"/>
                <wp:effectExtent l="0" t="0" r="0" b="0"/>
                <wp:docPr id="14"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pic:nvPicPr>
                        <pic:cNvPr id="468727971" name="Figure 4 image" descr="Hình 2.4. Các thành phần khái quát trong ngăn xếp Network của Linux"/>
                        <pic:cNvPicPr>
                          <a:picLocks noChangeAspect="1"/>
                        </pic:cNvPicPr>
                        <pic:nvPr/>
                      </pic:nvPicPr>
                      <pic:blipFill rotWithShape="1">
                        <a:blip r:embed="rId25"/>
                        <a:stretch/>
                      </pic:blipFill>
                      <pic:spPr bwMode="auto">
                        <a:xfrm>
                          <a:off x="0" y="0"/>
                          <a:ext cx="5212080" cy="4832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0.40pt;height:380.54pt;mso-wrap-distance-left:0.00pt;mso-wrap-distance-top:0.00pt;mso-wrap-distance-right:0.00pt;mso-wrap-distance-bottom:0.00pt;z-index:1;" stroked="false">
                <v:imagedata r:id="rId25" o:title=""/>
                <o:lock v:ext="edit" rotation="t"/>
              </v:shape>
            </w:pict>
          </mc:Fallback>
        </mc:AlternateContent>
      </w:r>
      <w:r/>
      <w:r/>
    </w:p>
    <w:p w14:paraId="0E66E18C" w14:textId="77777777">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Các thành phần khái quát trong ngăn xếp Network của Linux</w:t>
      </w:r>
      <w:bookmarkEnd w:id="2212"/>
      <w:r/>
      <w:r/>
    </w:p>
    <w:p w14:paraId="4F6F92CF" w14:textId="77777777">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2.3. Nền tảng mạng máy tính và các loại Network</w:t>
      </w:r>
      <w:bookmarkEnd w:id="39"/>
      <w:r/>
      <w:bookmarkEnd w:id="116"/>
      <w:r/>
      <w:r/>
      <w:r/>
      <w:r/>
      <w:r/>
    </w:p>
    <w:p w14:paraId="D62A6E22" w14:textId="77777777">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2.3.1. Mô hình OSI và bộ giao thức TCP/IP</w:t>
      </w:r>
      <w:bookmarkEnd w:id="40"/>
      <w:r/>
      <w:bookmarkEnd w:id="117"/>
      <w:r/>
      <w:r/>
      <w:r/>
      <w:r/>
      <w:r/>
    </w:p>
    <w:p w14:paraId="0A79E6D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Mô hình OSI chia chức năng truyền thông thành bảy tầng tham chiếu: vật lý, liên kết dữ liệu, mạng, giao vận, phiên, trình bày và ứng dụng. Bộ giao </w:t>
      </w:r>
      <w:r>
        <w:rPr>
          <w:rFonts w:ascii="Times New Roman" w:hAnsi="Times New Roman" w:eastAsia="Times New Roman" w:cs="Times New Roman"/>
          <w:color w:val="000000"/>
          <w:sz w:val="28"/>
          <w:szCs w:val="28"/>
          <w:lang w:val="vi-VN"/>
        </w:rPr>
        <w:t xml:space="preserve">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r/>
    </w:p>
    <w:p w14:paraId="B21C4D3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mức khái quát, Ethernet hoặc Wi-Fi đảm nhiệm truyền khung trên liên kết; IP </w:t>
      </w:r>
      <w:r>
        <w:rPr>
          <w:rFonts w:ascii="Times New Roman" w:hAnsi="Times New Roman" w:eastAsia="Times New Roman" w:cs="Times New Roman"/>
          <w:color w:val="000000"/>
          <w:sz w:val="28"/>
          <w:szCs w:val="28"/>
          <w:lang w:val="vi-VN"/>
        </w:rPr>
        <w:t xml:space="preserve">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r/>
    </w:p>
    <w:p w14:paraId="D1783F49" w14:textId="77777777">
      <w:pPr>
        <w:keepNext w:val="true"/>
        <w:pBdr/>
        <w:spacing w:after="0" w:before="0" w:line="360" w:lineRule="auto"/>
        <w:ind/>
        <w:jc w:val="center"/>
        <w:rPr/>
      </w:pPr>
      <w:r>
        <mc:AlternateContent>
          <mc:Choice Requires="wpg">
            <w:drawing>
              <wp:inline distT="0" distB="0" distL="0" distR="0">
                <wp:extent cx="5212080" cy="4527124"/>
                <wp:effectExtent l="0" t="0" r="0" b="0"/>
                <wp:docPr id="15"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pic:nvPicPr>
                        <pic:cNvPr id="20" name="Figure 5 image" descr="Hình 2.5. Ánh xạ tham khảo giữa mô hình OSI và bộ giao thức TCP/IP"/>
                        <pic:cNvPicPr>
                          <a:picLocks noChangeAspect="1"/>
                        </pic:cNvPicPr>
                        <pic:nvPr/>
                      </pic:nvPicPr>
                      <pic:blipFill rotWithShape="1">
                        <a:blip r:embed="rId26"/>
                        <a:stretch/>
                      </pic:blipFill>
                      <pic:spPr bwMode="auto">
                        <a:xfrm>
                          <a:off x="0" y="0"/>
                          <a:ext cx="5212080" cy="4527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0.40pt;height:356.47pt;mso-wrap-distance-left:0.00pt;mso-wrap-distance-top:0.00pt;mso-wrap-distance-right:0.00pt;mso-wrap-distance-bottom:0.00pt;z-index:1;" stroked="false">
                <v:imagedata r:id="rId26" o:title=""/>
                <o:lock v:ext="edit" rotation="t"/>
              </v:shape>
            </w:pict>
          </mc:Fallback>
        </mc:AlternateContent>
      </w:r>
      <w:r/>
    </w:p>
    <w:p w14:paraId="D267A6A0" w14:textId="77777777">
      <w:pPr>
        <w:keepNext w:val="true"/>
        <w:pBdr/>
        <w:spacing w:after="0" w:before="0" w:line="360" w:lineRule="auto"/>
        <w:ind/>
        <w:jc w:val="center"/>
        <w:rPr/>
      </w:pPr>
      <w:r/>
      <w:bookmarkStart w:id="9001" w:name="KhanhFig_201"/>
      <w:r>
        <w:rPr>
          <w:rFonts w:ascii="Times New Roman" w:hAnsi="Times New Roman" w:eastAsia="Times New Roman" w:cs="Times New Roman"/>
          <w:b/>
          <w:i/>
          <w:iCs/>
          <w:color w:val="000000"/>
          <w:sz w:val="28"/>
        </w:rPr>
        <w:t xml:space="preserve">Hình 2.5. Ánh xạ tham khảo giữa mô hình OSI và bộ giao thức TCP/IP</w:t>
      </w:r>
      <w:bookmarkEnd w:id="9001"/>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Mô hình OSI</w:t>
            </w:r>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Nhóm chức năng TCP/IP</w:t>
            </w:r>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Nội dung tham chiếu</w:t>
            </w:r>
            <w:r/>
          </w:p>
        </w:tc>
      </w:tr>
      <w:tr>
        <w:trPr>
          <w:cantSplit/>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Truy nhập mạng</w:t>
            </w:r>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Truy nhập mạng</w:t>
            </w:r>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14:paraId="EBDDF141" w14:textId="77777777">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Ánh xạ khái quát giữa OSI và TCP/IP</w:t>
      </w:r>
      <w:bookmarkEnd w:id="2406"/>
      <w:r/>
      <w:r/>
    </w:p>
    <w:p w14:paraId="C01EFBE4" w14:textId="77777777">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2.3.2. Phân loại mạng theo phạm vi, công nghệ và cấu trúc</w:t>
      </w:r>
      <w:bookmarkEnd w:id="3000"/>
      <w:r/>
      <w:bookmarkEnd w:id="118"/>
      <w:r/>
      <w:r/>
      <w:r/>
      <w:r/>
      <w:r/>
    </w:p>
    <w:p w14:paraId="96F8AB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Từ “loại mạng” có thể nói tới nh</w:t>
      </w:r>
      <w:r>
        <w:rPr>
          <w:rFonts w:ascii="Times New Roman" w:hAnsi="Times New Roman" w:eastAsia="Times New Roman" w:cs="Times New Roman"/>
          <w:color w:val="000000"/>
          <w:sz w:val="28"/>
          <w:szCs w:val="28"/>
          <w:lang w:val="vi-VN"/>
        </w:rPr>
        <w:t xml:space="preserve">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r/>
    </w:p>
    <w:p w14:paraId="D97204A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nghệ truy nhập và cấu trúc liên kết là hai khía cạnh khác nhau. Ethernet thường dùng liên kết có dây; mạng cục bộ không dây (Wireless Local Area Network, WLAN) sử dụng kết nối vô tuyến theo họ tiêu chuẩn IEEE 802.11 của Institute of Electrical and Electronics Engineers (IEEE), còn Wi-Fi là tên gọi phổ biến cho các sản phẩm tương thích. Mạng di động sử dụng hạ tầng vô tuyến của nhà khai thác. Cấu trúc liên kết mô tả cách các nút được kết nối, chẳng hạn điểm–điểm, hình sao hoặc mạng lưới (mesh). Hai khía cạnh này có thể kết hợp; Hình 2.6 và Bảng 2.2 minh họa mối quan hệ đó.</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t xml:space="preserve"/>
      </w:r>
      <w:r/>
    </w:p>
    <w:p w14:paraId="877B909D" w14:textId="77777777">
      <w:pPr>
        <w:keepNext w:val="true"/>
        <w:pBdr/>
        <w:spacing w:after="0" w:before="0" w:line="360" w:lineRule="auto"/>
        <w:ind/>
        <w:jc w:val="center"/>
        <w:rPr/>
      </w:pPr>
      <w:r>
        <mc:AlternateContent>
          <mc:Choice Requires="wpg">
            <w:drawing>
              <wp:inline distT="0" distB="0" distL="0" distR="0">
                <wp:extent cx="5212080" cy="1111532"/>
                <wp:effectExtent l="0" t="0" r="0" b="0"/>
                <wp:docPr id="16"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pic:nvPicPr>
                        <pic:cNvPr id="21" name="Figure 6 image" descr="Hình 2.6. Các trục độc lập để phân loại Network"/>
                        <pic:cNvPicPr>
                          <a:picLocks noChangeAspect="1"/>
                        </pic:cNvPicPr>
                        <pic:nvPr/>
                      </pic:nvPicPr>
                      <pic:blipFill rotWithShape="1">
                        <a:blip r:embed="rId27"/>
                        <a:stretch/>
                      </pic:blipFill>
                      <pic:spPr bwMode="auto">
                        <a:xfrm>
                          <a:off x="0" y="0"/>
                          <a:ext cx="5212080" cy="11115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0.40pt;height:87.52pt;mso-wrap-distance-left:0.00pt;mso-wrap-distance-top:0.00pt;mso-wrap-distance-right:0.00pt;mso-wrap-distance-bottom:0.00pt;z-index:1;" stroked="false">
                <v:imagedata r:id="rId27" o:title=""/>
                <o:lock v:ext="edit" rotation="t"/>
              </v:shape>
            </w:pict>
          </mc:Fallback>
        </mc:AlternateContent>
      </w:r>
      <w:r/>
    </w:p>
    <w:p w14:paraId="9BC25FE3" w14:textId="77777777">
      <w:pPr>
        <w:keepNext w:val="true"/>
        <w:pBdr/>
        <w:spacing w:after="0" w:before="0" w:line="360" w:lineRule="auto"/>
        <w:ind/>
        <w:jc w:val="center"/>
        <w:rPr/>
      </w:pPr>
      <w:r/>
      <w:bookmarkStart w:id="9002" w:name="KhanhFig_202"/>
      <w:r>
        <w:rPr>
          <w:rFonts w:ascii="Times New Roman" w:hAnsi="Times New Roman" w:eastAsia="Times New Roman" w:cs="Times New Roman"/>
          <w:b/>
          <w:i/>
          <w:iCs/>
          <w:color w:val="000000"/>
          <w:sz w:val="28"/>
        </w:rPr>
        <w:t xml:space="preserve">Hình 2.6. Các trục độc lập để phân loại Network</w:t>
      </w:r>
      <w:bookmarkEnd w:id="9002"/>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Trục phân loại</w:t>
            </w:r>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Ví dụ</w:t>
            </w:r>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Ý nghĩa và quan hệ</w:t>
            </w:r>
            <w:r/>
          </w:p>
        </w:tc>
      </w:tr>
      <w:tr>
        <w:trPr>
          <w:cantSplit/>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Phạm vi mạng</w:t>
            </w:r>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PAN · LAN · MAN · WAN</w:t>
            </w:r>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quy mô hoặc khu vực; không chỉ ra công nghệ truyền</w:t>
            </w:r>
            <w:r/>
          </w:p>
        </w:tc>
      </w:tr>
      <w:tr>
        <w:trPr>
          <w:cantSplit/>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Công nghệ truy nhập</w:t>
            </w:r>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Ethernet · WLAN/Wi-Fi · mạng di động</w:t>
            </w:r>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môi trường và giao thức liên kết; có thể kết hợp với nhiều phạm vi</w:t>
            </w:r>
            <w:r/>
          </w:p>
        </w:tc>
      </w:tr>
      <w:tr>
        <w:trPr>
          <w:cantSplit/>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trúc kết nối</w:t>
            </w:r>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Điểm–điểm · hình sao · mesh</w:t>
            </w:r>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cách các nút nối với nhau; độc lập với phạm vi và công nghệ</w:t>
            </w:r>
            <w:r/>
          </w:p>
        </w:tc>
      </w:tr>
    </w:tbl>
    <w:p w14:paraId="14DA51C0" w14:textId="77777777">
      <w:pPr>
        <w:keepNext w:val="true"/>
        <w:pBdr/>
        <w:spacing w:after="0" w:before="0" w:line="360" w:lineRule="auto"/>
        <w:ind/>
        <w:jc w:val="center"/>
        <w:rPr/>
      </w:pPr>
      <w:r/>
      <w:bookmarkStart w:id="9010" w:name="KhanhTbl_201"/>
      <w:r>
        <w:rPr>
          <w:rFonts w:ascii="Times New Roman" w:hAnsi="Times New Roman" w:eastAsia="Times New Roman" w:cs="Times New Roman"/>
          <w:b/>
          <w:i/>
          <w:iCs/>
          <w:color w:val="000000"/>
          <w:sz w:val="28"/>
        </w:rPr>
        <w:t xml:space="preserve">Bảng 2.2. Phân loại Network theo các trục độc lập</w:t>
      </w:r>
      <w:bookmarkEnd w:id="9010"/>
      <w:r/>
      <w:r/>
    </w:p>
    <w:p w14:paraId="4323DBE9" w14:textId="77777777">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2.3.3. Địa chỉ IP, cấu hình mạng và đường đi tới dịch vụ</w:t>
      </w:r>
      <w:bookmarkEnd w:id="3001"/>
      <w:r/>
      <w:bookmarkEnd w:id="119"/>
      <w:r/>
      <w:r/>
      <w:r/>
      <w:r/>
      <w:r/>
    </w:p>
    <w:p w14:paraId="A271752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một thiết bị gửi dữ liệu trong mạng IP, giao diện trước hết cần có cấu hình phù hợp: địa chỉ IP, tiền tố mạng v</w:t>
      </w:r>
      <w:r>
        <w:rPr>
          <w:rFonts w:ascii="Times New Roman" w:hAnsi="Times New Roman" w:eastAsia="Times New Roman" w:cs="Times New Roman"/>
          <w:color w:val="000000"/>
          <w:sz w:val="28"/>
          <w:szCs w:val="28"/>
          <w:lang w:val="vi-VN"/>
        </w:rPr>
        <w:t xml:space="preserve">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r/>
    </w:p>
    <w:p w14:paraId="4D5D8C0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Bảng định tuyến quyết định gói được gửi trực tiếp trong mạng cục bộ hay chuyển tới gateway mặc định. Khi ứng dụng dùng tên miền, DNS (Domain Name System) ánh xạ t</w:t>
      </w:r>
      <w:r>
        <w:rPr>
          <w:rFonts w:ascii="Times New Roman" w:hAnsi="Times New Roman" w:eastAsia="Times New Roman" w:cs="Times New Roman"/>
          <w:color w:val="000000"/>
          <w:sz w:val="28"/>
          <w:szCs w:val="28"/>
          <w:lang w:val="vi-VN"/>
        </w:rPr>
        <w:t xml:space="preserve">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r/>
    </w:p>
    <w:p w14:paraId="D2676110" w14:textId="77777777">
      <w:pPr>
        <w:keepNext w:val="true"/>
        <w:pBdr/>
        <w:spacing w:after="0" w:before="0" w:line="360" w:lineRule="auto"/>
        <w:ind/>
        <w:jc w:val="center"/>
        <w:rPr/>
      </w:pPr>
      <w:r>
        <mc:AlternateContent>
          <mc:Choice Requires="wpg">
            <w:drawing>
              <wp:inline distT="0" distB="0" distL="0" distR="0">
                <wp:extent cx="4202046" cy="4983479"/>
                <wp:effectExtent l="0" t="0" r="0" b="0"/>
                <wp:docPr id="17"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pic:nvPicPr>
                        <pic:cNvPr id="22" name="Figure 7 image" descr="Hình 2.7. Từ liên kết truy nhập đến dịch vụ IP đầu cuối"/>
                        <pic:cNvPicPr>
                          <a:picLocks noChangeAspect="1"/>
                        </pic:cNvPicPr>
                        <pic:nvPr/>
                      </pic:nvPicPr>
                      <pic:blipFill rotWithShape="1">
                        <a:blip r:embed="rId28"/>
                        <a:stretch/>
                      </pic:blipFill>
                      <pic:spPr bwMode="auto">
                        <a:xfrm>
                          <a:off x="0" y="0"/>
                          <a:ext cx="4202046" cy="4983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30.87pt;height:392.40pt;mso-wrap-distance-left:0.00pt;mso-wrap-distance-top:0.00pt;mso-wrap-distance-right:0.00pt;mso-wrap-distance-bottom:0.00pt;z-index:1;" stroked="false">
                <v:imagedata r:id="rId28" o:title=""/>
                <o:lock v:ext="edit" rotation="t"/>
              </v:shape>
            </w:pict>
          </mc:Fallback>
        </mc:AlternateContent>
      </w:r>
      <w:r/>
    </w:p>
    <w:p w14:paraId="94F2A35C" w14:textId="77777777">
      <w:pPr>
        <w:keepNext w:val="true"/>
        <w:pBdr/>
        <w:spacing w:after="0" w:before="0" w:line="360" w:lineRule="auto"/>
        <w:ind/>
        <w:jc w:val="center"/>
        <w:rPr/>
      </w:pPr>
      <w:r/>
      <w:bookmarkStart w:id="9003" w:name="KhanhFig_203"/>
      <w:r>
        <w:rPr>
          <w:rFonts w:ascii="Times New Roman" w:hAnsi="Times New Roman" w:eastAsia="Times New Roman" w:cs="Times New Roman"/>
          <w:b/>
          <w:i/>
          <w:iCs/>
          <w:color w:val="000000"/>
          <w:sz w:val="28"/>
        </w:rPr>
        <w:t xml:space="preserve">Hình 2.7. Từ liên kết truy nhập đến dịch vụ IP đầu cuối</w:t>
      </w:r>
      <w:bookmarkEnd w:id="9003"/>
      <w:r/>
      <w:r/>
    </w:p>
    <w:p w14:paraId="1408E03F" w14:textId="77777777">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2.3.4. Ngăn xếp Network trong Linux</w:t>
      </w:r>
      <w:bookmarkEnd w:id="120"/>
      <w:r/>
      <w:r/>
      <w:r/>
      <w:r/>
      <w:r/>
    </w:p>
    <w:p w14:paraId="CE71E8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ứng dụng tạo socket để trao đổi dữ liệu; kernel xử lý giao thức, định tuyến và biểu diễn giao diện mạng; driver gắn</w:t>
      </w:r>
      <w:r>
        <w:rPr>
          <w:rFonts w:ascii="Times New Roman" w:hAnsi="Times New Roman" w:eastAsia="Times New Roman" w:cs="Times New Roman"/>
          <w:color w:val="000000"/>
          <w:sz w:val="28"/>
          <w:szCs w:val="28"/>
          <w:lang w:val="vi-VN"/>
        </w:rPr>
        <w:t xml:space="preserve">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r/>
    </w:p>
    <w:p w14:paraId="E6348C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chiều nhận, thiết bị báo sự kiện cho máy chủ (host), sau đó trình điều khiển chuyển gói vào ngăn xếp mạng. Một số trình điều khiển dùng NAPI để phối hợp cơ chế ngắt với thăm dò khi xử lý sự kiện mạng. Cách triển khai, số hàng đợi và mức xử lý giữa nhân hệ điều hành với firmware thay đổi theo thiết bị; do đó, mô hình này chỉ cung cấp khung đọc tài liệu, không xác định được cấu hình của một bo mạch cụ thể.</w:t>
      </w:r>
      <w:r>
        <w:rPr>
          <w:rFonts w:ascii="Times New Roman" w:hAnsi="Times New Roman" w:eastAsia="Times New Roman" w:cs="Times New Roman"/>
          <w:color w:val="000000"/>
          <w:sz w:val="28"/>
          <w:szCs w:val="28"/>
          <w:lang w:val="vi-VN"/>
        </w:rPr>
        <w:t xml:space="preserve"/>
      </w:r>
      <w:r/>
    </w:p>
    <w:p w14:paraId="54B0D203" w14:textId="77777777">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2.4. Hạ tầng và các phương thức kết nối thiết bị</w:t>
      </w:r>
      <w:bookmarkEnd w:id="41"/>
      <w:r/>
      <w:bookmarkEnd w:id="121"/>
      <w:r/>
      <w:r/>
      <w:r/>
      <w:r/>
      <w:r/>
    </w:p>
    <w:p w14:paraId="7326479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thiết bị đi vào mạng qua những hạ tầng và cô</w:t>
      </w:r>
      <w:r>
        <w:rPr>
          <w:rFonts w:ascii="Times New Roman" w:hAnsi="Times New Roman" w:eastAsia="Times New Roman" w:cs="Times New Roman"/>
          <w:color w:val="000000"/>
          <w:sz w:val="28"/>
          <w:szCs w:val="28"/>
          <w:lang w:val="vi-VN"/>
        </w:rPr>
        <w:t xml:space="preserve">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r/>
    </w:p>
    <w:p w14:paraId="F754A44C" w14:textId="77777777">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2.4.1. Ethernet trong mạng LAN có dây</w:t>
      </w:r>
      <w:bookmarkEnd w:id="42"/>
      <w:r/>
      <w:bookmarkEnd w:id="122"/>
      <w:r/>
      <w:r/>
      <w:r/>
      <w:r/>
      <w:r/>
    </w:p>
    <w:p w14:paraId="CF1123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Ethernet là công nghệ liên kết có dây được dùng rộng </w:t>
      </w:r>
      <w:r>
        <w:rPr>
          <w:rFonts w:ascii="Times New Roman" w:hAnsi="Times New Roman" w:eastAsia="Times New Roman" w:cs="Times New Roman"/>
          <w:color w:val="000000"/>
          <w:sz w:val="28"/>
          <w:szCs w:val="28"/>
          <w:lang w:val="vi-VN"/>
        </w:rPr>
        <w:t xml:space="preserve">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r/>
    </w:p>
    <w:p w14:paraId="68B99DD6"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Switch chuyển tiếp khung trong miền LAN; router hoặc gateway kết nối LAN với mạng khác, chẳng h</w:t>
      </w:r>
      <w:r>
        <w:rPr>
          <w:rFonts w:ascii="Times New Roman" w:hAnsi="Times New Roman" w:eastAsia="Times New Roman" w:cs="Times New Roman"/>
          <w:color w:val="000000"/>
          <w:sz w:val="28"/>
          <w:szCs w:val="28"/>
          <w:lang w:val="vi-VN"/>
        </w:rPr>
        <w:t xml:space="preserve">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r/>
    </w:p>
    <w:p w14:paraId="CE78B51A" w14:textId="77777777">
      <w:pPr>
        <w:keepNext w:val="true"/>
        <w:pBdr/>
        <w:spacing w:after="0" w:before="0" w:line="360" w:lineRule="auto"/>
        <w:ind/>
        <w:jc w:val="center"/>
        <w:rPr/>
      </w:pPr>
      <w:r>
        <mc:AlternateContent>
          <mc:Choice Requires="wpg">
            <w:drawing>
              <wp:inline distT="0" distB="0" distL="0" distR="0">
                <wp:extent cx="5212080" cy="3246786"/>
                <wp:effectExtent l="0" t="0" r="0" b="0"/>
                <wp:docPr id="18"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pic:nvPicPr>
                        <pic:cNvPr id="23" name="Figure 8 image" descr="Hình 2.8. Đường kết nối Ethernet từ thiết bị đến mạng ngoài"/>
                        <pic:cNvPicPr>
                          <a:picLocks noChangeAspect="1"/>
                        </pic:cNvPicPr>
                        <pic:nvPr/>
                      </pic:nvPicPr>
                      <pic:blipFill rotWithShape="1">
                        <a:blip r:embed="rId29"/>
                        <a:stretch/>
                      </pic:blipFill>
                      <pic:spPr bwMode="auto">
                        <a:xfrm>
                          <a:off x="0" y="0"/>
                          <a:ext cx="5212080" cy="3246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0.40pt;height:255.65pt;mso-wrap-distance-left:0.00pt;mso-wrap-distance-top:0.00pt;mso-wrap-distance-right:0.00pt;mso-wrap-distance-bottom:0.00pt;z-index:1;" stroked="false">
                <v:imagedata r:id="rId29" o:title=""/>
                <o:lock v:ext="edit" rotation="t"/>
              </v:shape>
            </w:pict>
          </mc:Fallback>
        </mc:AlternateContent>
      </w:r>
      <w:r/>
    </w:p>
    <w:p w14:paraId="B04E915D" w14:textId="77777777">
      <w:pPr>
        <w:keepNext w:val="true"/>
        <w:pBdr/>
        <w:spacing w:after="0" w:before="0" w:line="360" w:lineRule="auto"/>
        <w:ind/>
        <w:jc w:val="center"/>
        <w:rPr/>
      </w:pPr>
      <w:r/>
      <w:bookmarkStart w:id="9004" w:name="KhanhFig_204"/>
      <w:r>
        <w:rPr>
          <w:rFonts w:ascii="Times New Roman" w:hAnsi="Times New Roman" w:eastAsia="Times New Roman" w:cs="Times New Roman"/>
          <w:b/>
          <w:i/>
          <w:iCs/>
          <w:color w:val="000000"/>
          <w:sz w:val="28"/>
        </w:rPr>
        <w:t xml:space="preserve">Hình 2.8. Đường kết nối Ethernet từ thiết bị đến mạng ngoài</w:t>
      </w:r>
      <w:bookmarkEnd w:id="9004"/>
      <w:r/>
      <w:r/>
    </w:p>
    <w:p w14:paraId="EF165021" w14:textId="77777777">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2.4.2. Wi-Fi/WLAN và đường kết nối qua Access Point</w:t>
      </w:r>
      <w:bookmarkEnd w:id="43"/>
      <w:r/>
      <w:bookmarkEnd w:id="123"/>
      <w:r/>
      <w:r/>
      <w:r/>
      <w:r/>
      <w:r/>
    </w:p>
    <w:p w14:paraId="287C9EC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Wi-Fi là công nghệ truy nhập không dây thuộc họ tiêu chuẩn IEEE 802.11; WLAN là mạng</w:t>
      </w:r>
      <w:r>
        <w:rPr>
          <w:rFonts w:ascii="Times New Roman" w:hAnsi="Times New Roman" w:eastAsia="Times New Roman" w:cs="Times New Roman"/>
          <w:color w:val="000000"/>
          <w:sz w:val="28"/>
          <w:szCs w:val="28"/>
          <w:lang w:val="vi-VN"/>
        </w:rPr>
        <w:t xml:space="preserve">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r/>
    </w:p>
    <w:p w14:paraId="626A875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cfg80211 cung cấp API cấu hình cho mạng IEEE 802.11; mac80211 là một thành phần chung </w:t>
      </w:r>
      <w:r>
        <w:rPr>
          <w:rFonts w:ascii="Times New Roman" w:hAnsi="Times New Roman" w:eastAsia="Times New Roman" w:cs="Times New Roman"/>
          <w:color w:val="000000"/>
          <w:sz w:val="28"/>
          <w:szCs w:val="28"/>
          <w:lang w:val="vi-VN"/>
        </w:rPr>
        <w:t xml:space="preserve">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r/>
    </w:p>
    <w:p w14:paraId="234A7A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đánh giá kết nối, cần phân biệt các trạng thái: thiết bị được hệ thống nhận diện; giao diện mạng được tạo; liên kết vô tuyến với AP được thiết lập; cấu hình IP hợp lệ; và ứng dụng truy cập được dịch vụ. Chất lượng liên kết còn phụ thuộc vào anten, khoảng cách, vật cản, nhiễu và cấu hình vô tuyến. Các trạng thái này là khung phân tích; chỉ nhật ký tương ứng mới xác nhận được phép kiểm tra nào đã thực hiện.</w:t>
      </w:r>
      <w:r>
        <w:rPr>
          <w:rFonts w:ascii="Times New Roman" w:hAnsi="Times New Roman" w:eastAsia="Times New Roman" w:cs="Times New Roman"/>
          <w:color w:val="000000"/>
          <w:sz w:val="28"/>
          <w:szCs w:val="28"/>
          <w:lang w:val="vi-VN"/>
        </w:rPr>
        <w:t xml:space="preserve"/>
      </w:r>
      <w:r/>
    </w:p>
    <w:p w14:paraId="C50C692E" w14:textId="77777777">
      <w:pPr>
        <w:keepNext w:val="true"/>
        <w:pBdr/>
        <w:spacing w:after="0" w:before="0" w:line="360" w:lineRule="auto"/>
        <w:ind/>
        <w:jc w:val="center"/>
        <w:rPr/>
      </w:pPr>
      <w:r>
        <mc:AlternateContent>
          <mc:Choice Requires="wpg">
            <w:drawing>
              <wp:inline distT="0" distB="0" distL="0" distR="0">
                <wp:extent cx="5212080" cy="3505773"/>
                <wp:effectExtent l="0" t="0" r="0" b="0"/>
                <wp:docPr id="19"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pic:nvPicPr>
                        <pic:cNvPr id="24" name="Figure 9 image" descr="Hình 2.9. Đường kết nối Wi-Fi qua WLAN và điểm truy cập"/>
                        <pic:cNvPicPr>
                          <a:picLocks noChangeAspect="1"/>
                        </pic:cNvPicPr>
                        <pic:nvPr/>
                      </pic:nvPicPr>
                      <pic:blipFill rotWithShape="1">
                        <a:blip r:embed="rId30"/>
                        <a:stretch/>
                      </pic:blipFill>
                      <pic:spPr bwMode="auto">
                        <a:xfrm>
                          <a:off x="0" y="0"/>
                          <a:ext cx="5212080" cy="3505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0.40pt;height:276.05pt;mso-wrap-distance-left:0.00pt;mso-wrap-distance-top:0.00pt;mso-wrap-distance-right:0.00pt;mso-wrap-distance-bottom:0.00pt;z-index:1;" stroked="false">
                <v:imagedata r:id="rId30" o:title=""/>
                <o:lock v:ext="edit" rotation="t"/>
              </v:shape>
            </w:pict>
          </mc:Fallback>
        </mc:AlternateContent>
      </w:r>
      <w:r/>
    </w:p>
    <w:p w14:paraId="D3B34850" w14:textId="77777777">
      <w:pPr>
        <w:keepNext w:val="true"/>
        <w:pBdr/>
        <w:spacing w:after="0" w:before="0" w:line="360" w:lineRule="auto"/>
        <w:ind/>
        <w:jc w:val="center"/>
        <w:rPr/>
      </w:pPr>
      <w:r/>
      <w:bookmarkStart w:id="9005" w:name="KhanhFig_205"/>
      <w:r>
        <w:rPr>
          <w:rFonts w:ascii="Times New Roman" w:hAnsi="Times New Roman" w:eastAsia="Times New Roman" w:cs="Times New Roman"/>
          <w:b/>
          <w:i/>
          <w:iCs/>
          <w:color w:val="000000"/>
          <w:sz w:val="28"/>
        </w:rPr>
        <w:t xml:space="preserve">Hình 2.9. Đường kết nối Wi-Fi qua WLAN và điểm truy cập</w:t>
      </w:r>
      <w:bookmarkEnd w:id="9005"/>
      <w:r/>
      <w:r/>
    </w:p>
    <w:p w14:paraId="75FBF7AC" w14:textId="77777777">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2.4.3. Mạng di động (cellular) và kiến trúc 4G/5G</w:t>
      </w:r>
      <w:bookmarkEnd w:id="44"/>
      <w:r/>
      <w:bookmarkEnd w:id="124"/>
      <w:r/>
      <w:r/>
      <w:r/>
      <w:r/>
      <w:r/>
    </w:p>
    <w:p w14:paraId="041DC26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Kết nối di động đưa thiết bị qua modem, mô-đun nhận dạng thuê bao (Subscriber Identity Module, SIM) hoặc SIM nhúng (embedded SIM, eSIM), </w:t>
      </w:r>
      <w:r>
        <w:rPr>
          <w:rFonts w:ascii="Times New Roman" w:hAnsi="Times New Roman" w:eastAsia="Times New Roman" w:cs="Times New Roman"/>
          <w:color w:val="000000"/>
          <w:sz w:val="28"/>
          <w:szCs w:val="28"/>
          <w:lang w:val="vi-VN"/>
        </w:rPr>
        <w:t xml:space="preserve">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r/>
    </w:p>
    <w:p w14:paraId="42A7962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4G, công nghệ Long-Term Evolution (LTE) dùng trạm gốc thường gọi là eNodeB (evolved Node B); trong 5G New Radio, gNB (next Generation Node B) là nút truy nhập vô tuyến. Kiến trúc 5G System (5</w:t>
      </w:r>
      <w:r>
        <w:rPr>
          <w:rFonts w:ascii="Times New Roman" w:hAnsi="Times New Roman" w:eastAsia="Times New Roman" w:cs="Times New Roman"/>
          <w:color w:val="000000"/>
          <w:sz w:val="28"/>
          <w:szCs w:val="28"/>
          <w:lang w:val="vi-VN"/>
        </w:rPr>
        <w:t xml:space="preserve">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r/>
    </w:p>
    <w:p w14:paraId="1AAF5A3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Trạng thái modem sẵn sàng, đăng ký mạng, thiết lập phiên dữ liệu, nhận cấu hình IP và trao đổi với dịch vụ là các mốc khác nhau. Modem có thể tích hợp trong SoC hoặc là mô-đun riêng; giao diện điều khiển phụ thuộc nền tảng. Phần mạng di động trong báo cáo trình bày kiến thức nền, không mô tả thao tác cấu hình hoặc sửa modem trong kỳ thực tập.</w:t>
      </w:r>
      <w:r>
        <w:rPr>
          <w:rFonts w:ascii="Times New Roman" w:hAnsi="Times New Roman" w:eastAsia="Times New Roman" w:cs="Times New Roman"/>
          <w:color w:val="000000"/>
          <w:sz w:val="28"/>
          <w:szCs w:val="28"/>
          <w:lang w:val="vi-VN"/>
        </w:rPr>
        <w:t xml:space="preserve"/>
      </w:r>
      <w:r/>
    </w:p>
    <w:p w14:paraId="C18F9418" w14:textId="77777777">
      <w:pPr>
        <w:keepNext w:val="true"/>
        <w:pBdr/>
        <w:spacing w:after="0" w:before="0" w:line="360" w:lineRule="auto"/>
        <w:ind/>
        <w:jc w:val="center"/>
        <w:rPr/>
      </w:pPr>
      <w:r>
        <mc:AlternateContent>
          <mc:Choice Requires="wpg">
            <w:drawing>
              <wp:inline distT="0" distB="0" distL="0" distR="0">
                <wp:extent cx="5212080" cy="3764280"/>
                <wp:effectExtent l="0" t="0" r="0" b="0"/>
                <wp:docPr id="20"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pic:nvPicPr>
                        <pic:cNvPr id="25" name="Figure 10 image" descr="Hình 2.10. Kiến trúc kết nối di động minh họa theo 4G/5G"/>
                        <pic:cNvPicPr>
                          <a:picLocks noChangeAspect="1"/>
                        </pic:cNvPicPr>
                        <pic:nvPr/>
                      </pic:nvPicPr>
                      <pic:blipFill rotWithShape="1">
                        <a:blip r:embed="rId31"/>
                        <a:stretch/>
                      </pic:blipFill>
                      <pic:spPr bwMode="auto">
                        <a:xfrm>
                          <a:off x="0" y="0"/>
                          <a:ext cx="5212080" cy="3764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0.40pt;height:296.40pt;mso-wrap-distance-left:0.00pt;mso-wrap-distance-top:0.00pt;mso-wrap-distance-right:0.00pt;mso-wrap-distance-bottom:0.00pt;z-index:1;" stroked="false">
                <v:imagedata r:id="rId31" o:title=""/>
                <o:lock v:ext="edit" rotation="t"/>
              </v:shape>
            </w:pict>
          </mc:Fallback>
        </mc:AlternateContent>
      </w:r>
      <w:r/>
    </w:p>
    <w:p w14:paraId="EE24D34C" w14:textId="77777777">
      <w:pPr>
        <w:keepNext w:val="true"/>
        <w:pBdr/>
        <w:spacing w:after="0" w:before="0" w:line="360" w:lineRule="auto"/>
        <w:ind/>
        <w:jc w:val="center"/>
        <w:rPr/>
      </w:pPr>
      <w:r/>
      <w:bookmarkStart w:id="9006" w:name="KhanhFig_206"/>
      <w:r>
        <w:rPr>
          <w:rFonts w:ascii="Times New Roman" w:hAnsi="Times New Roman" w:eastAsia="Times New Roman" w:cs="Times New Roman"/>
          <w:b/>
          <w:i/>
          <w:iCs/>
          <w:color w:val="000000"/>
          <w:sz w:val="28"/>
        </w:rPr>
        <w:t xml:space="preserve">Hình 2.10. Kiến trúc kết nối di động minh họa theo 4G/5G</w:t>
      </w:r>
      <w:bookmarkEnd w:id="9006"/>
      <w:r/>
      <w:r/>
    </w:p>
    <w:p w14:paraId="0E7CE5A5" w14:textId="77777777">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2.5. Quy trình Bring-up và kiểm chứng chức năng mạng</w:t>
      </w:r>
      <w:bookmarkEnd w:id="45"/>
      <w:r/>
      <w:bookmarkEnd w:id="125"/>
      <w:r/>
      <w:r/>
      <w:r/>
      <w:r/>
      <w:r/>
    </w:p>
    <w:p w14:paraId="4DC92CA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mạng nằm trong quá trình Bring-up tổng thể của bo mạch. Người thực hiện cầ</w:t>
      </w:r>
      <w:r>
        <w:rPr>
          <w:rFonts w:ascii="Times New Roman" w:hAnsi="Times New Roman" w:eastAsia="Times New Roman" w:cs="Times New Roman"/>
          <w:color w:val="000000"/>
          <w:sz w:val="28"/>
          <w:szCs w:val="28"/>
          <w:lang w:val="vi-VN"/>
        </w:rPr>
        <w:t xml:space="preserve">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r/>
    </w:p>
    <w:p w14:paraId="DB3E43A1" w14:textId="77777777">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2.5.1. Kiến thức nền tảng cần có</w:t>
      </w:r>
      <w:bookmarkEnd w:id="3002"/>
      <w:r/>
      <w:bookmarkEnd w:id="126"/>
      <w:r/>
      <w:r/>
      <w:r/>
      <w:r/>
      <w:r/>
    </w:p>
    <w:p w14:paraId="91FB37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điện tử giúp hiểu sơ đồ khối, nguồn cấp, reset, xung</w:t>
      </w:r>
      <w:r>
        <w:rPr>
          <w:rFonts w:ascii="Times New Roman" w:hAnsi="Times New Roman" w:eastAsia="Times New Roman" w:cs="Times New Roman"/>
          <w:color w:val="000000"/>
          <w:sz w:val="28"/>
          <w:szCs w:val="28"/>
          <w:lang w:val="vi-VN"/>
        </w:rPr>
        <w:t xml:space="preserve">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r/>
    </w:p>
    <w:p w14:paraId="D26DB38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hệ điều hành và Linux gồm chuỗi khởi động, nhân hệ điều hành, không gian người dùng, trình điều khiển, firmware, mô tả phần cứng, cấu hình xây dựng phần mềm và cách cài đặt gói phần mềm hệ thống. C/C++ hỗ trợ đọc một phần mã nguồn hệ thống; kiến thức về kiến trúc và giao diện phần mềm giúp xác định thành phần cung cấp một chức năng. Phạm vi cần nắm phụ thuộc vào vai trò và loại thiết bị.</w:t>
      </w:r>
      <w:r>
        <w:rPr>
          <w:rFonts w:ascii="Times New Roman" w:hAnsi="Times New Roman" w:eastAsia="Times New Roman" w:cs="Times New Roman"/>
          <w:color w:val="000000"/>
          <w:sz w:val="28"/>
          <w:szCs w:val="28"/>
          <w:lang w:val="vi-VN"/>
        </w:rPr>
        <w:t xml:space="preserve"/>
      </w:r>
      <w:r/>
    </w:p>
    <w:p w14:paraId="D744A57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mạng máy tính gồm Ethernet/IEEE 802.11 hoặc mạng di động, mô hình TCP/IP, địa chỉ, DHCP, định tuyến</w:t>
      </w:r>
      <w:r>
        <w:rPr>
          <w:rFonts w:ascii="Times New Roman" w:hAnsi="Times New Roman" w:eastAsia="Times New Roman" w:cs="Times New Roman"/>
          <w:color w:val="000000"/>
          <w:sz w:val="28"/>
          <w:szCs w:val="28"/>
          <w:lang w:val="vi-VN"/>
        </w:rPr>
        <w:t xml:space="preserve">,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r/>
    </w:p>
    <w:p w14:paraId="FB13297C" w14:textId="77777777">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2.5.2. Các giai đoạn Bring-up từ bo mạch đến kết nối</w:t>
      </w:r>
      <w:bookmarkEnd w:id="46"/>
      <w:r/>
      <w:bookmarkEnd w:id="127"/>
      <w:r/>
      <w:r/>
      <w:r/>
      <w:r/>
      <w:r/>
    </w:p>
    <w:p w14:paraId="6294936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khi thao tác, cần xác định yêu cầu chức năng</w:t>
      </w:r>
      <w:r>
        <w:rPr>
          <w:rFonts w:ascii="Times New Roman" w:hAnsi="Times New Roman" w:eastAsia="Times New Roman" w:cs="Times New Roman"/>
          <w:color w:val="000000"/>
          <w:sz w:val="28"/>
          <w:szCs w:val="28"/>
          <w:lang w:val="vi-VN"/>
        </w:rPr>
        <w:t xml:space="preserve">,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r/>
    </w:p>
    <w:p w14:paraId="1C9F56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là kiểm tra an toàn và khởi động nền tảng: cấp nguồn theo quy trình, xác nhận chuỗi khởi động, nhân hệ điều hành và không gian người dùng tới trạng thái mong đợi; sau đó đối chiếu việc hệ điều hành nhận diện thiết bị và trình điều khiển có được gắn hay không. Với chức năng mạng, việc kiểm tra tiếp tục qua trạng thái giao diện/liên kết, cấu hình IP, tuyến đường, phân giải tên miền và dịch vụ đích. Hình 2.11 và Bảng 2.3 hệ thống hóa các giai đoạn cùng loại bằng chứng có thể xem xét.</w:t>
      </w:r>
      <w:r>
        <w:rPr>
          <w:rFonts w:ascii="Times New Roman" w:hAnsi="Times New Roman" w:eastAsia="Times New Roman" w:cs="Times New Roman"/>
          <w:color w:val="000000"/>
          <w:sz w:val="28"/>
          <w:szCs w:val="28"/>
          <w:lang w:val="vi-VN"/>
        </w:rPr>
        <w:t xml:space="preserve"/>
      </w:r>
      <w:r/>
    </w:p>
    <w:p w14:paraId="D4B23CCA" w14:textId="77777777">
      <w:pPr>
        <w:keepNext w:val="true"/>
        <w:pBdr/>
        <w:spacing w:after="0" w:before="0" w:line="360" w:lineRule="auto"/>
        <w:ind/>
        <w:jc w:val="center"/>
        <w:rPr/>
      </w:pPr>
      <w:r>
        <mc:AlternateContent>
          <mc:Choice Requires="wpg">
            <w:drawing>
              <wp:inline distT="0" distB="0" distL="0" distR="0">
                <wp:extent cx="5212080" cy="4357006"/>
                <wp:effectExtent l="0" t="0" r="0" b="0"/>
                <wp:docPr id="21"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pic:nvPicPr>
                        <pic:cNvPr id="26" name="Figure 11 image" descr="Hình 2.11. Các giai đoạn Bring-up chức năng mạng trên thiết bị"/>
                        <pic:cNvPicPr>
                          <a:picLocks noChangeAspect="1"/>
                        </pic:cNvPicPr>
                        <pic:nvPr/>
                      </pic:nvPicPr>
                      <pic:blipFill rotWithShape="1">
                        <a:blip r:embed="rId32"/>
                        <a:stretch/>
                      </pic:blipFill>
                      <pic:spPr bwMode="auto">
                        <a:xfrm>
                          <a:off x="0" y="0"/>
                          <a:ext cx="5212080" cy="4357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10.40pt;height:343.07pt;mso-wrap-distance-left:0.00pt;mso-wrap-distance-top:0.00pt;mso-wrap-distance-right:0.00pt;mso-wrap-distance-bottom:0.00pt;z-index:1;" stroked="false">
                <v:imagedata r:id="rId32" o:title=""/>
                <o:lock v:ext="edit" rotation="t"/>
              </v:shape>
            </w:pict>
          </mc:Fallback>
        </mc:AlternateContent>
      </w:r>
      <w:r/>
    </w:p>
    <w:p w14:paraId="BB532CC6" w14:textId="77777777">
      <w:pPr>
        <w:keepNext w:val="true"/>
        <w:pBdr/>
        <w:spacing w:after="0" w:before="0" w:line="360" w:lineRule="auto"/>
        <w:ind/>
        <w:jc w:val="center"/>
        <w:rPr/>
      </w:pPr>
      <w:r/>
      <w:bookmarkStart w:id="9007" w:name="KhanhFig_207"/>
      <w:r>
        <w:rPr>
          <w:rFonts w:ascii="Times New Roman" w:hAnsi="Times New Roman" w:eastAsia="Times New Roman" w:cs="Times New Roman"/>
          <w:b/>
          <w:i/>
          <w:iCs/>
          <w:color w:val="000000"/>
          <w:sz w:val="28"/>
        </w:rPr>
        <w:t xml:space="preserve">Hình 2.11. Các giai đoạn Bring-up chức năng mạng trên thiết bị</w:t>
      </w:r>
      <w:bookmarkEnd w:id="900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Giai đoạn</w:t>
            </w:r>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Nội dung cần xác nhận</w:t>
            </w:r>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Bằng chứng tham khảo</w:t>
            </w:r>
            <w:r/>
          </w:p>
        </w:tc>
      </w:tr>
      <w:tr>
        <w:trPr>
          <w:cantSplit/>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Chuẩn bị</w:t>
            </w:r>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Đúng bo mạch, phiên bản và yêu cầu chức năng</w:t>
            </w:r>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Tài liệu và mã phiên bản nền</w:t>
            </w:r>
            <w:r/>
          </w:p>
        </w:tc>
      </w:tr>
      <w:tr>
        <w:trPr>
          <w:cantSplit/>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động</w:t>
            </w:r>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Chuỗi khởi động, kernel và không gian người dùng tới trạng thái mong đợi</w:t>
            </w:r>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Nhật ký khởi động và trạng thái hệ thống</w:t>
            </w:r>
            <w:r/>
          </w:p>
        </w:tc>
      </w:tr>
      <w:tr>
        <w:trPr>
          <w:cantSplit/>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Nhận diện thiết bị</w:t>
            </w:r>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bị và driver được khởi tạo phù hợp</w:t>
            </w:r>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Thông tin nhận diện, trạng thái driver</w:t>
            </w:r>
            <w:r/>
          </w:p>
        </w:tc>
      </w:tr>
      <w:tr>
        <w:trPr>
          <w:cantSplit/>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 truy nhập</w:t>
            </w:r>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 Ethernet, Wi-Fi với AP hoặc phiên dữ liệu di động</w:t>
            </w:r>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Trạng thái tương ứng của giao diện/kết nối</w:t>
            </w:r>
            <w:r/>
          </w:p>
        </w:tc>
      </w:tr>
      <w:tr>
        <w:trPr>
          <w:cantSplit/>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IP</w:t>
            </w:r>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Địa chỉ, tiền tố, gateway và tuyến đường phù hợp</w:t>
            </w:r>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Thông tin cấu hình và bảng định tuyến</w:t>
            </w:r>
            <w:r/>
          </w:p>
        </w:tc>
      </w:tr>
      <w:tr>
        <w:trPr>
          <w:cantSplit/>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Dịch vụ đầu cuối</w:t>
            </w:r>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DNS, giao vận và ứng dụng trao đổi được với đích</w:t>
            </w:r>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quả phép thử đúng giao thức/đích</w:t>
            </w:r>
            <w:r/>
          </w:p>
        </w:tc>
      </w:tr>
      <w:tr>
        <w:trPr>
          <w:cantSplit/>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Tích hợp và hồi quy</w:t>
            </w:r>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Chức năng ổn định trong điều kiện yêu cầu</w:t>
            </w:r>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Ma trận kiểm tra, nhật ký và kết quả lặp lại</w:t>
            </w:r>
            <w:r/>
          </w:p>
        </w:tc>
      </w:tr>
    </w:tbl>
    <w:p w14:paraId="DA4C40D9" w14:textId="77777777">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2.3. Giai đoạn Bring-up, nội dung xác nhận và bằng chứng</w:t>
      </w:r>
      <w:bookmarkEnd w:id="2407"/>
      <w:r/>
      <w:r/>
    </w:p>
    <w:p w14:paraId="7DFC02AD" w14:textId="77777777">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2.5.3. Kiểm thử và phân tích lỗi theo từng lớp</w:t>
      </w:r>
      <w:bookmarkEnd w:id="47"/>
      <w:r/>
      <w:bookmarkEnd w:id="128"/>
      <w:r/>
      <w:r/>
      <w:r/>
      <w:r/>
      <w:r/>
    </w:p>
    <w:p w14:paraId="EADE9A2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có biểu hiện chưa đạt yêu cầu, trước hết cần mô tả trạng thái mo</w:t>
      </w:r>
      <w:r>
        <w:rPr>
          <w:rFonts w:ascii="Times New Roman" w:hAnsi="Times New Roman" w:eastAsia="Times New Roman" w:cs="Times New Roman"/>
          <w:color w:val="000000"/>
          <w:sz w:val="28"/>
          <w:szCs w:val="28"/>
          <w:lang w:val="vi-VN"/>
        </w:rPr>
        <w:t xml:space="preserve">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r/>
    </w:p>
    <w:p w14:paraId="FDE234F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lần theo từng lớp được minh họa ở Hình 2.12. Phép kiểm tra cần chọn đúng đích và giao thức: li</w:t>
      </w:r>
      <w:r>
        <w:rPr>
          <w:rFonts w:ascii="Times New Roman" w:hAnsi="Times New Roman" w:eastAsia="Times New Roman" w:cs="Times New Roman"/>
          <w:color w:val="000000"/>
          <w:sz w:val="28"/>
          <w:szCs w:val="28"/>
          <w:lang w:val="vi-VN"/>
        </w:rPr>
        <w:t xml:space="preserve">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r/>
    </w:p>
    <w:p w14:paraId="B8D591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kết quả có thể so sánh, nên ghi cấu hình nền, thời điểm, điều kiện môi trường, thao tác, trạng thái quan sát và nhật ký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r>
        <w:rPr>
          <w:rFonts w:ascii="Times New Roman" w:hAnsi="Times New Roman" w:eastAsia="Times New Roman" w:cs="Times New Roman"/>
          <w:color w:val="000000"/>
          <w:sz w:val="28"/>
          <w:szCs w:val="28"/>
          <w:lang w:val="vi-VN"/>
        </w:rPr>
        <w:t xml:space="preserve"/>
      </w:r>
      <w:r/>
    </w:p>
    <w:p w14:paraId="B69A1F20" w14:textId="77777777">
      <w:pPr>
        <w:keepNext w:val="true"/>
        <w:pBdr/>
        <w:spacing w:after="0" w:before="0" w:line="360" w:lineRule="auto"/>
        <w:ind/>
        <w:jc w:val="center"/>
        <w:rPr/>
      </w:pPr>
      <w:r/>
      <w:r>
        <mc:AlternateContent>
          <mc:Choice Requires="wpg">
            <w:drawing>
              <wp:inline distT="0" distB="0" distL="0" distR="0">
                <wp:extent cx="5212080" cy="3938236"/>
                <wp:effectExtent l="0" t="0" r="0" b="0"/>
                <wp:docPr id="22"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pic:nvPicPr>
                        <pic:cNvPr id="1822140755" name="Figure 12 image" descr="Hình 2.12. Trình tự phân tích lỗi mạng theo bằng chứng từng lớp"/>
                        <pic:cNvPicPr>
                          <a:picLocks noChangeAspect="1"/>
                        </pic:cNvPicPr>
                        <pic:nvPr/>
                      </pic:nvPicPr>
                      <pic:blipFill rotWithShape="1">
                        <a:blip r:embed="rId33"/>
                        <a:stretch/>
                      </pic:blipFill>
                      <pic:spPr bwMode="auto">
                        <a:xfrm>
                          <a:off x="0" y="0"/>
                          <a:ext cx="5212080" cy="393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10.40pt;height:310.10pt;mso-wrap-distance-left:0.00pt;mso-wrap-distance-top:0.00pt;mso-wrap-distance-right:0.00pt;mso-wrap-distance-bottom:0.00pt;z-index:1;" stroked="false">
                <v:imagedata r:id="rId33" o:title=""/>
                <o:lock v:ext="edit" rotation="t"/>
              </v:shape>
            </w:pict>
          </mc:Fallback>
        </mc:AlternateContent>
      </w:r>
      <w:r/>
      <w:r/>
    </w:p>
    <w:p w14:paraId="5901AD79" w14:textId="77777777">
      <w:pPr>
        <w:keepNext w:val="true"/>
        <w:pBdr/>
        <w:spacing w:after="0" w:before="0" w:line="360" w:lineRule="auto"/>
        <w:ind/>
        <w:jc w:val="center"/>
        <w:rPr/>
      </w:pPr>
      <w:r/>
      <w:bookmarkStart w:id="9008" w:name="KhanhFig_208"/>
      <w:r>
        <w:rPr>
          <w:rFonts w:ascii="Times New Roman" w:hAnsi="Times New Roman" w:eastAsia="Times New Roman" w:cs="Times New Roman"/>
          <w:b/>
          <w:i/>
          <w:iCs/>
          <w:color w:val="000000"/>
          <w:sz w:val="28"/>
        </w:rPr>
        <w:t xml:space="preserve">Hình 2.12. Trình tự phân tích lỗi mạng theo bằng chứng từng lớp</w:t>
      </w:r>
      <w:bookmarkEnd w:id="9008"/>
      <w:r/>
      <w:r/>
    </w:p>
    <w:p w14:paraId="AD01611B" w14:textId="77777777">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2.5.4. Từ Bring-up đến sản phẩm sẵn sàng triển khai</w:t>
      </w:r>
      <w:bookmarkEnd w:id="48"/>
      <w:r/>
      <w:bookmarkEnd w:id="129"/>
      <w:r/>
      <w:r/>
      <w:r/>
      <w:r/>
      <w:r/>
      <w:r/>
      <w:r/>
      <w:r/>
    </w:p>
    <w:p w14:paraId="2ECD615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giai đoạn đưa nền tảng phần cứng–phần mềm đến khả năng</w:t>
      </w:r>
      <w:r>
        <w:rPr>
          <w:rFonts w:ascii="Times New Roman" w:hAnsi="Times New Roman" w:eastAsia="Times New Roman" w:cs="Times New Roman"/>
          <w:color w:val="000000"/>
          <w:sz w:val="28"/>
          <w:szCs w:val="28"/>
          <w:lang w:val="vi-VN"/>
        </w:rPr>
        <w:t xml:space="preserve">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r/>
    </w:p>
    <w:p w14:paraId="DE72A0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Tùy loại thiết bị và thị trường, quá trình còn có thể cần đánh giá tương thích điện từ (Electromagnetic Compatibility, EMC), chứng nhận vô tuyến hoặc yêu </w:t>
      </w:r>
      <w:r>
        <w:rPr>
          <w:rFonts w:ascii="Times New Roman" w:hAnsi="Times New Roman" w:eastAsia="Times New Roman" w:cs="Times New Roman"/>
          <w:color w:val="000000"/>
          <w:sz w:val="28"/>
          <w:szCs w:val="28"/>
          <w:lang w:val="vi-VN"/>
        </w:rPr>
        <w:t xml:space="preserve">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r/>
    </w:p>
    <w:p w14:paraId="F121EBA1" w14:textId="77777777">
      <w:pPr>
        <w:keepNext w:val="true"/>
        <w:pBdr/>
        <w:spacing w:after="0" w:before="0" w:line="360" w:lineRule="auto"/>
        <w:ind/>
        <w:jc w:val="center"/>
        <w:rPr/>
      </w:pPr>
      <w:r>
        <mc:AlternateContent>
          <mc:Choice Requires="wpg">
            <w:drawing>
              <wp:inline distT="0" distB="0" distL="0" distR="0">
                <wp:extent cx="4939247" cy="4983480"/>
                <wp:effectExtent l="0" t="0" r="0" b="0"/>
                <wp:docPr id="23"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pic:nvPicPr>
                        <pic:cNvPr id="28" name="Figure 13 image" descr="Hình 2.13. Từ Bring-up nền tảng đến sản phẩm sẵn sàng triển khai"/>
                        <pic:cNvPicPr>
                          <a:picLocks noChangeAspect="1"/>
                        </pic:cNvPicPr>
                        <pic:nvPr/>
                      </pic:nvPicPr>
                      <pic:blipFill rotWithShape="1">
                        <a:blip r:embed="rId34"/>
                        <a:stretch/>
                      </pic:blipFill>
                      <pic:spPr bwMode="auto">
                        <a:xfrm>
                          <a:off x="0" y="0"/>
                          <a:ext cx="493924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88.92pt;height:392.40pt;mso-wrap-distance-left:0.00pt;mso-wrap-distance-top:0.00pt;mso-wrap-distance-right:0.00pt;mso-wrap-distance-bottom:0.00pt;z-index:1;" stroked="false">
                <v:imagedata r:id="rId34" o:title=""/>
                <o:lock v:ext="edit" rotation="t"/>
              </v:shape>
            </w:pict>
          </mc:Fallback>
        </mc:AlternateContent>
      </w:r>
      <w:r/>
    </w:p>
    <w:p w14:paraId="11C2F506" w14:textId="77777777">
      <w:pPr>
        <w:keepNext w:val="true"/>
        <w:pBdr/>
        <w:spacing w:after="0" w:before="0" w:line="360" w:lineRule="auto"/>
        <w:ind/>
        <w:jc w:val="center"/>
        <w:rPr/>
      </w:pPr>
      <w:r/>
      <w:bookmarkStart w:id="9009" w:name="KhanhFig_209"/>
      <w:r>
        <w:rPr>
          <w:rFonts w:ascii="Times New Roman" w:hAnsi="Times New Roman" w:eastAsia="Times New Roman" w:cs="Times New Roman"/>
          <w:b/>
          <w:i/>
          <w:iCs/>
          <w:color w:val="000000"/>
          <w:sz w:val="28"/>
        </w:rPr>
        <w:t xml:space="preserve">Hình 2.13. Từ Bring-up nền tảng đến sản phẩm sẵn sàng triển khai</w:t>
      </w:r>
      <w:bookmarkEnd w:id="9009"/>
      <w:r/>
      <w:r/>
    </w:p>
    <w:p w14:paraId="89A66939" w14:textId="77777777">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2.6. Tiến trình tiếp cận công việc trong kỳ thực tập</w:t>
      </w:r>
      <w:bookmarkEnd w:id="49"/>
      <w:r/>
      <w:bookmarkEnd w:id="130"/>
      <w:r/>
      <w:r/>
      <w:r/>
      <w:r/>
      <w:r/>
    </w:p>
    <w:p w14:paraId="5BE48C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Tiến trình thực tập bắt đầu bằng việc củng cố C/C++ và Linux, tiếp tục với tìm hiểu cấu hình, xây dựng phần mềm hệ thống, đọc tài liệu phần cứng và làm quen với bo phát triển. Các nội dung về Linux, Android và mạng được đặt trong lộ trình này; ca thực hành cụ thể được trình bày tại mục 2.7.</w:t>
      </w:r>
      <w:r>
        <w:rPr>
          <w:rFonts w:ascii="Times New Roman" w:hAnsi="Times New Roman" w:eastAsia="Times New Roman" w:cs="Times New Roman"/>
          <w:color w:val="000000"/>
          <w:sz w:val="28"/>
          <w:szCs w:val="28"/>
          <w:lang w:val="vi-VN"/>
        </w:rPr>
        <w:t xml:space="preserve"/>
      </w:r>
      <w:r/>
    </w:p>
    <w:p w14:paraId="F4A65EF8" w14:textId="77777777">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2.6.1. Củng cố kiến thức Linux và phần mềm hệ thống</w:t>
      </w:r>
      <w:bookmarkEnd w:id="50"/>
      <w:r/>
      <w:bookmarkEnd w:id="131"/>
      <w:r/>
      <w:r/>
    </w:p>
    <w:p w14:paraId="575252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Giai đoạn đầu dành cho việc làm quen với C/C++ và Linux, đồng thời củng cố hiểu biết về cấu trúc chương trình và cách vận hành của hệ điều hành. Trọng tâm là nhận diện vị trí của từng thành phần phần mềm trong hệ thống và mối liên hệ của chúng với phần cứng.</w:t>
      </w:r>
      <w:r>
        <w:rPr>
          <w:rFonts w:ascii="Times New Roman" w:hAnsi="Times New Roman" w:eastAsia="Times New Roman" w:cs="Times New Roman"/>
          <w:color w:val="000000"/>
          <w:sz w:val="28"/>
          <w:szCs w:val="28"/>
          <w:lang w:val="vi-VN"/>
        </w:rPr>
        <w:t xml:space="preserve"/>
      </w:r>
      <w:r/>
    </w:p>
    <w:p w14:paraId="42AC962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Tiến trình tiếp cận còn bao gồm tìm hiểu cấu hình, xây dựng và cài đặt phần mềm hệ thống. Nội dung được xem xét theo mối liên hệ giữa cấu hình đầu vào, thành phần được xây dựng, thiết bị đích và bước kiểm tra sau cài đặt. Hồ sơ hiện có chưa đủ để xác nhận kết quả của một lần xây dựng cụ thể.</w:t>
      </w:r>
      <w:r>
        <w:rPr>
          <w:rFonts w:ascii="Times New Roman" w:hAnsi="Times New Roman" w:eastAsia="Times New Roman" w:cs="Times New Roman"/>
          <w:color w:val="000000"/>
          <w:sz w:val="28"/>
          <w:szCs w:val="28"/>
          <w:lang w:val="vi-VN"/>
        </w:rPr>
        <w:t xml:space="preserve"/>
      </w:r>
      <w:r/>
    </w:p>
    <w:p w14:paraId="F314C692" w14:textId="77777777">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2.6.2. Đọc tài liệu và làm quen với bo mạch</w:t>
      </w:r>
      <w:bookmarkEnd w:id="51"/>
      <w:r/>
      <w:bookmarkEnd w:id="132"/>
      <w:r/>
      <w:r/>
      <w:r/>
      <w:r/>
      <w:r/>
    </w:p>
    <w:p w14:paraId="E8181E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về bo mạch và phần cứng cung cấp cơ </w:t>
      </w:r>
      <w:r>
        <w:rPr>
          <w:rFonts w:ascii="Times New Roman" w:hAnsi="Times New Roman" w:eastAsia="Times New Roman" w:cs="Times New Roman"/>
          <w:color w:val="000000"/>
          <w:sz w:val="28"/>
          <w:szCs w:val="28"/>
          <w:lang w:val="vi-VN"/>
        </w:rPr>
        <w:t xml:space="preserve">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r/>
    </w:p>
    <w:p w14:paraId="44EBECF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các nội dung liên quan đến Linux, Android và một số bản phân phối được tiếp cận thông qua tài liệu và hướng dẫn. Quá trình làm quen với bo mạch phát triển và đối chiếu hoạt động quan sát được với tài liệu tham chiếu là cơ sở cho ca thực hành trên Main 058/HS-058 sử dụng IPQ5018, trình bày tại mục 2.7.</w:t>
      </w:r>
      <w:r>
        <w:rPr>
          <w:rFonts w:ascii="Times New Roman" w:hAnsi="Times New Roman" w:eastAsia="Times New Roman" w:cs="Times New Roman"/>
          <w:color w:val="000000"/>
          <w:sz w:val="28"/>
          <w:szCs w:val="28"/>
          <w:lang w:val="vi-VN"/>
        </w:rPr>
        <w:t xml:space="preserve"/>
      </w:r>
      <w:r/>
    </w:p>
    <w:p w14:paraId="5FA050CD" w14:textId="77777777">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2.6.3. Tiếp cận định hướng Network</w:t>
      </w:r>
      <w:bookmarkEnd w:id="52"/>
      <w:r/>
      <w:bookmarkEnd w:id="133"/>
      <w:r/>
      <w:r/>
      <w:r/>
      <w:r/>
      <w:r/>
    </w:p>
    <w:p w14:paraId="020F587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Network đã được xác định trước kỳ th</w:t>
      </w:r>
      <w:r>
        <w:rPr>
          <w:rFonts w:ascii="Times New Roman" w:hAnsi="Times New Roman" w:eastAsia="Times New Roman" w:cs="Times New Roman"/>
          <w:color w:val="000000"/>
          <w:sz w:val="28"/>
          <w:szCs w:val="28"/>
          <w:lang w:val="vi-VN"/>
        </w:rPr>
        <w:t xml:space="preserve">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r/>
    </w:p>
    <w:p w14:paraId="2AE864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lĩnh vực mạng hiện tiếp tục thông qua ca thực hành ở mục 2.7. Các quan sát đã xác nhận được trình bày riêng; nguyên nhân của hiện tượng và kết quả khắc phục chưa đủ bằng chứng để kết luận. Vì vậy, báo cáo không quy nguyên nhân cho phần cứng, trình điều khiển, firmware, cấu hình hay hạ tầng mạng.</w:t>
      </w:r>
      <w:r>
        <w:rPr>
          <w:rFonts w:ascii="Times New Roman" w:hAnsi="Times New Roman" w:eastAsia="Times New Roman" w:cs="Times New Roman"/>
          <w:color w:val="000000"/>
          <w:sz w:val="28"/>
          <w:szCs w:val="28"/>
          <w:lang w:val="vi-VN"/>
        </w:rPr>
        <w:t xml:space="preserve"/>
      </w:r>
      <w:r/>
    </w:p>
    <w:p w14:paraId="37EA800C" w14:textId="77777777">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2.6.4. Vai trò hướng dẫn và phương pháp tiếp cận tài liệu</w:t>
      </w:r>
      <w:bookmarkEnd w:id="53"/>
      <w:r/>
      <w:bookmarkEnd w:id="134"/>
      <w:r/>
      <w:r/>
      <w:r/>
      <w:r/>
      <w:r/>
    </w:p>
    <w:p w14:paraId="5B896D4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có kinh nghiệm cung cấp tài liệu và hướng dẫn trong quá trình tiếp cận công việc. Sự hỗ trợ này giúp xác định nội dung cần đọc, cách đặt câu hỏi và phạm vi áp dụng của từng tài liệu. Những hướng dẫn được tiếp nhận không được suy rộng thành quy trình nội bộ áp dụng cho mọi dự án.</w:t>
      </w:r>
      <w:r>
        <w:rPr>
          <w:rFonts w:ascii="Times New Roman" w:hAnsi="Times New Roman" w:eastAsia="Times New Roman" w:cs="Times New Roman"/>
          <w:color w:val="000000"/>
          <w:sz w:val="28"/>
          <w:szCs w:val="28"/>
          <w:lang w:val="vi-VN"/>
        </w:rPr>
        <w:t xml:space="preserve"/>
      </w:r>
      <w:r/>
    </w:p>
    <w:p w14:paraId="87E4FC9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ghi lại thuật ngữ, quan hệ giữa các thành phần, hiện tượng quan sát được và câu hỏi còn mở giúp quá trình học tập có hệ thống hơn. Các ghi nhận cần được đối chiếu với tài liệu đúng nền tảng và trao đổi cùng người hướng dẫn; chúng không thay thế việc xác minh dữ kiện kỹ thuật.</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9013" w:name="Project058_Head_01"/>
      <w:r/>
      <w:bookmarkStart w:id="9014" w:name="Project058_Toc_01"/>
      <w:r>
        <w:rPr>
          <w:rFonts w:ascii="Times New Roman" w:hAnsi="Times New Roman" w:eastAsia="Times New Roman" w:cs="Times New Roman"/>
          <w:b/>
          <w:color w:val="000000"/>
          <w:sz w:val="28"/>
          <w:szCs w:val="28"/>
          <w:lang w:val="vi-VN"/>
        </w:rPr>
        <w:t xml:space="preserve">2.7. Ca thực hành trên bo Main 058/IPQ5018</w:t>
      </w:r>
      <w:bookmarkEnd w:id="9014"/>
      <w:r/>
      <w:bookmarkEnd w:id="9013"/>
      <w:r/>
      <w:r/>
      <w: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Phần này cụ thể hóa tiến trình tiếp cận tại bộ phận BSP bằng ca thực hành trên hai bo Main 058, ký hiệu HS-058 trong sơ đồ, sử dụng SoC Qualcomm IPQ5018. Nội dung đi từ kiến trúc thiết bị và phần mềm nền tảng đến bring-up, thiết lập Wi-Fi AP–STA và phân tích các chỉ số đã quan sát. Kết luận được giới hạn theo dữ kiện và nhật ký hiện có.</w:t>
      </w:r>
    </w:p>
    <w:p>
      <w:pPr>
        <w:keepNext w:val="true"/>
        <w:pBdr/>
        <w:spacing w:after="0" w:before="0" w:line="360" w:lineRule="auto"/>
        <w:ind/>
        <w:jc w:val="left"/>
        <w:rPr/>
      </w:pPr>
      <w:r/>
      <w:bookmarkStart w:id="9015" w:name="Project058_Head_02"/>
      <w:r/>
      <w:bookmarkStart w:id="9016" w:name="Project058_Toc_02"/>
      <w:r>
        <w:rPr>
          <w:rFonts w:ascii="Times New Roman" w:hAnsi="Times New Roman" w:eastAsia="Times New Roman" w:cs="Times New Roman"/>
          <w:b/>
          <w:color w:val="000000"/>
          <w:sz w:val="28"/>
          <w:szCs w:val="28"/>
          <w:lang w:val="vi-VN"/>
        </w:rPr>
        <w:t xml:space="preserve">2.7.1. Nền tảng và phạm vi công việc</w:t>
      </w:r>
      <w:bookmarkEnd w:id="9016"/>
      <w:r/>
      <w:bookmarkEnd w:id="901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tượng thực hành gồm hai bo Main 058/HS-058 dùng SoC IPQ5018. Phần mềm nền tảng được tìm hiểu trong bối cảnh QSDK và OpenWrt. Mục tiêu là đưa hai bo tới trạng thái có thể cấu hình, sau đó dùng một bo làm điểm truy cập Wi-Fi và bo còn lại làm thiết bị kết nối để quan sát liên lạc trong mạng cục bộ.</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Máy tính Ubuntu được dùng để quản lý thiết bị và ghi nhận thông tin. Phần kiểm tra tập trung vào hai bo và chức năng Wi-Fi; không mở rộng thành đánh giá hiệu năng tổng thể, chất lượng sản phẩm thương mại hoặc kết nối Internet.</w:t>
      </w:r>
    </w:p>
    <w:p>
      <w:pPr>
        <w:keepNext w:val="true"/>
        <w:pBdr/>
        <w:spacing w:after="0" w:before="0" w:line="360" w:lineRule="auto"/>
        <w:ind/>
        <w:jc w:val="left"/>
        <w:rPr/>
      </w:pPr>
      <w:r/>
      <w:bookmarkStart w:id="9017" w:name="Project058_Head_03"/>
      <w:r/>
      <w:bookmarkStart w:id="9018" w:name="Project058_Toc_03"/>
      <w:r>
        <w:rPr>
          <w:rFonts w:ascii="Times New Roman" w:hAnsi="Times New Roman" w:eastAsia="Times New Roman" w:cs="Times New Roman"/>
          <w:b/>
          <w:color w:val="000000"/>
          <w:sz w:val="28"/>
          <w:szCs w:val="28"/>
          <w:lang w:val="vi-VN"/>
        </w:rPr>
        <w:t xml:space="preserve">2.7.2. Sơ đồ khối phần cứng và đường dữ liệu</w:t>
      </w:r>
      <w:bookmarkEnd w:id="9018"/>
      <w:r/>
      <w:bookmarkEnd w:id="90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Sơ đồ phần cứng cho thấy IPQ5018 là khối xử lý trung tâm, kết nối với bộ nhớ, lưu trữ và các giao tiếp mạng. Ở nhánh Wi-Fi, đường vô tuyến đi từ SoC qua các khối RF và kết thúc ở đầu nối anten; nhánh Ethernet có bộ điều khiển riêng. Hình 2.14 là sơ đồ khối được trích từ tài liệu dự án, dùng để định vị các khối liên quan đến phép thử, không phải kết quả kiểm tra hoạt động của từng đường tín hiệu.</w:t>
      </w:r>
    </w:p>
    <w:p>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5303520" cy="3747299"/>
                <wp:effectExtent l="0" t="0" r="0" b="0"/>
                <wp:docPr id="24" name="Sơ đồ khối Main 058 theo tài liệu dự án" descr="Sơ đồ khối Main 058 theo tài liệu dự án"/>
                <wp:cNvGraphicFramePr>
                  <a:graphicFrameLocks noChangeAspect="1"/>
                </wp:cNvGraphicFramePr>
                <a:graphic>
                  <a:graphicData uri="http://schemas.openxmlformats.org/drawingml/2006/picture">
                    <pic:pic>
                      <pic:nvPicPr>
                        <pic:cNvPr id="24" name="Sơ đồ khối Main 058 theo tài liệu dự án" descr="Có thể là hình ảnh về văn bản cho biết 'HỌC HỌCVIỆN VIỆN KỸ THUẬT MẬT ΗΑ MÃ 1976 ACADEMY TECHNIQUES OF CRYPTOGRAPHY'"/>
                        <pic:cNvPicPr>
                          <a:picLocks noChangeAspect="1"/>
                        </pic:cNvPicPr>
                        <pic:nvPr/>
                      </pic:nvPicPr>
                      <pic:blipFill rotWithShape="1">
                        <a:blip r:embed="rId35"/>
                        <a:srcRect l="2608" t="0" r="3936" b="0"/>
                        <a:stretch/>
                      </pic:blipFill>
                      <pic:spPr bwMode="auto">
                        <a:xfrm flipH="0" flipV="0">
                          <a:off x="0" y="0"/>
                          <a:ext cx="5303520" cy="374729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pPr>
        <w:keepNext w:val="true"/>
        <w:pBdr/>
        <w:spacing w:after="0" w:before="0" w:line="360" w:lineRule="auto"/>
        <w:ind/>
        <w:jc w:val="center"/>
        <w:rPr/>
      </w:pPr>
      <w:r/>
      <w:bookmarkStart w:id="9027" w:name="Project058_Fig_01"/>
      <w:r>
        <w:rPr>
          <w:rFonts w:ascii="Times New Roman" w:hAnsi="Times New Roman" w:eastAsia="Times New Roman" w:cs="Times New Roman"/>
          <w:b/>
          <w:i/>
          <w:iCs/>
          <w:color w:val="000000"/>
          <w:sz w:val="28"/>
        </w:rPr>
        <w:t xml:space="preserve">Hình 2.14. Sơ đồ khối các giao tiếp trên bo Main 058/HS-058</w:t>
      </w:r>
      <w:bookmarkEnd w:id="90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cấp độ kiến trúc, dữ liệu Wi-Fi đi từ phần mềm mạng trên Linux qua trình điều khiển và phần cứng vô tuyến tới thiết bị STA, rồi được chuyển lên hệ điều hành ở đầu nhận. Cổng UART có thể cung cấp giao tiếp console để theo dõi quá trình khởi động; đây là đường quản lý riêng, tách biệt với đường truyền dữ liệu Wi-Fi. Mô tả kiến trúc này không xác nhận UART đã được sử dụng trong ca thực hành.</w:t>
      </w:r>
    </w:p>
    <w:p>
      <w:pPr>
        <w:keepNext w:val="true"/>
        <w:pBdr/>
        <w:spacing w:after="0" w:before="0" w:line="360" w:lineRule="auto"/>
        <w:ind/>
        <w:jc w:val="left"/>
        <w:rPr/>
      </w:pPr>
      <w:r/>
      <w:bookmarkStart w:id="9019" w:name="Project058_Head_04"/>
      <w:r/>
      <w:bookmarkStart w:id="9020" w:name="Project058_Toc_04"/>
      <w:r>
        <w:rPr>
          <w:rFonts w:ascii="Times New Roman" w:hAnsi="Times New Roman" w:eastAsia="Times New Roman" w:cs="Times New Roman"/>
          <w:b/>
          <w:color w:val="000000"/>
          <w:sz w:val="28"/>
          <w:szCs w:val="28"/>
          <w:lang w:val="vi-VN"/>
        </w:rPr>
        <w:t xml:space="preserve">2.7.3. Tìm hiểu phần mềm và đưa bo vào hoạt động</w:t>
      </w:r>
      <w:bookmarkEnd w:id="9020"/>
      <w:r/>
      <w:bookmarkEnd w:id="90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QSDK được tìm hiểu như nền tảng phần mềm dành cho thiết bị Qualcomm; OpenWrt là hệ điều hành mạng sử dụng trên bo. Quá trình tiếp cận gồm đọc cấu trúc phần mềm và thử xây dựng trong môi trường Linux. Do hồ sơ hiện có không kèm nhật ký biên dịch hoặc gói đầu ra, chưa thể xác nhận một lần xây dựng cụ thể đã hoàn tất.</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Hai bo mạch được đưa tới trạng thái hoạt động để thiết lập phép thử AP–STA. Hồ sơ hiện có không đủ để xác nhận phiên bản phần mềm, phương thức cài đặt hoặc quan hệ giữa phần mềm trên bo với lần xây dựng được đề cập ở trên.</w:t>
      </w:r>
    </w:p>
    <w:p>
      <w:pPr>
        <w:keepNext w:val="true"/>
        <w:pBdr/>
        <w:spacing w:after="0" w:before="0" w:line="360" w:lineRule="auto"/>
        <w:ind/>
        <w:jc w:val="left"/>
        <w:rPr/>
      </w:pPr>
      <w:r/>
      <w:bookmarkStart w:id="9021" w:name="Project058_Head_05"/>
      <w:r/>
      <w:bookmarkStart w:id="9022" w:name="Project058_Toc_05"/>
      <w:r>
        <w:rPr>
          <w:rFonts w:ascii="Times New Roman" w:hAnsi="Times New Roman" w:eastAsia="Times New Roman" w:cs="Times New Roman"/>
          <w:b/>
          <w:color w:val="000000"/>
          <w:sz w:val="28"/>
          <w:szCs w:val="28"/>
          <w:lang w:val="vi-VN"/>
        </w:rPr>
        <w:t xml:space="preserve">2.7.4. Thiết lập kết nối Wi-Fi AP–STA</w:t>
      </w:r>
      <w:bookmarkEnd w:id="9022"/>
      <w:r/>
      <w:bookmarkEnd w:id="902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phép thử, một bo mạch đảm nhiệm vai trò điểm truy cập (Access Point, AP), bo còn lại là thiết bị trạm (Station, STA). Hình 2.15 minh họa quan hệ AP–STA và kết nối quản lý từ máy tính Ubuntu; sơ đồ không trình bày tham số mạng hoặc cấu hình nội bộ.</w:t>
      </w:r>
    </w:p>
    <w:p>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5303520" cy="5398793"/>
                <wp:effectExtent l="0" t="0" r="0" b="0"/>
                <wp:docPr id="25" name="Mô hình AP–STA trên hai bo IPQ5018" descr="Mô hình AP–STA trên hai bo IPQ5018"/>
                <wp:cNvGraphicFramePr>
                  <a:graphicFrameLocks noChangeAspect="1"/>
                </wp:cNvGraphicFramePr>
                <a:graphic>
                  <a:graphicData uri="http://schemas.openxmlformats.org/drawingml/2006/picture">
                    <pic:pic>
                      <pic:nvPicPr>
                        <pic:cNvPr id="25" name="Mô hình AP–STA trên hai bo IPQ5018" descr="Có thể là hình ảnh về văn bản cho biết 'HỌC HỌCVIỆN VIỆN KỸ THUẬT MẬT ΗΑ MÃ 1976 ACADEMY TECHNIQUES OF CRYPTOGRAPHY'"/>
                        <pic:cNvPicPr>
                          <a:picLocks noChangeAspect="1"/>
                        </pic:cNvPicPr>
                        <pic:nvPr/>
                      </pic:nvPicPr>
                      <pic:blipFill rotWithShape="1">
                        <a:blip r:embed="rId36"/>
                        <a:srcRect l="2608" t="0" r="3936" b="0"/>
                        <a:stretch/>
                      </pic:blipFill>
                      <pic:spPr bwMode="auto">
                        <a:xfrm flipH="0" flipV="0">
                          <a:off x="0" y="0"/>
                          <a:ext cx="5303520" cy="539879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pPr>
        <w:keepNext w:val="true"/>
        <w:pBdr/>
        <w:spacing w:after="0" w:before="0" w:line="360" w:lineRule="auto"/>
        <w:ind/>
        <w:jc w:val="center"/>
        <w:rPr/>
      </w:pPr>
      <w:r/>
      <w:bookmarkStart w:id="9029" w:name="Project058_Fig_02"/>
      <w:r>
        <w:rPr>
          <w:rFonts w:ascii="Times New Roman" w:hAnsi="Times New Roman" w:eastAsia="Times New Roman" w:cs="Times New Roman"/>
          <w:b/>
          <w:i/>
          <w:iCs/>
          <w:color w:val="000000"/>
          <w:sz w:val="28"/>
        </w:rPr>
        <w:t xml:space="preserve">Hình 2.15. Mô hình kiểm thử Wi-Fi AP–STA giữa hai bo IPQ5018</w:t>
      </w:r>
      <w:bookmarkEnd w:id="90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Lưu lượng thử nghiệm được quan sát theo chiều từ AP sang STA. Máy tính Ubuntu hỗ trợ quản lý và ghi nhận nhưng không chuyển tiếp dữ liệu giữa hai bo. Hồ sơ hiện có không đủ nhật ký để khẳng định mọi lần truyền thành công theo cả hai chiều hoặc hai bo đã truy cập Internet.</w:t>
      </w:r>
    </w:p>
    <w:p>
      <w:pPr>
        <w:keepNext w:val="true"/>
        <w:pBdr/>
        <w:spacing w:after="0" w:before="0" w:line="360" w:lineRule="auto"/>
        <w:ind/>
        <w:jc w:val="left"/>
        <w:rPr/>
      </w:pPr>
      <w:r/>
      <w:bookmarkStart w:id="9023" w:name="Project058_Head_06"/>
      <w:r/>
      <w:bookmarkStart w:id="9024" w:name="Project058_Toc_06"/>
      <w:r>
        <w:rPr>
          <w:rFonts w:ascii="Times New Roman" w:hAnsi="Times New Roman" w:eastAsia="Times New Roman" w:cs="Times New Roman"/>
          <w:b/>
          <w:color w:val="000000"/>
          <w:sz w:val="28"/>
          <w:szCs w:val="28"/>
          <w:lang w:val="vi-VN"/>
        </w:rPr>
        <w:t xml:space="preserve">2.7.5. Phân tích các kết quả đã quan sát</w:t>
      </w:r>
      <w:bookmarkEnd w:id="9024"/>
      <w:r/>
      <w:bookmarkEnd w:id="90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một lần quan sát, giao diện thiết bị hiển thị mức nhiễu gần −100 dBm. Qua tìm hiểu sau đó, giá trị này được nhận diện là mức nền nhiễu (noise floor, NF) do phần mềm nền tảng báo. Đây là chỉ số phần mềm hiển thị, không phải phép đo nhiễu vô tuyến độc lập; do đó, chỉ số này không đủ để kết luận có lỗi phần cứng hoặc xác định nguyên nhân.</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hướng điều tra được xem xét là đọc NF của kênh Wi-Fi qua giao diện phần mềm RF rồi đối chiếu cách giá trị được chuyển tới phần hiển thị. Hồ sơ chưa có mã nguồn đúng phiên bản, bản thay đổi hoặc kết quả chạy để xác nhận hướng này đã được triển khai hay đã khắc phục vấn đề.</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lần ghi nhận cho thấy phía AP phát và phía STA nhận cùng báo chỉ số MCS 0 (Modulation and Coding Scheme, chỉ số điều chế và mã hóa) với một luồng không gian (Number of Spatial Streams, NSS 1). Trong lần theo dõi dài hơn, MCS có lúc tăng lên 3. Đây là các mẫu quan sát theo chiều AP → STA; hiện chưa có nhật ký cho chiều STA → AP, nên chưa đủ căn cứ đánh giá tính ổn định của kết nối hoặc tốc độ điều chế.</w:t>
      </w:r>
    </w:p>
    <w:p>
      <w:pPr>
        <w:keepNext w:val="true"/>
        <w:pBdr/>
        <w:spacing w:after="0" w:before="0" w:line="360" w:lineRule="auto"/>
        <w:ind/>
        <w:jc w:val="left"/>
        <w:rPr/>
      </w:pPr>
      <w:r/>
      <w:bookmarkStart w:id="9025" w:name="Project058_Head_07"/>
      <w:r/>
      <w:bookmarkStart w:id="9026" w:name="Project058_Toc_07"/>
      <w:r>
        <w:rPr>
          <w:rFonts w:ascii="Times New Roman" w:hAnsi="Times New Roman" w:eastAsia="Times New Roman" w:cs="Times New Roman"/>
          <w:b/>
          <w:color w:val="000000"/>
          <w:sz w:val="28"/>
          <w:szCs w:val="28"/>
          <w:lang w:val="vi-VN"/>
        </w:rPr>
        <w:t xml:space="preserve">2.7.6. Tổng hợp công việc và giới hạn kết quả</w:t>
      </w:r>
      <w:bookmarkEnd w:id="9026"/>
      <w:r/>
      <w:bookmarkEnd w:id="902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Bảng 2.4 tóm tắt các giai đoạn, nội dung đã thực hiện hoặc quan sát được và giới hạn của bằng chứng. Bảng phân biệt tài liệu thiết kế với nhật ký thao tác; một chỉ số đơn lẻ không được xem là bằng chứng xác định nguyên nhân hay kết quả khắc phục.</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Giai đoạn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Hoạt động và quan sát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Phạm vi xác nhận</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Đọc tài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Đối chiếu sơ đồ Main 058/HS-058, sơ đồ khối Wi-Fi và tài liệu hướng dẫn.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Nhận diện IPQ5018 và các khối chính; tài liệu không chứng minh thao tác trên từng bo.</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QSDK</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phần mềm nền tảng và thử quá trình xây dựng trong môi trường Linux.</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có nhật ký hoặc gói đầu ra để xác nhận kết quả cuối của lần xây dựng.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Bring-up</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Đưa hai bo mạch tới trạng thái hoạt động để kiểm tra khởi động.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Hai bo hoạt động; chưa có nhật ký xác nhận phiên bản phần mềm hoặc phương thức cài đặt.</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Wi-Fi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Một bo mạch làm AP, bo mạch còn lại làm STA để quan sát kết nối Wi-Fi.</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Ubuntu được dùng để quản lý và ghi nhận; chưa có nhật ký đủ để xác nhận chiều STA → AP hoặc kết nối Internet.</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Theo dõi noise</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từng hiển thị gần −100 dBm; sau đó nhận diện đây là NF do phần mềm báo.</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Không phải phép đo RF độc lập; chưa xác định nguyên nhân của giá trị hiển thị.</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Theo dõi MCS</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Có một lần AP phát/STA nhận cùng báo MCS0/NSS1; lần chạy dài hơn có lúc MCS3.</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Một lần quan sát không chứng minh MCS0 ổn định; chưa có nhật ký chiều STA → AP.</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hướng RF API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Xem xét việc đọc NF của kênh qua giao diện phần mềm RF để phân tích số liệu.</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có mã nguồn, bản thay đổi hoặc nhật ký chạy để xác nhận sửa đổi hay kết quả khắc phục.</w:t>
            </w:r>
            <w:r/>
          </w:p>
        </w:tc>
      </w:tr>
    </w:tbl>
    <w:p>
      <w:pPr>
        <w:keepNext w:val="true"/>
        <w:pBdr/>
        <w:spacing w:after="0" w:before="0" w:line="360" w:lineRule="auto"/>
        <w:ind/>
        <w:jc w:val="center"/>
        <w:rPr/>
      </w:pPr>
      <w:r/>
      <w:bookmarkStart w:id="9031" w:name="Project058_Table_01"/>
      <w:r>
        <w:rPr>
          <w:rFonts w:ascii="Times New Roman" w:hAnsi="Times New Roman" w:eastAsia="Times New Roman" w:cs="Times New Roman"/>
          <w:b/>
          <w:i/>
          <w:iCs/>
          <w:color w:val="000000"/>
          <w:sz w:val="28"/>
        </w:rPr>
        <w:t xml:space="preserve">Bảng 2.4. Tổng hợp công việc dự án và phạm vi bằng chứng</w:t>
      </w:r>
      <w:bookmarkEnd w:id="90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Ca thực hành giúp liên hệ sơ đồ phần cứng, phần mềm nền tảng, quá trình khởi động và chức năng Wi-Fi trên cùng thiết bị. Tại thời điểm hoàn thiện báo cáo, chưa xác nhận được kết quả cuối của lần xây dựng phần mềm, nguyên nhân của giá trị NF, việc sửa giao diện RF hoặc khả năng tái hiện MCS0 theo cả hai chiều.</w:t>
      </w:r>
    </w:p>
    <w:p w14:paraId="3AEB03F3" w14:textId="77777777">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2.8. Tiểu kết Chương 2</w:t>
      </w:r>
      <w:bookmarkEnd w:id="54"/>
      <w:r/>
      <w:bookmarkEnd w:id="135"/>
      <w:r/>
      <w:r/>
      <w:r/>
      <w:r/>
      <w:r/>
      <w:r/>
      <w:r/>
      <w:r/>
    </w:p>
    <w:p w14:paraId="6D14488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trình bày thiết bị nhúng từ phần cứng và hệ điều hành đến phân hệ mạng, công nghệ truy nhập, hạ tầng IP và dịch vụ. Bring-up được phân tích theo các bước kiểm tra từ bo mạch đến chức năng đầu cuối; sơ đồ và bảng trong các mục nền tảng là mô hình kỹ thuật khái quát.</w:t>
      </w:r>
      <w:r>
        <w:rPr>
          <w:rFonts w:ascii="Times New Roman" w:hAnsi="Times New Roman" w:eastAsia="Times New Roman" w:cs="Times New Roman"/>
          <w:color w:val="000000"/>
          <w:sz w:val="28"/>
          <w:szCs w:val="28"/>
          <w:lang w:val="vi-VN"/>
        </w:rPr>
        <w:t xml:space="preserve"/>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Ca thực hành trên hai bo mạch Main 058/HS-058 sử dụng IPQ5018 cụ thể hóa nội dung mạng: QSDK/OpenWrt được tìm hiểu, hai bo được đưa tới trạng thái hoạt động và mô hình AP–STA được thiết lập để quan sát Wi-Fi. Một lần quan sát ghi nhận mức nền nhiễu phần mềm gần −100 dBm; một lượt AP → STA cùng báo MCS0/NSS1, còn lần theo dõi dài hơn có lúc MCS tăng lên 3. Nguyên nhân, kết quả khắc phục, độ ổn định và chiều STA → AP chưa được xác nhận.</w:t>
      </w:r>
    </w:p>
    <w:p w14:paraId="31030A70" w14:textId="77777777">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HỌC TẬP VÀ ĐỊNH HƯỚNG PHÁT TRIỂN</w:t>
      </w:r>
      <w:bookmarkEnd w:id="55"/>
      <w:r/>
      <w:bookmarkEnd w:id="136"/>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Nội dung tìm hiểu hệ thống hóa Linux như một phần của nền tảng nhúng, gồm nhân hệ điều hành (kernel), trình điều khiển, firmware, dịch vụ người dùng và cấu hình gắn với bo mạch. Góc nhìn này làm rõ sự phối hợp giữa các thành phần trong quá trình khởi động và cung cấp chức năng.</w:t>
      </w:r>
      <w:r>
        <w:rPr>
          <w:rFonts w:ascii="Times New Roman" w:hAnsi="Times New Roman" w:eastAsia="Times New Roman" w:cs="Times New Roman"/>
          <w:color w:val="000000"/>
          <w:sz w:val="28"/>
        </w:rPr>
        <w:t xml:space="preserve"/>
      </w:r>
      <w:r/>
    </w:p>
    <w:p w14:paraId="FF50092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chuỗi khởi động, cấu hình và gói phần mềm hệ thống đang được củng cố qua tài liệu và hướng dẫn. Nội dung hiện có mới thể hiện quá trình tiếp cận; chưa có căn cứ xác nhận hoàn tất việc cấu hình hay bàn giao một gói phần mềm cụ thể.</w:t>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hệ điều hành và hệ thống nhúng tạo cơ sở liên hệ bộ xử lý, bộ nhớ và ngoại vi với kernel cùng các dịch vụ phía trên. Phân tích theo lớp giúp đặt biểu hiện vào đúng giai đoạn khởi tạo, thay vì quy kết ngay cho ứng dụng cuối.</w:t>
      </w:r>
      <w:r/>
    </w:p>
    <w:p w14:paraId="26160A2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cấu hình, xây dựng và cài đặt phần mềm hệ thống cho thấy mỗi bước có đầu vào và mục đích riêng. Kết quả xây dựng thành công chưa đồng nghĩa chức năng sản phẩm đã đạt yêu cầu; trạng thái sau khởi động cần được kiểm tra theo điều kiện được hướng dẫn. Hiện chưa có kết quả nghiệm thu phần mềm được ghi nhận.</w:t>
      </w:r>
      <w:r>
        <w:rPr>
          <w:rFonts w:ascii="Times New Roman" w:hAnsi="Times New Roman" w:eastAsia="Times New Roman" w:cs="Times New Roman"/>
          <w:color w:val="000000"/>
          <w:sz w:val="28"/>
          <w:szCs w:val="28"/>
          <w:lang w:val="vi-VN"/>
        </w:rPr>
        <w:t xml:space="preserve"/>
      </w:r>
      <w:r/>
      <w:r/>
      <w:r/>
      <w:r/>
    </w:p>
    <w:p w14:paraId="9873B4FD" w14:textId="77777777">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nền tảng về Network và kết nối</w:t>
      </w:r>
      <w:bookmarkEnd w:id="58"/>
      <w:r/>
      <w:bookmarkEnd w:id="139"/>
      <w:r/>
      <w:r/>
    </w:p>
    <w:p w14:paraId="CEDC048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mạ</w:t>
      </w:r>
      <w:r>
        <w:rPr>
          <w:rFonts w:ascii="Times New Roman" w:hAnsi="Times New Roman" w:eastAsia="Times New Roman" w:cs="Times New Roman"/>
          <w:color w:val="000000"/>
          <w:sz w:val="28"/>
          <w:szCs w:val="28"/>
          <w:lang w:val="vi-VN"/>
        </w:rPr>
        <w:t xml:space="preserve">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r/>
    </w:p>
    <w:p w14:paraId="13A50C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Wi-Fi và mạn</w:t>
      </w:r>
      <w:r>
        <w:rPr>
          <w:rFonts w:ascii="Times New Roman" w:hAnsi="Times New Roman" w:eastAsia="Times New Roman" w:cs="Times New Roman"/>
          <w:color w:val="000000"/>
          <w:sz w:val="28"/>
          <w:szCs w:val="28"/>
          <w:lang w:val="vi-VN"/>
        </w:rPr>
        <w:t xml:space="preserve">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r/>
      <w: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r/>
    </w:p>
    <w:p w14:paraId="30BCF2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r/>
    </w:p>
    <w:p w14:paraId="467EF6C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cách tiếp cận đang được rèn luyện là chia</w:t>
      </w:r>
      <w:r>
        <w:rPr>
          <w:rFonts w:ascii="Times New Roman" w:hAnsi="Times New Roman" w:eastAsia="Times New Roman" w:cs="Times New Roman"/>
          <w:color w:val="000000"/>
          <w:sz w:val="28"/>
        </w:rPr>
        <w:t xml:space="preserve">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r/>
    </w:p>
    <w:p w14:paraId="EF1E3186" w14:textId="77777777">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Xây dựng phần mềm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w:t>
            </w:r>
            <w:r>
              <w:rPr>
                <w:rFonts w:ascii="Times New Roman" w:hAnsi="Times New Roman" w:eastAsia="Times New Roman" w:cs="Times New Roman"/>
                <w:b w:val="0"/>
                <w:color w:val="000000"/>
                <w:sz w:val="28"/>
              </w:rPr>
              <w:t xml:space="preserve">B</w:t>
            </w:r>
            <w:r>
              <w:rPr>
                <w:rFonts w:ascii="Times New Roman" w:hAnsi="Times New Roman" w:eastAsia="Times New Roman" w:cs="Times New Roman"/>
                <w:b w:val="0"/>
                <w:color w:val="000000"/>
                <w:sz w:val="28"/>
              </w:rPr>
              <w:t xml:space="preserve">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 và phương thức truy nhập</w:t>
            </w:r>
            <w:r/>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Định hướng mạng đã được xác nhận; quá trình tìm hiểu ca thực hành tiếp tục, chưa có kết luận kỹ thuật</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r/>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r/>
    </w:p>
    <w:p w14:paraId="2C977CE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Phân tích theo lớp đòi hỏi phân biệt biểu hiện, giả thuyết và bằng chứng. Việc kiểm tra trong điều kiện có thể tái hiện, thay đổi từng yếu tố theo hướng dẫn và ghi nhận kết quả giúp hạn chế kết luận từ một lần quan sát. Hiện chưa đủ cơ sở xác nhận một lỗi cụ thể đã được khắc phục hoàn toàn.</w:t>
      </w:r>
      <w:r>
        <w:rPr>
          <w:rFonts w:ascii="Times New Roman" w:hAnsi="Times New Roman" w:eastAsia="Times New Roman" w:cs="Times New Roman"/>
          <w:color w:val="000000"/>
          <w:sz w:val="28"/>
          <w:szCs w:val="28"/>
          <w:lang w:val="vi-VN"/>
        </w:rPr>
        <w:t xml:space="preserve"/>
      </w:r>
      <w:r/>
    </w:p>
    <w:p w14:paraId="779765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r/>
    </w:p>
    <w:p w14:paraId="E8FDF09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r/>
    </w:p>
    <w:p w14:paraId="9862EB1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w:t>
      </w:r>
      <w:r>
        <w:rPr>
          <w:rFonts w:ascii="Times New Roman" w:hAnsi="Times New Roman" w:eastAsia="Times New Roman" w:cs="Times New Roman"/>
          <w:color w:val="000000"/>
          <w:sz w:val="28"/>
        </w:rPr>
        <w:t xml:space="preserve">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ở trường được vận dụng như cơ</w:t>
      </w:r>
      <w:r>
        <w:rPr>
          <w:rFonts w:ascii="Times New Roman" w:hAnsi="Times New Roman" w:eastAsia="Times New Roman" w:cs="Times New Roman"/>
          <w:color w:val="000000"/>
          <w:sz w:val="28"/>
          <w:szCs w:val="28"/>
          <w:lang w:val="vi-VN"/>
        </w:rPr>
        <w:t xml:space="preserve">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áp dụng kiến thức cần gắn với đúng tài liệu, điều kiện và trạng thái quan sát. Đối chiếu có kiểm soát giúp phát hiện điểm chưa rõ, còn kết luận chỉ nên mở rộng khi có bằng chứng đủ phạm vi.</w:t>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doanh nghiệp có phản hồi tích cực về tiến trình thực tập. Do chưa có văn bản nhận xét hoặc điểm chính thức, báo cáo chỉ ghi nhận ý kiến này ở mức khái quát. Tiến trình tiếp cận tài liệu, kỹ sư và bo mạch phản ánh quá trình học tập, không phải bằng chứng về việc hoàn tất một nhiệm vụ kỹ thuật.</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nội dung cần tiếp tục cải t</w:t>
      </w:r>
      <w:r>
        <w:rPr>
          <w:rFonts w:ascii="Times New Roman" w:hAnsi="Times New Roman" w:eastAsia="Times New Roman" w:cs="Times New Roman"/>
          <w:color w:val="000000"/>
          <w:sz w:val="28"/>
          <w:szCs w:val="28"/>
          <w:lang w:val="vi-VN"/>
        </w:rPr>
        <w:t xml:space="preserve">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r/>
    </w:p>
    <w:p w14:paraId="3425B24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lĩnh vực mạng vẫn tiếp tục; nguyên nhân, kết quả khắc phục và số liệu liên quan chưa được xác nhận để công bố. Vì vậy, phần đánh giá tập trung vào kiến thức và kỹ năng đang hình thành, đồng thời xác định những nội dung cần tiếp tục củng cố.</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nguyên tắc phân tích quan trọng là xem xét hệ thống theo quan hệ phân cấp và kiểm tra trạng thái trước khi quy nguyên nhân cho một thành phần. Mô hình OSI/TCP/IP giúp tổ chức câu hỏi; việc xác nhận nhận định cần dựa trên tài liệu đúng nền tảng và dữ liệu quan sát phù hợp.</w:t>
      </w:r>
      <w:r/>
    </w:p>
    <w:p w14:paraId="8F2F3A7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w:t>
      </w:r>
      <w:r>
        <w:rPr>
          <w:rFonts w:ascii="Times New Roman" w:hAnsi="Times New Roman" w:eastAsia="Times New Roman" w:cs="Times New Roman"/>
          <w:color w:val="000000"/>
          <w:sz w:val="28"/>
          <w:szCs w:val="28"/>
          <w:lang w:val="vi-VN"/>
        </w:rPr>
        <w:t xml:space="preserve">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r/>
    </w:p>
    <w:p w14:paraId="3FDF169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phát triển là củng cố Linux, quy trình xây dựng phần mềm và mạng trên Linux; tiếp tục tìm hiểu trình điều khiển, firmware, Ethernet, Wi-Fi và mạng di động; đồng thời rèn kỹ năng đọc tài liệu tiếng Anh, ghi chép và trình bày bằng chứng kỹ thuật.</w:t>
      </w:r>
      <w:r/>
    </w:p>
    <w:p w14:paraId="C7F2B3B8" w14:textId="77777777">
      <w:pPr>
        <w:widowControl w:val="true"/>
        <w:pBdr/>
        <w:spacing w:after="0" w:before="0" w:line="360" w:lineRule="auto"/>
        <w:ind w:firstLine="720"/>
        <w:jc w:val="both"/>
        <w:rPr/>
      </w:p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đề xuất dưới đây hướng tới hỗ trợ quá trình học tập và phối hợp giữa cơ sở đào tạo với đơn vị thực tập, trên cơ sở nội dung đã trình bày.</w:t>
      </w:r>
      <w:r/>
    </w:p>
    <w:p w14:paraId="CDB427B7"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triển khai từng kiến nghị tùy điều kiện chuyên môn, nguồn lực và chính sách bảo mật của đơn vị; ưu tiên nội dung có thể thực hiện trong môi trường thực hành an toàn và dữ liệu đã được phép sử dụng.</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w:t>
      </w:r>
      <w:r>
        <w:rPr>
          <w:rFonts w:ascii="Times New Roman" w:hAnsi="Times New Roman" w:eastAsia="Times New Roman" w:cs="Times New Roman"/>
          <w:color w:val="000000"/>
          <w:sz w:val="28"/>
          <w:szCs w:val="28"/>
          <w:lang w:val="vi-VN"/>
        </w:rPr>
        <w:t xml:space="preserve">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r/>
    </w:p>
    <w:p w14:paraId="3ADA55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phù hợp với tiến độ dự án, lộ trình có thể bắt đầu từ </w:t>
      </w:r>
      <w:r>
        <w:rPr>
          <w:rFonts w:ascii="Times New Roman" w:hAnsi="Times New Roman" w:eastAsia="Times New Roman" w:cs="Times New Roman"/>
          <w:color w:val="000000"/>
          <w:sz w:val="28"/>
          <w:szCs w:val="28"/>
          <w:lang w:val="vi-VN"/>
        </w:rPr>
        <w:t xml:space="preserve">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r/>
      <w:r/>
      <w:r/>
      <w:r/>
      <w: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tiếp tục tăng cường bài thực hành tích hợp điện tử, Linux, lập trình hệ thống và mạng máy tính. Yêu cầu mô tả kiến trúc, đọc nhật ký mẫu và giải thích điều kiện kiểm tra giúp sinh viên liên hệ kiến thức học thuật với phương pháp phân tích theo từng lớp.</w:t>
      </w:r>
      <w:r>
        <w:rPr>
          <w:rFonts w:ascii="Times New Roman" w:hAnsi="Times New Roman" w:eastAsia="Times New Roman" w:cs="Times New Roman"/>
          <w:color w:val="000000"/>
          <w:sz w:val="28"/>
          <w:szCs w:val="28"/>
          <w:lang w:val="vi-VN"/>
        </w:rPr>
        <w:t xml:space="preserve"/>
      </w:r>
      <w:r/>
    </w:p>
    <w:p w14:paraId="E0A8FF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w:t>
      </w:r>
      <w:r>
        <w:rPr>
          <w:rFonts w:ascii="Times New Roman" w:hAnsi="Times New Roman" w:eastAsia="Times New Roman" w:cs="Times New Roman"/>
          <w:color w:val="000000"/>
          <w:sz w:val="28"/>
          <w:szCs w:val="28"/>
          <w:lang w:val="vi-VN"/>
        </w:rPr>
        <w:t xml:space="preserve">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thực tập, nên xác định mục tiêu học tập cụ thể: củng cố Linux và mạng, đọc tài liệu đúng nền tảng, ghi lại điều kiện cùng kết quả quan sát và trao đổi điểm chưa rõ với người hướng dẫn. Khi được giao nhiệm vụ gỡ lỗi, cần tuân thủ quy trình, thay đổi có kiểm soát, phân biệt dữ kiện với suy luận và chỉ báo cáo nội dung đã xác minh, được phép công khai.</w:t>
      </w:r>
      <w:r>
        <w:rPr>
          <w:rFonts w:ascii="Times New Roman" w:hAnsi="Times New Roman" w:eastAsia="Times New Roman" w:cs="Times New Roman"/>
          <w:color w:val="000000"/>
          <w:sz w:val="28"/>
          <w:szCs w:val="28"/>
          <w:lang w:val="vi-VN"/>
        </w:rPr>
        <w:t xml:space="preserve"/>
      </w:r>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lập báo cáo, kết quả thể hiện ở hiểu biết rõ hơn về mối liên hệ giữa phần cứng, Linux/BSP và chức năng mạng. Kỹ năng đọc tài liệu, trao đổi chuyên môn và phân tích hệ thống theo lớp đang được củng cố thông qua quá trình học tập có hướng dẫn.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số kiến thức nền và kỹ năng thực hành cần tiếp tục được củng cố. Ca thực hành trên Main 058/IPQ5018 liên hệ kiến trúc bo, phần mềm nền tảng, bring-up và kết nối Wi-Fi. Các quan sát về mức nền nhiễu và MCS còn giới hạn do thiếu nhật ký đầy đủ và phép đo độc lập; vì vậy, chưa thể dùng chúng để kết luận về chất lượng vô tuyến hoặc hiệu quả khắc phục.</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Kỳ thực tập tại Công ty Cổ phần HSPTEK tạo điều kiện tiếp cận hoạt động phát triển phần mềm và bring-up phần cứng trên nền tảng Qualcomm tại bộ phận BSP. Nội dung học tập tập trung vào Linux, mạng máy tính, tài liệu phần cứng, cấu hình và xây dựng phần mềm hệ thống, cùng mối liên hệ giữa hệ điều hành với chức năng mạng.</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Ca thực hành tập trung vào tìm hiểu quá trình bring-up hai bo mạch Main 058/HS-058 sử dụng IPQ5018 và thiết lập mô hình AP–STA để quan sát kết nối Wi-Fi. Giao diện thiết bị từng hiển thị mức nền nhiễu phần mềm gần −100 dBm; một lần ghi nhận AP → STA cùng báo MCS0/NSS1, trong khi lần theo dõi dài hơn có lúc MCS tăng lên 3. Chưa có đủ bằng chứng để xác định nguyên nhân, kết quả sửa đổi RF, tính ổn định hoặc hoạt động theo chiều STA → AP.</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về điện tử, hệ thống nhúng, IoT và chuyên ngành tại Học viện hỗ trợ việc tiếp cận môi trường kỹ thuật doanh nghiệp. Linux, mạng trong Linux, trình điều khiển và quy trình gỡ lỗi hệ thống nhúng là những nội dung cần tiếp tục đào sâu. Tài liệu và sự hướng dẫn của kỹ sư tạo cơ sở để rèn luyện khả năng học tập độc lập, phân tích có căn cứ và trao đổi kỹ thuật, hướng tới phát triển chuyên môn và đóng góp cho HSPTEK.</w:t>
      </w:r>
      <w:r>
        <w:rPr>
          <w:rFonts w:ascii="Times New Roman" w:hAnsi="Times New Roman" w:eastAsia="Times New Roman" w:cs="Times New Roman"/>
          <w:color w:val="000000"/>
          <w:sz w:val="28"/>
          <w:szCs w:val="28"/>
          <w:lang w:val="vi-VN"/>
        </w:rPr>
        <w:t xml:space="preserve"/>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pPr>
        <w:pBdr/>
        <w:spacing w:after="0" w:before="0" w:line="360" w:lineRule="auto"/>
        <w:ind/>
        <w:jc w:val="left"/>
        <w:rPr/>
      </w:pPr>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[41] The Linux Kernel Documentation, “NAPI”, https://docs.kernel.org/networking/napi.html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p>
    <w:p>
      <w:pPr>
        <w:spacing w:after="0" w:before="0" w:line="360" w:lineRule="auto"/>
        <w:ind w:left="0" w:firstLine="0"/>
        <w:jc w:val="left"/>
      </w:pPr>
      <w:r>
        <w:t xml:space="preserve">[48] HSPTEK, “Sơ đồ nguyên lý bo Main 058/HS-058 sử dụng Qualcomm IPQ5018”, tài liệu kỹ thuật nội bộ được cung cấp trong quá trình thực tập.</w:t>
      </w:r>
    </w:p>
    <w:p>
      <w:pPr>
        <w:spacing w:after="0" w:before="0" w:line="360" w:lineRule="auto"/>
        <w:ind w:left="0" w:firstLine="0"/>
        <w:jc w:val="left"/>
      </w:pPr>
      <w:r>
        <w:t xml:space="preserve">[49] HSPTEK, “Sơ đồ khối mô-đun Wi-Fi trên nền tảng IPQ5018”, tài liệu kỹ thuật nội bộ được cung cấp trong quá trình thực tập.</w:t>
      </w:r>
    </w:p>
    <w:p>
      <w:pPr>
        <w:spacing w:after="0" w:before="0" w:line="360" w:lineRule="auto"/>
        <w:ind w:left="0" w:firstLine="0"/>
        <w:jc w:val="left"/>
      </w:pPr>
      <w:r>
        <w:t xml:space="preserve">[50] HSPTEK, “Sơ đồ bo mạch carrier liên quan đến HS-058”, tài liệu kỹ thuật nội bộ được cung cấp trong quá trình thực tập.</w:t>
      </w:r>
    </w:p>
    <w:p>
      <w:pPr>
        <w:spacing w:after="0" w:before="0" w:line="360" w:lineRule="auto"/>
        <w:ind w:left="0" w:firstLine="0"/>
        <w:jc w:val="left"/>
      </w:pPr>
      <w:r>
        <w:t xml:space="preserve">[51] HSPTEK, “Hướng dẫn nạp phần mềm và theo dõi khởi động bo mạch” [508], tài liệu kỹ thuật nội bộ được cung cấp trong quá trình thực tập.</w:t>
      </w:r>
    </w:p>
    <w:p>
      <w:pPr>
        <w:spacing w:after="0" w:before="0" w:line="360" w:lineRule="auto"/>
        <w:ind w:left="0" w:firstLine="0"/>
        <w:jc w:val="left"/>
      </w:pPr>
      <w:r>
        <w:rPr>
          <w:rFonts w:ascii="Times New Roman" w:hAnsi="Times New Roman" w:eastAsia="Times New Roman" w:cs="Times New Roman"/>
          <w:color w:val="000000"/>
          <w:sz w:val="28"/>
          <w:szCs w:val="28"/>
          <w:lang w:val="vi-VN"/>
        </w:rPr>
        <w:t xml:space="preserve">[52] HSPTEK, “Hướng dẫn phần mềm và cấu hình Wi-Fi AP–STA” [508], tài liệu kỹ thuật nội bộ được cung cấp trong quá trình thực tập.</w:t>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http://schemas.openxmlformats.org/officeDocument/2006/math" xmlns:o="urn:schemas-microsoft-com:office:office" xmlns:v="urn:schemas-microsoft-com:vml" xmlns:w="http://schemas.openxmlformats.org/wordprocessingml/2006/main">
  <w:zoom w:percent="100"/>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main058_block.png"/><Relationship Id="rId36" Type="http://schemas.openxmlformats.org/officeDocument/2006/relationships/image" Target="media/main058_ap_sta.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16</cp:revision>
  <dcterms:created xsi:type="dcterms:W3CDTF">2026-09-24T08:01:00Z</dcterms:created>
  <dcterms:modified xsi:type="dcterms:W3CDTF">2026-09-29T16:19:53Z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