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noChangeAspect="1"/>
                </wp:cNvGraphicFramePr>
                <a:graphic>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 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rPr>
              <w:rFonts w:ascii="Times New Roman" w:hAnsi="Times New Roman" w:eastAsia="Times New Roman" w:cs="Times New Roman"/>
              <w:sz w:val="28"/>
              <w:szCs w:val="28"/>
            </w:rPr>
            <w:tab/>
          </w:r>
          <w:fldSimple w:instr="PAGEREF KhanhHead_025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Vị trí thực tập và định hướng công việc</w:t>
          </w:r>
          <w:r>
            <w:tab/>
          </w:r>
          <w:fldSimple w:instr="PAGEREF KhanhHead_026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Vai trò khái quát của bộ phận BSP</w:t>
          </w:r>
          <w:r>
            <w:rPr>
              <w:rFonts w:ascii="Times New Roman" w:hAnsi="Times New Roman" w:eastAsia="Times New Roman" w:cs="Times New Roman"/>
              <w:sz w:val="28"/>
              <w:szCs w:val="28"/>
            </w:rPr>
            <w:tab/>
          </w:r>
          <w:fldSimple w:instr="PAGEREF KhanhHead_027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Network trong kỳ thực tập</w:t>
          </w:r>
          <w:r>
            <w:rPr>
              <w:rFonts w:ascii="Times New Roman" w:hAnsi="Times New Roman" w:eastAsia="Times New Roman" w:cs="Times New Roman"/>
              <w:sz w:val="28"/>
              <w:szCs w:val="28"/>
            </w:rPr>
            <w:tab/>
          </w:r>
          <w:fldSimple w:instr="PAGEREF KhanhHead_028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Cơ sở kỹ thuật phục vụ quá trình thực tập</w:t>
          </w:r>
          <w:r>
            <w:tab/>
          </w:r>
          <w:fldSimple w:instr="PAGEREF KhanhHead_029 \h ">
            <w:r>
              <w:rPr>
                <w:color w:val="000000"/>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Linux trong hệ thống nhúng</w:t>
          </w:r>
          <w:r>
            <w:rPr>
              <w:rFonts w:ascii="Times New Roman" w:hAnsi="Times New Roman" w:eastAsia="Times New Roman" w:cs="Times New Roman"/>
              <w:sz w:val="28"/>
              <w:szCs w:val="28"/>
            </w:rPr>
            <w:tab/>
          </w:r>
          <w:fldSimple w:instr="PAGEREF KhanhHead_030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Nền tảng Qualcomm và công việc bring-up</w:t>
          </w:r>
          <w:r>
            <w:rPr>
              <w:rFonts w:ascii="Times New Roman" w:hAnsi="Times New Roman" w:eastAsia="Times New Roman" w:cs="Times New Roman"/>
              <w:sz w:val="28"/>
              <w:szCs w:val="28"/>
            </w:rPr>
            <w:tab/>
          </w:r>
          <w:fldSimple w:instr="PAGEREF KhanhHead_031 \h ">
            <w:r>
              <w:rPr>
                <w:rFonts w:ascii="Times New Roman" w:hAnsi="Times New Roman" w:eastAsia="Times New Roman" w:cs="Times New Roman"/>
                <w:color w:val="000000"/>
                <w:sz w:val="28"/>
                <w:szCs w:val="28"/>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Cấu trúc phần mềm nền tảng và quy trình triển khai</w:t>
          </w:r>
          <w:r>
            <w:rPr>
              <w:rFonts w:ascii="Times New Roman" w:hAnsi="Times New Roman" w:eastAsia="Times New Roman" w:cs="Times New Roman"/>
              <w:sz w:val="28"/>
              <w:szCs w:val="28"/>
            </w:rPr>
            <w:tab/>
          </w:r>
          <w:fldSimple w:instr="PAGEREF KhanhHead_032 \h ">
            <w:r>
              <w:rPr>
                <w:rFonts w:ascii="Times New Roman" w:hAnsi="Times New Roman" w:eastAsia="Times New Roman" w:cs="Times New Roman"/>
                <w:color w:val="000000"/>
                <w:sz w:val="28"/>
                <w:szCs w:val="28"/>
              </w:rPr>
              <w:t xml:space="preserve">31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Linux, Android và các bản phân phối</w:t>
          </w:r>
          <w:r>
            <w:rPr>
              <w:rFonts w:ascii="Times New Roman" w:hAnsi="Times New Roman" w:eastAsia="Times New Roman" w:cs="Times New Roman"/>
              <w:sz w:val="28"/>
              <w:szCs w:val="28"/>
            </w:rPr>
            <w:tab/>
          </w:r>
          <w:fldSimple w:instr="PAGEREF KhanhHead_033 \h ">
            <w:r>
              <w:rPr>
                <w:rFonts w:ascii="Times New Roman" w:hAnsi="Times New Roman" w:eastAsia="Times New Roman" w:cs="Times New Roman"/>
                <w:color w:val="000000"/>
                <w:sz w:val="28"/>
                <w:szCs w:val="28"/>
              </w:rPr>
              <w:t xml:space="preserve">32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2.2.5. Mạng máy tính, mô hình TCP/IP và OSI</w:t>
          </w:r>
          <w:r>
            <w:rPr>
              <w:rFonts w:ascii="Times New Roman" w:hAnsi="Times New Roman" w:eastAsia="Times New Roman" w:cs="Times New Roman"/>
              <w:sz w:val="28"/>
              <w:szCs w:val="28"/>
            </w:rPr>
            <w:tab/>
          </w:r>
          <w:fldSimple w:instr="PAGEREF KhanhHead_034 \h ">
            <w:r>
              <w:rPr>
                <w:rFonts w:ascii="Times New Roman" w:hAnsi="Times New Roman" w:eastAsia="Times New Roman" w:cs="Times New Roman"/>
                <w:color w:val="000000"/>
                <w:sz w:val="28"/>
                <w:szCs w:val="28"/>
              </w:rPr>
              <w:t xml:space="preserve">33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2.2.6. Kiến trúc mạng trong Linux trên thiết bị nhúng</w:t>
          </w:r>
          <w:r>
            <w:rPr>
              <w:rFonts w:ascii="Times New Roman" w:hAnsi="Times New Roman" w:eastAsia="Times New Roman" w:cs="Times New Roman"/>
              <w:sz w:val="28"/>
              <w:szCs w:val="28"/>
            </w:rPr>
            <w:tab/>
          </w:r>
          <w:fldSimple w:instr="PAGEREF KhanhHead_035 \h ">
            <w:r>
              <w:rPr>
                <w:rFonts w:ascii="Times New Roman" w:hAnsi="Times New Roman" w:eastAsia="Times New Roman" w:cs="Times New Roman"/>
                <w:color w:val="000000"/>
                <w:sz w:val="28"/>
                <w:szCs w:val="28"/>
              </w:rPr>
              <w:t xml:space="preserve">35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2.2.7. Quan hệ giữa driver, firmware và phần cứng</w:t>
          </w:r>
          <w:r>
            <w:rPr>
              <w:rFonts w:ascii="Times New Roman" w:hAnsi="Times New Roman" w:eastAsia="Times New Roman" w:cs="Times New Roman"/>
              <w:sz w:val="28"/>
              <w:szCs w:val="28"/>
            </w:rPr>
            <w:tab/>
          </w:r>
          <w:fldSimple w:instr="PAGEREF KhanhHead_036 \h ">
            <w:r>
              <w:rPr>
                <w:rFonts w:ascii="Times New Roman" w:hAnsi="Times New Roman" w:eastAsia="Times New Roman" w:cs="Times New Roman"/>
                <w:color w:val="000000"/>
                <w:sz w:val="28"/>
                <w:szCs w:val="28"/>
              </w:rPr>
              <w:t xml:space="preserve">37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2.2.8. Bằng chứng kỹ thuật trong quá trình phân tích</w:t>
          </w:r>
          <w:r>
            <w:rPr>
              <w:rFonts w:ascii="Times New Roman" w:hAnsi="Times New Roman" w:eastAsia="Times New Roman" w:cs="Times New Roman"/>
              <w:sz w:val="28"/>
              <w:szCs w:val="28"/>
            </w:rPr>
            <w:tab/>
          </w:r>
          <w:fldSimple w:instr="PAGEREF KhanhHead_037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2.2.9. Kết nối di động và vai trò của modem</w:t>
          </w:r>
          <w:r>
            <w:rPr>
              <w:rFonts w:ascii="Times New Roman" w:hAnsi="Times New Roman" w:eastAsia="Times New Roman" w:cs="Times New Roman"/>
              <w:sz w:val="28"/>
              <w:szCs w:val="28"/>
            </w:rPr>
            <w:tab/>
          </w:r>
          <w:fldSimple w:instr="PAGEREF KhanhHead_038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2.3. Các giai đoạn tìm hiểu và thực tập</w:t>
          </w:r>
          <w:r>
            <w:tab/>
          </w:r>
          <w:fldSimple w:instr="PAGEREF KhanhHead_039 \h ">
            <w:r>
              <w:rPr>
                <w:color w:val="000000"/>
              </w:rPr>
              <w:t xml:space="preserve">39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Giai đoạn củng cố kiến thức nền</w:t>
          </w:r>
          <w:r>
            <w:rPr>
              <w:rFonts w:ascii="Times New Roman" w:hAnsi="Times New Roman" w:eastAsia="Times New Roman" w:cs="Times New Roman"/>
              <w:sz w:val="28"/>
              <w:szCs w:val="28"/>
            </w:rPr>
            <w:tab/>
          </w:r>
          <w:fldSimple w:instr="PAGEREF KhanhHead_040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Giai đoạn đọc tài liệu và tìm hiểu bo mạch</w:t>
          </w:r>
          <w:r>
            <w:rPr>
              <w:rFonts w:ascii="Times New Roman" w:hAnsi="Times New Roman" w:eastAsia="Times New Roman" w:cs="Times New Roman"/>
              <w:sz w:val="28"/>
              <w:szCs w:val="28"/>
            </w:rPr>
            <w:tab/>
          </w:r>
          <w:fldSimple w:instr="PAGEREF KhanhHead_041 \h ">
            <w:r>
              <w:rPr>
                <w:rFonts w:ascii="Times New Roman" w:hAnsi="Times New Roman" w:eastAsia="Times New Roman" w:cs="Times New Roman"/>
                <w:color w:val="000000"/>
                <w:sz w:val="28"/>
                <w:szCs w:val="28"/>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Giai đoạn thao tác trên bo mạch phát triển</w:t>
          </w:r>
          <w:r>
            <w:rPr>
              <w:rFonts w:ascii="Times New Roman" w:hAnsi="Times New Roman" w:eastAsia="Times New Roman" w:cs="Times New Roman"/>
              <w:sz w:val="28"/>
              <w:szCs w:val="28"/>
            </w:rPr>
            <w:tab/>
          </w:r>
          <w:fldSimple w:instr="PAGEREF KhanhHead_042 \h ">
            <w:r>
              <w:rPr>
                <w:rFonts w:ascii="Times New Roman" w:hAnsi="Times New Roman" w:eastAsia="Times New Roman" w:cs="Times New Roman"/>
                <w:color w:val="000000"/>
                <w:sz w:val="28"/>
                <w:szCs w:val="28"/>
              </w:rPr>
              <w:t xml:space="preserve">41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Giai đoạn tiếp cận nội dung Network</w:t>
          </w:r>
          <w:r>
            <w:rPr>
              <w:rFonts w:ascii="Times New Roman" w:hAnsi="Times New Roman" w:eastAsia="Times New Roman" w:cs="Times New Roman"/>
              <w:sz w:val="28"/>
              <w:szCs w:val="28"/>
            </w:rPr>
            <w:tab/>
          </w:r>
          <w:fldSimple w:instr="PAGEREF KhanhHead_043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2.3.5. Vai trò của hướng dẫn và quá trình tự học</w:t>
          </w:r>
          <w:r>
            <w:rPr>
              <w:rFonts w:ascii="Times New Roman" w:hAnsi="Times New Roman" w:eastAsia="Times New Roman" w:cs="Times New Roman"/>
              <w:sz w:val="28"/>
              <w:szCs w:val="28"/>
            </w:rPr>
            <w:tab/>
          </w:r>
          <w:fldSimple w:instr="PAGEREF KhanhHead_044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Phương pháp tiếp cận vấn đề Network ở mức khái quát</w:t>
          </w:r>
          <w:r>
            <w:tab/>
          </w:r>
          <w:fldSimple w:instr="PAGEREF KhanhHead_045 \h ">
            <w:r>
              <w:rPr>
                <w:color w:val="000000"/>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Mô tả triệu chứng và xác lập điều kiện ban đầu</w:t>
          </w:r>
          <w:r>
            <w:rPr>
              <w:rFonts w:ascii="Times New Roman" w:hAnsi="Times New Roman" w:eastAsia="Times New Roman" w:cs="Times New Roman"/>
              <w:sz w:val="28"/>
              <w:szCs w:val="28"/>
            </w:rPr>
            <w:tab/>
          </w:r>
          <w:fldSimple w:instr="PAGEREF KhanhHead_046 \h ">
            <w:r>
              <w:rPr>
                <w:rFonts w:ascii="Times New Roman" w:hAnsi="Times New Roman" w:eastAsia="Times New Roman" w:cs="Times New Roman"/>
                <w:color w:val="000000"/>
                <w:sz w:val="28"/>
                <w:szCs w:val="28"/>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Lần theo chuỗi kết nối theo từng lớp</w:t>
          </w:r>
          <w:r>
            <w:rPr>
              <w:rFonts w:ascii="Times New Roman" w:hAnsi="Times New Roman" w:eastAsia="Times New Roman" w:cs="Times New Roman"/>
              <w:sz w:val="28"/>
              <w:szCs w:val="28"/>
            </w:rPr>
            <w:tab/>
          </w:r>
          <w:fldSimple w:instr="PAGEREF KhanhHead_047 \h ">
            <w:r>
              <w:rPr>
                <w:rFonts w:ascii="Times New Roman" w:hAnsi="Times New Roman" w:eastAsia="Times New Roman" w:cs="Times New Roman"/>
                <w:color w:val="000000"/>
                <w:sz w:val="28"/>
                <w:szCs w:val="28"/>
              </w:rPr>
              <w:t xml:space="preserve">44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Phân biệt giả thuyết phần mềm và phần cứng</w:t>
          </w:r>
          <w:r>
            <w:rPr>
              <w:rFonts w:ascii="Times New Roman" w:hAnsi="Times New Roman" w:eastAsia="Times New Roman" w:cs="Times New Roman"/>
              <w:sz w:val="28"/>
              <w:szCs w:val="28"/>
            </w:rPr>
            <w:tab/>
          </w:r>
          <w:fldSimple w:instr="PAGEREF KhanhHead_048 \h ">
            <w:r>
              <w:rPr>
                <w:rFonts w:ascii="Times New Roman" w:hAnsi="Times New Roman" w:eastAsia="Times New Roman" w:cs="Times New Roman"/>
                <w:color w:val="000000"/>
                <w:sz w:val="28"/>
                <w:szCs w:val="28"/>
              </w:rPr>
              <w:t xml:space="preserve">46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2.4.4. Các yếu tố riêng của kết nối Wi-Fi</w:t>
          </w:r>
          <w:r>
            <w:rPr>
              <w:rFonts w:ascii="Times New Roman" w:hAnsi="Times New Roman" w:eastAsia="Times New Roman" w:cs="Times New Roman"/>
              <w:sz w:val="28"/>
              <w:szCs w:val="28"/>
            </w:rPr>
            <w:tab/>
          </w:r>
          <w:fldSimple w:instr="PAGEREF KhanhHead_049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2.4.5. Ghi nhận bằng chứng và trao đổi trong nhóm</w:t>
          </w:r>
          <w:r>
            <w:rPr>
              <w:rFonts w:ascii="Times New Roman" w:hAnsi="Times New Roman" w:eastAsia="Times New Roman" w:cs="Times New Roman"/>
              <w:sz w:val="28"/>
              <w:szCs w:val="28"/>
            </w:rPr>
            <w:tab/>
          </w:r>
          <w:fldSimple w:instr="PAGEREF KhanhHead_050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2.4.6. Giới hạn của nội dung phân tích trong báo cáo</w:t>
          </w:r>
          <w:r>
            <w:rPr>
              <w:rFonts w:ascii="Times New Roman" w:hAnsi="Times New Roman" w:eastAsia="Times New Roman" w:cs="Times New Roman"/>
              <w:sz w:val="28"/>
              <w:szCs w:val="28"/>
            </w:rPr>
            <w:tab/>
          </w:r>
          <w:fldSimple w:instr="PAGEREF KhanhHead_051 \h ">
            <w:r>
              <w:rPr>
                <w:rFonts w:ascii="Times New Roman" w:hAnsi="Times New Roman" w:eastAsia="Times New Roman" w:cs="Times New Roman"/>
                <w:color w:val="000000"/>
                <w:sz w:val="28"/>
                <w:szCs w:val="28"/>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 Tài liệu, thiết bị và môi trường học tập</w:t>
          </w:r>
          <w:r>
            <w:tab/>
          </w:r>
          <w:fldSimple w:instr="PAGEREF KhanhHead_052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 Tiểu kết chương 2</w:t>
          </w:r>
          <w:r>
            <w:tab/>
          </w:r>
          <w:fldSimple w:instr="PAGEREF KhanhHead_053 \h ">
            <w:r>
              <w:rPr>
                <w:color w:val="000000"/>
              </w:rPr>
              <w:t xml:space="preserve">49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ĐÁNH GIÁ VÀ BÀI HỌC KINH NGHIỆM</w:t>
          </w:r>
          <w:r>
            <w:rPr>
              <w:rFonts w:ascii="Times New Roman" w:hAnsi="Times New Roman" w:eastAsia="Times New Roman" w:cs="Times New Roman"/>
              <w:sz w:val="28"/>
              <w:szCs w:val="28"/>
            </w:rPr>
            <w:tab/>
          </w:r>
          <w:fldSimple w:instr="PAGEREF KhanhHead_054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về Network và kết nối không dây</w:t>
          </w:r>
          <w:r>
            <w:rPr>
              <w:rFonts w:ascii="Times New Roman" w:hAnsi="Times New Roman" w:eastAsia="Times New Roman" w:cs="Times New Roman"/>
              <w:sz w:val="28"/>
              <w:szCs w:val="28"/>
            </w:rPr>
            <w:tab/>
          </w:r>
          <w:fldSimple w:instr="PAGEREF KhanhHead_057 \h ">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1.2. Mô-đun máy tính KIMQ 5430</w:t>
      </w:r>
      <w:r>
        <w:tab/>
      </w:r>
      <w:bookmarkEnd w:id="2101"/>
      <w:r/>
      <w:fldSimple w:instr="PAGEREF KhanhFig_06 \h ">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1.3. Sơ đồ khối mô-đun máy tính KIMQ 8550</w:t>
      </w:r>
      <w:r>
        <w:tab/>
      </w:r>
      <w:bookmarkEnd w:id="3010"/>
      <w:r/>
      <w:fldSimple w:instr="PAGEREF KhanhFig_08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1.4. Máy tính biên AI Box 6490</w:t>
      </w:r>
      <w:r>
        <w:tab/>
      </w:r>
      <w:bookmarkEnd w:id="2102"/>
      <w:r/>
      <w:fldSimple w:instr="PAGEREF KhanhFig_07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1.5. KIMQ được giới thiệu tại DCCI Summit 2024</w:t>
      </w:r>
      <w:r>
        <w:tab/>
      </w:r>
      <w:bookmarkEnd w:id="2103"/>
      <w:r/>
      <w:fldSimple w:instr="PAGEREF KhanhFig_01 \h ">
        <w:r>
          <w:rPr>
            <w:rFonts w:ascii="Times New Roman" w:hAnsi="Times New Roman" w:eastAsia="Times New Roman"/>
            <w:color w:val="000000"/>
            <w:sz w:val="28"/>
          </w:rPr>
          <w:t xml:space="preserve">25</w:t>
        </w:r>
      </w:fldSimple>
      <w:r/>
      <w:r/>
    </w:p>
    <w:p>
      <w:pPr>
        <w:pBdr/>
        <w:tabs>
          <w:tab w:val="right" w:leader="dot" w:pos="8856"/>
        </w:tabs>
        <w:spacing w:after="0" w:before="0" w:line="360" w:lineRule="auto"/>
        <w:ind/>
        <w:jc w:val="left"/>
        <w:rPr/>
      </w:pPr>
      <w:r/>
      <w:bookmarkStart w:id="2104" w:name="KhanhListFig_04"/>
      <w:r>
        <w:rPr>
          <w:rFonts w:ascii="Times New Roman" w:hAnsi="Times New Roman" w:eastAsia="Times New Roman" w:cs="Times New Roman"/>
          <w:color w:val="000000"/>
          <w:sz w:val="28"/>
        </w:rPr>
        <w:t xml:space="preserve">Hình 2.1. Quan hệ khái quát giữa hệ điều hành, BSP và phần cứng nhúng</w:t>
      </w:r>
      <w:r>
        <w:tab/>
      </w:r>
      <w:bookmarkEnd w:id="2104"/>
      <w:r/>
      <w:fldSimple w:instr="PAGEREF KhanhFig_09 \h ">
        <w:r>
          <w:rPr>
            <w:rFonts w:ascii="Times New Roman" w:hAnsi="Times New Roman" w:eastAsia="Times New Roman"/>
            <w:color w:val="000000"/>
            <w:sz w:val="28"/>
          </w:rPr>
          <w:t xml:space="preserve">31</w:t>
        </w:r>
      </w:fldSimple>
      <w:r/>
      <w:r/>
    </w:p>
    <w:p>
      <w:pPr>
        <w:pBdr/>
        <w:tabs>
          <w:tab w:val="right" w:leader="dot" w:pos="8856"/>
        </w:tabs>
        <w:spacing w:after="0" w:before="0" w:line="360" w:lineRule="auto"/>
        <w:ind/>
        <w:jc w:val="left"/>
        <w:rPr/>
      </w:pPr>
      <w:r/>
      <w:bookmarkStart w:id="2105" w:name="KhanhListFig_05"/>
      <w:r>
        <w:rPr>
          <w:rFonts w:ascii="Times New Roman" w:hAnsi="Times New Roman" w:eastAsia="Times New Roman" w:cs="Times New Roman"/>
          <w:color w:val="000000"/>
          <w:sz w:val="28"/>
        </w:rPr>
        <w:t xml:space="preserve">Hình 2.2. Chuỗi từ mã nguồn đến kiểm tra phần mềm trên thiết bị</w:t>
      </w:r>
      <w:r>
        <w:tab/>
      </w:r>
      <w:bookmarkEnd w:id="2105"/>
      <w:r/>
      <w:fldSimple w:instr="PAGEREF KhanhFig_10 \h ">
        <w:r>
          <w:rPr>
            <w:rFonts w:ascii="Times New Roman" w:hAnsi="Times New Roman" w:eastAsia="Times New Roman"/>
            <w:color w:val="000000"/>
            <w:sz w:val="28"/>
          </w:rPr>
          <w:t xml:space="preserve">32</w:t>
        </w:r>
      </w:fldSimple>
      <w:r/>
      <w:r/>
    </w:p>
    <w:p>
      <w:pPr>
        <w:pBdr/>
        <w:tabs>
          <w:tab w:val="right" w:leader="dot" w:pos="8856"/>
        </w:tabs>
        <w:spacing w:after="0" w:before="0" w:line="360" w:lineRule="auto"/>
        <w:ind/>
        <w:jc w:val="left"/>
        <w:rPr/>
      </w:pPr>
      <w:r/>
      <w:bookmarkStart w:id="2106" w:name="KhanhListFig_06"/>
      <w:r>
        <w:rPr>
          <w:rFonts w:ascii="Times New Roman" w:hAnsi="Times New Roman" w:eastAsia="Times New Roman" w:cs="Times New Roman"/>
          <w:color w:val="000000"/>
          <w:sz w:val="28"/>
        </w:rPr>
        <w:t xml:space="preserve">Hình 2.3. Luồng kết nối mạng qua Wi-Fi hoặc mạng di động</w:t>
      </w:r>
      <w:r>
        <w:tab/>
      </w:r>
      <w:bookmarkEnd w:id="2106"/>
      <w:r/>
      <w:fldSimple w:instr="PAGEREF KhanhFig_11 \h ">
        <w:r>
          <w:rPr>
            <w:rFonts w:ascii="Times New Roman" w:hAnsi="Times New Roman" w:eastAsia="Times New Roman"/>
            <w:color w:val="000000"/>
            <w:sz w:val="28"/>
          </w:rPr>
          <w:t xml:space="preserve">39</w:t>
        </w:r>
      </w:fldSimple>
      <w:r/>
      <w:r/>
    </w:p>
    <w:p>
      <w:pPr>
        <w:pBdr/>
        <w:tabs>
          <w:tab w:val="right" w:leader="dot" w:pos="8856"/>
        </w:tabs>
        <w:spacing w:after="0" w:before="0" w:line="360" w:lineRule="auto"/>
        <w:ind/>
        <w:jc w:val="left"/>
        <w:rPr/>
      </w:pPr>
      <w:r/>
      <w:bookmarkStart w:id="2107" w:name="KhanhListFig_07"/>
      <w:r>
        <w:rPr>
          <w:rFonts w:ascii="Times New Roman" w:hAnsi="Times New Roman" w:eastAsia="Times New Roman" w:cs="Times New Roman"/>
          <w:color w:val="000000"/>
          <w:sz w:val="28"/>
        </w:rPr>
        <w:t xml:space="preserve">Hình 2.4. Vòng lặp phân tích, thử nghiệm và cập nhật giả thuyết</w:t>
      </w:r>
      <w:r>
        <w:tab/>
      </w:r>
      <w:bookmarkEnd w:id="2107"/>
      <w:r/>
      <w:fldSimple w:instr="PAGEREF KhanhFig_12 \h ">
        <w:r>
          <w:rPr>
            <w:rFonts w:ascii="Times New Roman" w:hAnsi="Times New Roman" w:eastAsia="Times New Roman"/>
            <w:color w:val="000000"/>
            <w:sz w:val="28"/>
          </w:rPr>
          <w:t xml:space="preserve">46</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30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2301"/>
      <w:r/>
      <w:fldSimple w:instr="PAGEREF KhanhTbl_04 \h ">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24</w:t>
        </w:r>
      </w:fldSimple>
      <w:r/>
      <w:r/>
    </w:p>
    <w:p>
      <w:pPr>
        <w:pBdr/>
        <w:tabs>
          <w:tab w:val="right" w:leader="dot" w:pos="8856"/>
        </w:tabs>
        <w:spacing w:after="0" w:before="0" w:line="360" w:lineRule="auto"/>
        <w:ind/>
        <w:jc w:val="left"/>
        <w:rPr/>
      </w:pPr>
      <w:r/>
      <w:bookmarkStart w:id="2303" w:name="KhanhListTbl_03"/>
      <w:r>
        <w:rPr>
          <w:rFonts w:ascii="Times New Roman" w:hAnsi="Times New Roman" w:eastAsia="Times New Roman" w:cs="Times New Roman"/>
          <w:color w:val="000000"/>
          <w:sz w:val="28"/>
        </w:rPr>
        <w:t xml:space="preserve">Bảng 2.1. Đối chiếu khái quát mô hình OSI và TCP/IP</w:t>
      </w:r>
      <w:r>
        <w:tab/>
      </w:r>
      <w:bookmarkEnd w:id="2303"/>
      <w:r/>
      <w:fldSimple w:instr="PAGEREF KhanhTbl_06 \h ">
        <w:r>
          <w:rPr>
            <w:rFonts w:ascii="Times New Roman" w:hAnsi="Times New Roman" w:eastAsia="Times New Roman"/>
            <w:color w:val="000000"/>
            <w:sz w:val="28"/>
          </w:rPr>
          <w:t xml:space="preserve">35</w:t>
        </w:r>
      </w:fldSimple>
      <w:r/>
      <w:r/>
    </w:p>
    <w:p>
      <w:pPr>
        <w:pBdr/>
        <w:tabs>
          <w:tab w:val="right" w:leader="dot" w:pos="8856"/>
        </w:tabs>
        <w:spacing w:after="0" w:before="0" w:line="360" w:lineRule="auto"/>
        <w:ind/>
        <w:jc w:val="left"/>
        <w:rPr/>
      </w:pPr>
      <w:r/>
      <w:bookmarkStart w:id="2304" w:name="KhanhListTbl_04"/>
      <w:r>
        <w:rPr>
          <w:rFonts w:ascii="Times New Roman" w:hAnsi="Times New Roman" w:eastAsia="Times New Roman" w:cs="Times New Roman"/>
          <w:color w:val="000000"/>
          <w:sz w:val="28"/>
        </w:rPr>
        <w:t xml:space="preserve">Bảng 2.2. Các điểm kiểm tra khái quát trong chuỗi kết nối mạng</w:t>
      </w:r>
      <w:r>
        <w:tab/>
      </w:r>
      <w:bookmarkEnd w:id="2304"/>
      <w:r/>
      <w:fldSimple w:instr="PAGEREF KhanhTbl_07 \h ">
        <w:r>
          <w:rPr>
            <w:rFonts w:ascii="Times New Roman" w:hAnsi="Times New Roman" w:eastAsia="Times New Roman"/>
            <w:color w:val="000000"/>
            <w:sz w:val="28"/>
          </w:rPr>
          <w:t xml:space="preserve">45</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53</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55</w:t>
        </w:r>
      </w:fldSimple>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điện tử nhúng tích hợp phần cứng và phần mềm để thực hiện các chức năng xác định, như khởi tạo hệ thống, điều khiển thiết bị ngoại vi, xử lý và trao đổi dữ liệu. Để hiểu hoạt động của thiết bị, cần nắm chức năng của từng thành phần và cách chúng phối hợp trong toàn hệ thống.</w:t>
      </w:r>
      <w:r>
        <w:rPr>
          <w:rFonts w:ascii="Times New Roman" w:hAnsi="Times New Roman" w:eastAsia="Times New Roman" w:cs="Times New Roman"/>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điện tử, hệ thống nhúng và Internet vạn vật (IoT) được học ở trường là nền tảng ban đầu để tiếp cận lĩnh vực này. Báo cáo trình bày quá trình thực tập tại HSPTEK, phạm vi công việc được định hướng và các kiến thức chuyên môn có liên quan.</w:t>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Củng cố kiến thức nền tảng về Linux, mạng máy tính và lập trình;</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Hiểu khái quát các bước cấu hình, xây dựng và cài đặt phần mềm hệ thống lên thiết bị;</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Tìm hiểu mối quan hệ giữa bo mạch, nền tảng Qualcomm, trình điều khiển và các thành phần mạng;</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Rèn luyện kỹ năng đọc tài liệu kỹ thuật, trao đổi với người hướng dẫn và phân tích vấn đề theo từng lớp;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Tổng hợp kiến thức đã học, kỹ năng đang hình thành và nội dung cần tiếp tục rèn luyện trong báo cáo.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và nội dung thực tập tại bộ phận BSP đã được xác nhận. Phần chuyên môn trình bày Linux, nền tảng Qualcomm, bring-up phần cứng và kiến thức mạng để giải thích bối cảnh công việc. Wi-Fi, modem di động và trình điều khiển được giới thiệu ở mức kiến thức nền; chưa khẳng định đã trực tiếp sửa hoặc kiểm thử các thành phần này.</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tìm hiểu và phân tích lỗi mạng vẫn đang tiếp diễn, chưa có kết luận kỹ thuật cuối cùng được xác nhận. Để bảo đảm yêu cầu bảo mật, báo cáo không nêu mã dự án, mã bo mạch, khách hàng, nhật ký hệ thống, cấu hình nội bộ hoặc thông số kiểm thử. Các sơ đồ tự tổng hợp chỉ mô tả quy trình phổ quát; phần trải nghiệm cá nhân giới hạn ở việc tiếp cận tài liệu, làm quen với bo mạch phát triển và tìm hiểu nội dung mạng theo thông tin đã xác nhận.</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đi từ cấu trúc hệ thống nhúng và vai trò BSP tới Linux trên nền tảng Qualcomm, các thành phần mạng và tiến trình tìm hiểu công việc. Kiến thức về cấu hình, xây dựng phần mềm hệ thống, bộ giao thức Internet (TCP/IP), Wi-Fi và trình điều khiển được dùng để giải thích bối cảnh kỹ thuật; phần trải nghiệm được trình bày theo đúng trạng thái đã học, đang tìm hiểu hoặc đã xác nhận.</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r/>
    </w:p>
    <w:p>
      <w:pPr>
        <w:pBdr/>
        <w:spacing w:after="0" w:before="0" w:line="360" w:lineRule="auto"/>
        <w:ind/>
        <w:jc w:val="left"/>
        <w:rPr/>
        <w:keepNext w:val="true"/>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2 trình bày công việc tại bộ phận BSP, kiến thức chuyên môn và tiến trình tìm hiểu Network theo trạng thái đã xác nhận;</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left="720" w:hanging="360"/>
        <w:jc w:val="both"/>
        <w:rPr/>
      </w:pPr>
      <w:r>
        <w:rPr>
          <w:rFonts w:ascii="Times New Roman" w:hAnsi="Times New Roman" w:eastAsia="Times New Roman" w:cs="Times New Roman"/>
          <w:color w:val="000000"/>
          <w:sz w:val="28"/>
          <w:szCs w:val="28"/>
          <w:lang w:val="vi-VN"/>
        </w:rPr>
        <w:t xml:space="preserve">- Chương 3 tổng hợp kiến thức, kỹ năng, tự đánh giá và hướng tiếp theo.</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Chương này lần lượt giới thiệu HSPTEK, quá trình phát triển, lĩnh vực hoạt động, sản phẩm công khai, bộ phận thực tập và định hướng của doanh nghiệp. Trình tự này đặt nội dung BSP và Network ở các chương sau vào bối cảnh phát triển thiết bị điện tử, nơi phần cứng và phần mềm cần được tích hợp qua nhiều giai đoạn.</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Thông tin trong mục này được tổng hợp từ trang giới thiệu và dịch vụ chính thức của HSPTEK. Đây</w:t>
      </w:r>
      <w:r>
        <w:rPr>
          <w:rFonts w:ascii="Times New Roman" w:hAnsi="Times New Roman" w:eastAsia="Times New Roman" w:cs="Times New Roman"/>
          <w:color w:val="000000"/>
          <w:sz w:val="28"/>
        </w:rPr>
        <w:t xml:space="preserve"> là mô tả do doanh nghiệp công bố, không phải kết quả đánh giá độc lập về quy mô, chất lượng hay thị phần. Báo cáo chỉ dùng các dữ kiện đó để giới thiệu bối cảnh nơi thực tập, không mở rộng thành nhận định định lượng khi không có dữ liệu công khai phù hợp.</w:t>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distT="0" distB="0" distL="0" distR="0">
                <wp:extent cx="4320000" cy="1498537"/>
                <wp:effectExtent l="0" t="0" r="0" b="0"/>
                <wp:docPr id="13" name="Logo HSPTEK" descr="Logo Công ty Cổ phần HSPTEK lấy từ website chính thức."/>
                <wp:cNvGraphicFramePr>
                  <a:graphicFrameLocks noChangeAspect="1"/>
                </wp:cNvGraphicFramePr>
                <a:graphic>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24"/>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2.00pt;height:168.42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Theo thông tin doanh nghiệp công bố, hoạt động được xây dựng trên kinh nghiệm sẵn có của đội ngũ trong nghiên cứu, phát triển và sản xuất sản phẩm điện tử.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Tháng 3 năm 2024, HSPTEK giới thiệu nền tảng máy tính AI điện toán biên KIMQ tại Data Center &amp; Cloud Infrastructure Summit (DCCI Summit). Điện toán biên là cách xử lý dữ liệu ngay tại hoặc gần thiết bị tạo dữ liệu, thay vì chuyển toàn bộ dữ liệu đến máy chủ ở xa. KIMQ là tên dòng sản phẩm do HSPTEK giới thiệu; các mô-đun KIMQ 5430 và KIMQ 6490 ban đầu sử dụng hệ thống trên chip (System on Chip, SoC) Qualcomm QCS5430 và QCS6490. SoC tích hợp các khối xử lý và giao tiếp chính của thiết bị. Theo bài viết kỷ niệm hai năm thành lập, các mốc tiếp theo gồm giải Nhì tại Qualcomm Vietnam Innovation Challenge 2024, giải Vàng Make in Vietnam cho nền tảng KIMQ, lô sản phẩm đầu tiên được xuất khẩu trong giai đoạn sản xuất hàng loạt vào tháng 3 năm 2025 và việc ra mắt KIMQ 8550 vào tháng 5 năm 2025.</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cho thấy HSPTEK từng bước giới thiệu thêm các sản phẩm điện toán biên mang thương hiệu KIMQ. Đây là thông tin do doanh nghiệp công bố tại thời điểm tra cứu; báo cáo không xem các mốc này là đánh giá độc lập về mức độ thương mại hóa.</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t xml:space="preserve"/>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ageBreakBefore w:val="true"/>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keepNext w:val="true"/>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SoC tích hợp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Với một nền tảng SoC cụ thể, tài liệu kỹ thuật của nhà cung cấp giúp xác định phiên bản, cấu hình và quy trình xây dựng phần mềm được hỗ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các ứng dụng như camera hoặc thiết bị công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cứng và phần mềm cần được xem xét đồng bộ. Bo mạch quyết định nguồn, bus, chân kết nối và ngoại vi; thiết kế cơ khí bố trí không gian, tản nhiệt và vị trí ăng-ten; thiết 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Giai đoạn tích hợp ban đầu, thường gọi là bring-up, là quá trình đưa phần cứng và phần mềm nền tảng đến trạng thái có thể khởi động, nhận diện thành phần và kiểm tra chức năng cơ bản. Sơ đồ, mô tả giao tiếp, phiên bản nền tảng và yêu cầu cấp nguồn giúp xác định bối cảnh trước khi kiểm tra hành vi ở cấp hệ điều hành. Vì vậy, bring-up có liên hệ với cả thiết kế phần cứng lẫn phát triển phần mềm.</w:t>
      </w:r>
      <w:r>
        <w:rPr>
          <w:rFonts w:ascii="Times New Roman" w:hAnsi="Times New Roman" w:eastAsia="Times New Roman" w:cs="Times New Roman"/>
          <w:color w:val="000000"/>
          <w:sz w:val="28"/>
        </w:rPr>
        <w:t xml:space="preserve"/>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t xml:space="preserve"/>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t xml:space="preserve"/>
      </w:r>
      <w:r/>
    </w:p>
    <w:p>
      <w:pPr>
        <w:pBdr/>
        <w:spacing w:after="0" w:before="0" w:line="360" w:lineRule="auto"/>
        <w:ind/>
        <w:jc w:val="center"/>
        <w:rPr/>
      </w:pPr>
      <w:r>
        <mc:AlternateContent>
          <mc:Choice Requires="wpg">
            <w:drawing>
              <wp:inline distT="0" distB="0" distL="0" distR="0">
                <wp:extent cx="3200400" cy="2138907"/>
                <wp:effectExtent l="0" t="0" r="0" b="0"/>
                <wp:docPr id="5" name="Picture 903694901"/>
                <wp:cNvGraphicFramePr>
                  <a:graphicFrameLocks noChangeAspect="1"/>
                </wp:cNvGraphicFramePr>
                <a:graphic>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6"/>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2.00pt;height:168.42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1.2.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distT="0" distB="0" distL="0" distR="0">
                <wp:extent cx="5303520" cy="2850642"/>
                <wp:effectExtent l="0" t="0" r="0" b="0"/>
                <wp:docPr id="6" name="Sơ đồ khối KIMQ 8550" descr="Sơ đồ khối vẽ lại bằng draw.io, trình bày khái quát theo tài liệu công khai."/>
                <wp:cNvGraphicFramePr>
                  <a:graphicFrameLocks noChangeAspect="1"/>
                </wp:cNvGraphicFramePr>
                <a:graphic>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7"/>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7.60pt;height:289.95pt;mso-wrap-distance-left:0.00pt;mso-wrap-distance-top:0.00pt;mso-wrap-distance-right:0.00pt;mso-wrap-distance-bottom:0.00pt;z-index:1;" stroked="false">
                <v:imagedata r:id="rId17"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1.3.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t xml:space="preserve"/>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w:t>
      </w:r>
      <w:r>
        <w:rPr>
          <w:rFonts w:ascii="Times New Roman" w:hAnsi="Times New Roman" w:eastAsia="Times New Roman" w:cs="Times New Roman"/>
          <w:b w:val="0"/>
          <w:color w:val="000000"/>
          <w:sz w:val="28"/>
        </w:rPr>
        <w:t xml:space="preserve">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distT="0" distB="0" distL="0" distR="0">
                <wp:extent cx="4114800" cy="3086100"/>
                <wp:effectExtent l="0" t="0" r="0" b="0"/>
                <wp:docPr id="7" name="Picture 903694902"/>
                <wp:cNvGraphicFramePr>
                  <a:graphicFrameLocks noChangeAspect="1"/>
                </wp:cNvGraphicFramePr>
                <a:graphic>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18"/>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24.00pt;height:243.00pt;mso-wrap-distance-left:0.00pt;mso-wrap-distance-top:0.00pt;mso-wrap-distance-right:0.00pt;mso-wrap-distance-bottom:0.00pt;z-index:1;" stroked="false">
                <v:imagedata r:id="rId18"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1.4.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t xml:space="preserve"/>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t xml:space="preserve"/>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center"/>
        <w:rPr/>
      </w:pPr>
      <w:r>
        <mc:AlternateContent>
          <mc:Choice Requires="wpg">
            <w:drawing>
              <wp:inline distT="0" distB="0" distL="0" distR="0">
                <wp:extent cx="4892040" cy="3669030"/>
                <wp:effectExtent l="0" t="0" r="0" b="0"/>
                <wp:docPr id="8" name="Picture 903694901" descr="Khu trưng bày nền tảng KIMQ của HSPTEK với mô-đun và AI Box tại một sự kiện công nghệ." title="Hình 1.1. Khu trưng bày các sản phẩm KIMQ tại DCCI Summit 2024"/>
                <wp:cNvGraphicFramePr>
                  <a:graphicFrameLocks noChangeAspect="1"/>
                </wp:cNvGraphicFramePr>
                <a:graphic>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9"/>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5.20pt;height:288.90pt;mso-wrap-distance-left:0.00pt;mso-wrap-distance-top:0.00pt;mso-wrap-distance-right:0.00pt;mso-wrap-distance-bottom:0.00pt;z-index:1;" stroked="false">
                <v:imagedata r:id="rId19" o:title=""/>
                <o:lock v:ext="edit" rotation="t"/>
              </v:shape>
            </w:pict>
          </mc:Fallback>
        </mc:AlternateContent>
      </w:r>
      <w:r/>
    </w:p>
    <w:p>
      <w:pPr>
        <w:pBdr/>
        <w:spacing w:after="0" w:before="0" w:line="360" w:lineRule="auto"/>
        <w:ind/>
        <w:jc w:val="center"/>
        <w:rPr/>
      </w:pPr>
      <w:bookmarkStart w:id="170" w:name="KhanhFig_01"/>
      <w:r>
        <w:rPr>
          <w:rFonts w:ascii="Times New Roman" w:hAnsi="Times New Roman" w:eastAsia="Times New Roman" w:cs="Times New Roman"/>
          <w:i/>
          <w:iCs/>
          <w:color w:val="000000"/>
          <w:sz w:val="28"/>
        </w:rPr>
        <w:t xml:space="preserve">Hình 1.5. KIMQ được giới thiệu tại DCCI Summit 2024</w:t>
      </w:r>
      <w:bookmarkEnd w:id="170"/>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Theo thông tin được cung cấp, bộ phận BSP tại HSPTEK phát triển phần mềm và thực hiện bring-up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bring-up, thông thường cần đối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t>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nội dung mạng (Network) cho các dự án. Tài liệu và hướng dẫn từ các kỹ sư hỗ trợ quá trình tìm hiểu cấu trúc bo mạch trước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t xml:space="preserve"/>
      </w:r>
      <w:r/>
    </w:p>
    <w:p>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Vị trí thực tập và định hướng công việc</w:t>
      </w:r>
      <w:bookmarkEnd w:id="31"/>
      <w:r/>
      <w:bookmarkEnd w:id="108"/>
      <w:r/>
      <w:r/>
    </w:p>
    <w:p>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Vai trò khái quát của bộ phận BSP</w:t>
      </w:r>
      <w:bookmarkEnd w:id="32"/>
      <w:r/>
      <w:bookmarkEnd w:id="1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viết tắt của Boa</w:t>
      </w:r>
      <w:r>
        <w:rPr>
          <w:rFonts w:ascii="Times New Roman" w:hAnsi="Times New Roman" w:eastAsia="Times New Roman" w:cs="Times New Roman"/>
          <w:color w:val="000000"/>
          <w:sz w:val="28"/>
          <w:szCs w:val="28"/>
          <w:lang w:val="vi-VN"/>
        </w:rPr>
        <w:t xml:space="preserve">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brin</w:t>
      </w:r>
      <w:r>
        <w:rPr>
          <w:rFonts w:ascii="Times New Roman" w:hAnsi="Times New Roman" w:eastAsia="Times New Roman" w:cs="Times New Roman"/>
          <w:color w:val="000000"/>
          <w:sz w:val="28"/>
          <w:szCs w:val="28"/>
          <w:lang w:val="vi-VN"/>
        </w:rPr>
        <w:t xml:space="preserve">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w:t>
      </w:r>
      <w:r>
        <w:rPr>
          <w:rFonts w:ascii="Times New Roman" w:hAnsi="Times New Roman" w:eastAsia="Times New Roman" w:cs="Times New Roman"/>
          <w:color w:val="000000"/>
          <w:sz w:val="28"/>
          <w:szCs w:val="28"/>
          <w:lang w:val="vi-VN"/>
        </w:rPr>
        <w:t xml:space="preserve">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t>
      </w:r>
      <w:r/>
    </w:p>
    <w:p>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Network trong kỳ thực tập</w:t>
      </w:r>
      <w:bookmarkEnd w:id="33"/>
      <w:r/>
      <w:bookmarkEnd w:id="11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tổ chức đó phù hợp với đặc điểm của lĩnh vực BSP. Phần mềm nền tảng có nhiều quan hệ phụ thuộc, còn bo mạch có thể kết hợp nhiều thành phần phần cứng khác nhau. Trước khi đưa ra thay </w:t>
      </w:r>
      <w:r>
        <w:rPr>
          <w:rFonts w:ascii="Times New Roman" w:hAnsi="Times New Roman" w:eastAsia="Times New Roman" w:cs="Times New Roman"/>
          <w:color w:val="000000"/>
          <w:sz w:val="28"/>
          <w:szCs w:val="28"/>
          <w:lang w:val="vi-VN"/>
        </w:rPr>
        <w:t xml:space="preserve">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thức được sắp xếp theo mối quan hệ từ nền tảng tính toán đến chức năng kết nối. Hệ điều hành và BSP tạo môi trường để phần cứng được khởi tạo; driver </w:t>
      </w:r>
      <w:r>
        <w:rPr>
          <w:rFonts w:ascii="Times New Roman" w:hAnsi="Times New Roman" w:eastAsia="Times New Roman" w:cs="Times New Roman"/>
          <w:color w:val="000000"/>
          <w:sz w:val="28"/>
        </w:rPr>
        <w:t xml:space="preserve">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Những sơ đồ và bảng trong chương là mô hình phổ quát để </w:t>
      </w:r>
      <w:r>
        <w:rPr>
          <w:rFonts w:ascii="Times New Roman" w:hAnsi="Times New Roman" w:eastAsia="Times New Roman" w:cs="Times New Roman"/>
          <w:color w:val="000000"/>
          <w:sz w:val="28"/>
        </w:rPr>
        <w:t xml:space="preserve">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Cơ sở kỹ thuật phục vụ quá trình thực tập</w:t>
      </w:r>
      <w:bookmarkEnd w:id="34"/>
      <w:r/>
      <w:bookmarkEnd w:id="1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khởi động có thể được nhìn thành nhiều bước nối tiếp: phần mềm mức thấp thiết lập điều kiện ban đầu, bộ nạp khởi động chuyển quyền</w:t>
      </w:r>
      <w:r>
        <w:rPr>
          <w:rFonts w:ascii="Times New Roman" w:hAnsi="Times New Roman" w:eastAsia="Times New Roman" w:cs="Times New Roman"/>
          <w:color w:val="000000"/>
          <w:sz w:val="28"/>
        </w:rPr>
        <w:t xml:space="preserve">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một chức năng chưa sẵn sàng, vị trí quan sát có ý nghĩa quyết định. Nếu hệ thống chưa khởi động đến userspace thì truy vấn từ </w:t>
      </w:r>
      <w:r>
        <w:rPr>
          <w:rFonts w:ascii="Times New Roman" w:hAnsi="Times New Roman" w:eastAsia="Times New Roman" w:cs="Times New Roman"/>
          <w:color w:val="000000"/>
          <w:sz w:val="28"/>
        </w:rPr>
        <w:t xml:space="preserve">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t>
      </w:r>
      <w:r/>
    </w:p>
    <w:p>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Linux trong hệ thống nhúng</w:t>
      </w:r>
      <w:bookmarkEnd w:id="35"/>
      <w:r/>
      <w:bookmarkEnd w:id="11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w:t>
      </w:r>
      <w:r>
        <w:rPr>
          <w:rFonts w:ascii="Times New Roman" w:hAnsi="Times New Roman" w:eastAsia="Times New Roman" w:cs="Times New Roman"/>
          <w:color w:val="000000"/>
          <w:sz w:val="28"/>
          <w:szCs w:val="28"/>
          <w:lang w:val="vi-VN"/>
        </w:rPr>
        <w:t xml:space="preserve">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w:t>
      </w:r>
      <w:r>
        <w:rPr>
          <w:rFonts w:ascii="Times New Roman" w:hAnsi="Times New Roman" w:eastAsia="Times New Roman" w:cs="Times New Roman"/>
          <w:color w:val="000000"/>
          <w:sz w:val="28"/>
          <w:szCs w:val="28"/>
          <w:lang w:val="vi-VN"/>
        </w:rPr>
        <w:t xml:space="preserve">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Khái niệm không gian nhân và không gi</w:t>
      </w:r>
      <w:r>
        <w:rPr>
          <w:rFonts w:ascii="Times New Roman" w:hAnsi="Times New Roman" w:eastAsia="Times New Roman" w:cs="Times New Roman"/>
          <w:color w:val="000000"/>
          <w:sz w:val="28"/>
          <w:szCs w:val="28"/>
          <w:lang w:val="vi-VN"/>
        </w:rPr>
        <w:t xml:space="preserve">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w:t>
      </w:r>
      <w:r>
        <w:rPr>
          <w:rFonts w:ascii="Times New Roman" w:hAnsi="Times New Roman" w:eastAsia="Times New Roman" w:cs="Times New Roman"/>
          <w:color w:val="000000"/>
          <w:sz w:val="28"/>
          <w:szCs w:val="28"/>
          <w:lang w:val="vi-VN"/>
        </w:rPr>
        <w:t xml:space="preserve">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t>
      </w:r>
      <w:r/>
    </w:p>
    <w:p>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Nền tảng Qualcomm và công việc bring-up</w:t>
      </w:r>
      <w:bookmarkEnd w:id="36"/>
      <w:r/>
      <w:bookmarkEnd w:id="11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Qualcomm phát triển các hệ thống trên chip (System on Chip – SoC) tích hợp bộ xử lý và nhiều khối chức năng khác nhau. Một sản phẩ</w:t>
      </w:r>
      <w:r>
        <w:rPr>
          <w:rFonts w:ascii="Times New Roman" w:hAnsi="Times New Roman" w:eastAsia="Times New Roman" w:cs="Times New Roman"/>
          <w:color w:val="000000"/>
          <w:sz w:val="28"/>
          <w:szCs w:val="28"/>
          <w:lang w:val="vi-VN"/>
        </w:rPr>
        <w:t xml:space="preserve">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w:t>
      </w:r>
      <w:r>
        <w:rPr>
          <w:rFonts w:ascii="Times New Roman" w:hAnsi="Times New Roman" w:eastAsia="Times New Roman" w:cs="Times New Roman"/>
          <w:color w:val="000000"/>
          <w:sz w:val="28"/>
          <w:szCs w:val="28"/>
          <w:lang w:val="vi-VN"/>
        </w:rPr>
        <w:t xml:space="preserve">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Bring-up cần một điểm chuẩn rõ ràng: đúng nền tảng phần cứng, phiên bản phần mềm và tài liệu tương ứng. Thông tin nhận dạng thiết bị, trạng thái nguồn, giao tiếp trên bus,</w:t>
      </w:r>
      <w:r>
        <w:rPr>
          <w:rFonts w:ascii="Times New Roman" w:hAnsi="Times New Roman" w:eastAsia="Times New Roman" w:cs="Times New Roman"/>
          <w:color w:val="000000"/>
          <w:sz w:val="28"/>
        </w:rPr>
        <w:t xml:space="preserve">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Sau khi thiết bị được nhận diện, việc kiểm tra chuyển dần từ khởi tạo cơ bản sang chức </w:t>
      </w:r>
      <w:r>
        <w:rPr>
          <w:rFonts w:ascii="Times New Roman" w:hAnsi="Times New Roman" w:eastAsia="Times New Roman" w:cs="Times New Roman"/>
          <w:color w:val="000000"/>
          <w:sz w:val="28"/>
        </w:rPr>
        <w:t xml:space="preserve">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t>
      </w:r>
      <w:r/>
    </w:p>
    <w:p>
      <w:pPr>
        <w:keepNext w:val="true"/>
        <w:pBdr/>
        <w:spacing w:after="0" w:before="0" w:line="360" w:lineRule="auto"/>
        <w:ind/>
        <w:jc w:val="center"/>
        <w:rPr/>
      </w:pPr>
      <w:r>
        <mc:AlternateContent>
          <mc:Choice Requires="wpg">
            <w:drawing>
              <wp:inline distT="0" distB="0" distL="0" distR="0">
                <wp:extent cx="5029200" cy="2828925"/>
                <wp:effectExtent l="0" t="0" r="0" b="0"/>
                <wp:docPr id="9" name="Picture 903694902" descr="Sơ đồ khối vẽ lại bằng draw.io, trình bày khái quát theo tài liệu công khai." title="Hình 2.1. Quan hệ khái quát giữa hệ điều hành, BSP và phần cứng nhúng"/>
                <wp:cNvGraphicFramePr>
                  <a:graphicFrameLocks noChangeAspect="1"/>
                </wp:cNvGraphicFramePr>
                <a:graphic>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0"/>
                        <a:stretch/>
                      </pic:blipFill>
                      <pic:spPr bwMode="auto">
                        <a:xfrm>
                          <a:off x="0" y="0"/>
                          <a:ext cx="5029200"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5.00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Quan hệ khái quát giữa hệ điều hành, BSP và phần cứng nhúng</w:t>
      </w:r>
      <w:bookmarkEnd w:id="22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bối cảnh Linux trên Qualcomm, tài liệu phát triển công khai mô tả các việc như chuẩn bị môi trường, cấu hình và build hệ điều hành, xây dựng nhân, quản lý cấu hình nền tảng,</w:t>
      </w:r>
      <w:r>
        <w:rPr>
          <w:rFonts w:ascii="Times New Roman" w:hAnsi="Times New Roman" w:eastAsia="Times New Roman" w:cs="Times New Roman"/>
          <w:color w:val="000000"/>
          <w:sz w:val="28"/>
          <w:szCs w:val="28"/>
          <w:lang w:val="vi-VN"/>
        </w:rPr>
        <w:t xml:space="preserve"> khởi động thiết bị và sử dụng phương pháp debug. Các bước này cho thấy bring-up không phải một thao tác riêng lẻ mà là quá trình kiểm chứng nhiều quan hệ phụ thuộc. Khi vận dụng kiến thức từ tài liệu, cần đối chiếu đúng SoC, phiên bản và bo mạch mục tiêu.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w:t>
      </w:r>
      <w:r>
        <w:rPr>
          <w:rFonts w:ascii="Times New Roman" w:hAnsi="Times New Roman" w:eastAsia="Times New Roman" w:cs="Times New Roman"/>
          <w:color w:val="000000"/>
          <w:sz w:val="28"/>
          <w:szCs w:val="28"/>
          <w:lang w:val="vi-VN"/>
        </w:rPr>
        <w:t xml:space="preserve">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Cấu trúc phần mềm nền tảng và quy trình triển khai</w:t>
      </w:r>
      <w:bookmarkEnd w:id="37"/>
      <w:r/>
      <w:bookmarkEnd w:id="11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w:t>
      </w:r>
      <w:r>
        <w:rPr>
          <w:rFonts w:ascii="Times New Roman" w:hAnsi="Times New Roman" w:eastAsia="Times New Roman" w:cs="Times New Roman"/>
          <w:color w:val="000000"/>
          <w:sz w:val="28"/>
          <w:szCs w:val="28"/>
          <w:lang w:val="vi-VN"/>
        </w:rPr>
        <w:t xml:space="preserve">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Bộ công cụ phát triển phần mềm (Software Development Kit – SDK) tập hợp các công cụ, thư viện, tài liệu và thành phần hỗ trợ phát triển cho một nền tảng. Cần phân biệt SDK với bản build: SDK hỗ trợ</w:t>
      </w:r>
      <w:r>
        <w:rPr>
          <w:rFonts w:ascii="Times New Roman" w:hAnsi="Times New Roman" w:eastAsia="Times New Roman" w:cs="Times New Roman"/>
          <w:color w:val="000000"/>
          <w:sz w:val="28"/>
          <w:szCs w:val="28"/>
          <w:lang w:val="vi-VN"/>
        </w:rPr>
        <w:t xml:space="preserve">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đ</w:t>
      </w:r>
      <w:r>
        <w:rPr>
          <w:rFonts w:ascii="Times New Roman" w:hAnsi="Times New Roman" w:eastAsia="Times New Roman" w:cs="Times New Roman"/>
          <w:color w:val="000000"/>
          <w:sz w:val="28"/>
          <w:szCs w:val="28"/>
          <w:lang w:val="vi-VN"/>
        </w:rPr>
        <w:t xml:space="preserve">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w:t>
      </w:r>
      <w:r>
        <w:rPr>
          <w:rFonts w:ascii="Times New Roman" w:hAnsi="Times New Roman" w:eastAsia="Times New Roman" w:cs="Times New Roman"/>
          <w:color w:val="000000"/>
          <w:sz w:val="28"/>
          <w:szCs w:val="28"/>
          <w:lang w:val="vi-VN"/>
        </w:rPr>
        <w:t xml:space="preserve">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t>
      </w:r>
      <w:r>
        <w:rPr>
          <w:rFonts w:ascii="Times New Roman" w:hAnsi="Times New Roman" w:eastAsia="Times New Roman" w:cs="Times New Roman"/>
          <w:color w:val="000000"/>
          <w:sz w:val="28"/>
          <w:szCs w:val="28"/>
          <w:lang w:val="vi-VN"/>
        </w:rPr>
      </w:r>
      <w:r/>
    </w:p>
    <w:p>
      <w:pPr>
        <w:keepNext w:val="true"/>
        <w:pBdr/>
        <w:spacing w:after="0" w:before="0" w:line="360" w:lineRule="auto"/>
        <w:ind/>
        <w:jc w:val="center"/>
        <w:rPr/>
      </w:pPr>
      <w:r>
        <mc:AlternateContent>
          <mc:Choice Requires="wpg">
            <w:drawing>
              <wp:inline distT="0" distB="0" distL="0" distR="0">
                <wp:extent cx="5303520" cy="1359027"/>
                <wp:effectExtent l="0" t="0" r="0" b="0"/>
                <wp:docPr id="10" name="Picture 903694903" descr="Sơ đồ khối vẽ lại bằng draw.io, trình bày khái quát theo tài liệu công khai." title="Hình 2.2. Chuỗi tổng quát từ mã nguồn đến kiểm tra phần mềm trên thiết bị"/>
                <wp:cNvGraphicFramePr>
                  <a:graphicFrameLocks noChangeAspect="1"/>
                </wp:cNvGraphicFramePr>
                <a:graphic>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1"/>
                        <a:stretch/>
                      </pic:blipFill>
                      <pic:spPr bwMode="auto">
                        <a:xfrm>
                          <a:off x="0" y="0"/>
                          <a:ext cx="5303520" cy="1359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7.60pt;height:83.52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Chuỗi từ mã nguồn đến kiểm tra phần mềm trên thiết bị</w:t>
      </w:r>
      <w:bookmarkEnd w:id="2210"/>
      <w:r/>
      <w:r/>
    </w:p>
    <w:p>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Linux, Android và các bản phân phối</w:t>
      </w:r>
      <w:bookmarkEnd w:id="38"/>
      <w:r/>
      <w:bookmarkEnd w:id="11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Linux thường chỉ phần kernel, trong khi hệ điều hành hoàn chỉnh còn gồm thư viện, dịch vụ, công cụ quản trị, giao diệ</w:t>
      </w:r>
      <w:r>
        <w:rPr>
          <w:rFonts w:ascii="Times New Roman" w:hAnsi="Times New Roman" w:eastAsia="Times New Roman" w:cs="Times New Roman"/>
          <w:color w:val="000000"/>
          <w:sz w:val="28"/>
        </w:rPr>
        <w:t xml:space="preserve">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Android có mối liên hệ ở tầng nhân nhưng khác nhau về cấu trúc phần mềm và mục tiêu thiết kế. Android sử dụng nhân Linux làm nền tảng, phía trên có các lớp như trình điều khiển và mô-đun theo nhà cu</w:t>
      </w:r>
      <w:r>
        <w:rPr>
          <w:rFonts w:ascii="Times New Roman" w:hAnsi="Times New Roman" w:eastAsia="Times New Roman" w:cs="Times New Roman"/>
          <w:color w:val="000000"/>
          <w:sz w:val="28"/>
          <w:szCs w:val="28"/>
          <w:lang w:val="vi-VN"/>
        </w:rPr>
        <w:t xml:space="preserve">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w:t>
      </w:r>
      <w:r>
        <w:rPr>
          <w:rFonts w:ascii="Times New Roman" w:hAnsi="Times New Roman" w:eastAsia="Times New Roman" w:cs="Times New Roman"/>
          <w:color w:val="000000"/>
          <w:sz w:val="28"/>
          <w:szCs w:val="28"/>
          <w:lang w:val="vi-VN"/>
        </w:rPr>
        <w:t xml:space="preserve">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t>
      </w:r>
      <w:r/>
    </w:p>
    <w:p>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2.2.5. Mạng máy tính, mô hình TCP/IP và OSI</w:t>
      </w:r>
      <w:bookmarkEnd w:id="39"/>
      <w:r/>
      <w:bookmarkEnd w:id="11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Mô hình OSI chia chức năng giao tiếp thành bảy tầng, còn bộ giao thức TCP/IP thường được trình bày theo bốn nhóm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t>
      </w:r>
      <w:r>
        <w:rPr>
          <w:rFonts w:ascii="Times New Roman" w:hAnsi="Times New Roman" w:eastAsia="Times New Roman" w:cs="Times New Roman"/>
          <w:color w:val="000000"/>
          <w:sz w:val="28"/>
        </w:rPr>
        <w:t xml:space="preserve"/>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Ứng dụng có thể thất bại dù đường truyền vật lý đang hoạt động, chẳng hạn khi chưa có địa ch</w:t>
      </w:r>
      <w:r>
        <w:rPr>
          <w:rFonts w:ascii="Times New Roman" w:hAnsi="Times New Roman" w:eastAsia="Times New Roman" w:cs="Times New Roman"/>
          <w:color w:val="000000"/>
          <w:sz w:val="28"/>
        </w:rPr>
        <w:t xml:space="preserve">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w:t>
      </w:r>
      <w:r>
        <w:rPr>
          <w:rFonts w:ascii="Times New Roman" w:hAnsi="Times New Roman" w:eastAsia="Times New Roman" w:cs="Times New Roman"/>
          <w:color w:val="000000"/>
          <w:sz w:val="28"/>
          <w:szCs w:val="28"/>
          <w:lang w:val="vi-VN"/>
        </w:rPr>
        <w:t xml:space="preserve">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Internet, IP (Internet Protocol) cung cấp cơ</w:t>
      </w:r>
      <w:r>
        <w:rPr>
          <w:rFonts w:ascii="Times New Roman" w:hAnsi="Times New Roman" w:eastAsia="Times New Roman" w:cs="Times New Roman"/>
          <w:color w:val="000000"/>
          <w:sz w:val="28"/>
          <w:szCs w:val="28"/>
          <w:lang w:val="vi-VN"/>
        </w:rPr>
        <w:t xml:space="preserve">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w:t>
      </w:r>
      <w:r>
        <w:rPr>
          <w:rFonts w:ascii="Times New Roman" w:hAnsi="Times New Roman" w:eastAsia="Times New Roman" w:cs="Times New Roman"/>
          <w:color w:val="000000"/>
          <w:sz w:val="28"/>
          <w:szCs w:val="28"/>
          <w:lang w:val="vi-VN"/>
        </w:rPr>
        <w:t xml:space="preserve">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tiếp cận theo tầng giúp thu hẹp vùng cần xem xét. Trước tiên cần xác định thiết bị có nhận diện giao diện mạng và có liên kết vật lý</w:t>
      </w:r>
      <w:r>
        <w:rPr>
          <w:rFonts w:ascii="Times New Roman" w:hAnsi="Times New Roman" w:eastAsia="Times New Roman" w:cs="Times New Roman"/>
          <w:color w:val="000000"/>
          <w:sz w:val="28"/>
          <w:szCs w:val="28"/>
          <w:lang w:val="vi-VN"/>
        </w:rPr>
        <w:t xml:space="preserve">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Đối chiếu khái quát mô hình OSI và TCP/IP</w:t>
      </w:r>
      <w:bookmarkEnd w:id="2406"/>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Đây là ánh xạ gần đúng để tham chiếu; không phải chuyển đổi tương đương tuyệt đối.</w:t>
      </w:r>
      <w:r/>
    </w:p>
    <w:p>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2.2.6. Kiến trúc mạng trong Linux trên thiết bị nhúng</w:t>
      </w:r>
      <w:bookmarkEnd w:id="40"/>
      <w:r/>
      <w:bookmarkEnd w:id="1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chức năng mạng bao gồm nhiều thành phần phối hợp. Ứng dụng có thể mở giao tiếp mạng thông qua giao diện lập trình; nhân xử lý các giao thức và quản lý thiết bị mạng; dịch vụ ở không gian người</w:t>
      </w:r>
      <w:r>
        <w:rPr>
          <w:rFonts w:ascii="Times New Roman" w:hAnsi="Times New Roman" w:eastAsia="Times New Roman" w:cs="Times New Roman"/>
          <w:color w:val="000000"/>
          <w:sz w:val="28"/>
          <w:szCs w:val="28"/>
          <w:lang w:val="vi-VN"/>
        </w:rPr>
        <w:t xml:space="preserve">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w:t>
      </w:r>
      <w:r>
        <w:rPr>
          <w:rFonts w:ascii="Times New Roman" w:hAnsi="Times New Roman" w:eastAsia="Times New Roman" w:cs="Times New Roman"/>
          <w:color w:val="000000"/>
          <w:sz w:val="28"/>
          <w:szCs w:val="28"/>
          <w:lang w:val="vi-VN"/>
        </w:rPr>
        <w:t xml:space="preserve">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Giao diện mạng (network interface) là đối tượng mà hệ điều hành dùng để biểu diễn và cấu hình kết nối, có thể tương ứng với thiết bị vật lý hoặc giao diện ảo. Wi-Fi là công nghệ mạng cục b</w:t>
      </w:r>
      <w:r>
        <w:rPr>
          <w:rFonts w:ascii="Times New Roman" w:hAnsi="Times New Roman" w:eastAsia="Times New Roman" w:cs="Times New Roman"/>
          <w:color w:val="000000"/>
          <w:sz w:val="28"/>
          <w:szCs w:val="28"/>
          <w:lang w:val="vi-VN"/>
        </w:rPr>
        <w:t xml:space="preserve">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nhánh Wi-Fi, chuỗi kết nối bắt đầu từ nhận diện thiết bị trên bus, khởi tạo driver, giao tiếp với firmware và đăng ký giao diện mạng với hệ điều hành. Gia</w:t>
      </w:r>
      <w:r>
        <w:rPr>
          <w:rFonts w:ascii="Times New Roman" w:hAnsi="Times New Roman" w:eastAsia="Times New Roman" w:cs="Times New Roman"/>
          <w:color w:val="000000"/>
          <w:sz w:val="28"/>
        </w:rPr>
        <w:t xml:space="preserve">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thiết lập liên kết cục bộ, thiết bị cần cấu hình địa chỉ và các tham số IP để trao đổi với mạng tương ứng. Hệ điều hành sử dụng bảng định tuyến để chọn đườn</w:t>
      </w:r>
      <w:r>
        <w:rPr>
          <w:rFonts w:ascii="Times New Roman" w:hAnsi="Times New Roman" w:eastAsia="Times New Roman" w:cs="Times New Roman"/>
          <w:color w:val="000000"/>
          <w:sz w:val="28"/>
          <w:szCs w:val="28"/>
          <w:lang w:val="vi-VN"/>
        </w:rPr>
        <w:t xml:space="preserve">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nhánh kết nối không dây, cấu trúc driver Wi-Fi thay đổi theo thiết kế. Một số driver dùng giao diện chung trong nhân Linux, trong khi nền tảng</w:t>
      </w:r>
      <w:r>
        <w:rPr>
          <w:rFonts w:ascii="Times New Roman" w:hAnsi="Times New Roman" w:eastAsia="Times New Roman" w:cs="Times New Roman"/>
          <w:color w:val="000000"/>
          <w:sz w:val="28"/>
        </w:rPr>
        <w:t xml:space="preserve">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driver Wi-Fi, cần xem xét thành phần này trong chuỗi tương tác rộng hơn: ứng dụng hoặc dịch vụ yêu cầu kết nối; nhân và các giao diện mạng xử lý yêu cầu; driver chuyển lệnh tới phần cứng hoặc firmware; chip</w:t>
      </w:r>
      <w:r>
        <w:rPr>
          <w:rFonts w:ascii="Times New Roman" w:hAnsi="Times New Roman" w:eastAsia="Times New Roman" w:cs="Times New Roman"/>
          <w:color w:val="000000"/>
          <w:sz w:val="28"/>
          <w:szCs w:val="28"/>
          <w:lang w:val="vi-VN"/>
        </w:rPr>
        <w:t xml:space="preserve">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w:t>
      </w:r>
      <w:r>
        <w:rPr>
          <w:rFonts w:ascii="Times New Roman" w:hAnsi="Times New Roman" w:eastAsia="Times New Roman" w:cs="Times New Roman"/>
          <w:color w:val="000000"/>
          <w:sz w:val="28"/>
          <w:szCs w:val="28"/>
          <w:lang w:val="vi-VN"/>
        </w:rPr>
        <w:t xml:space="preserve">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2.2.7. Quan hệ giữa driver, firmware và phần cứng</w:t>
      </w:r>
      <w:bookmarkEnd w:id="3000"/>
      <w:r/>
      <w:bookmarkEnd w:id="1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Driver và firmware thường cùng tham gia điều khiển một thiết bị nhưng có vai trò khác nhau. Driver là phần mềm phía máy chủ, được tích hợp với hệ điều hành và cung cấp các giao diện đ</w:t>
      </w:r>
      <w:r>
        <w:rPr>
          <w:rFonts w:ascii="Times New Roman" w:hAnsi="Times New Roman" w:eastAsia="Times New Roman" w:cs="Times New Roman"/>
          <w:color w:val="000000"/>
          <w:sz w:val="28"/>
          <w:szCs w:val="28"/>
          <w:lang w:val="vi-VN"/>
        </w:rPr>
        <w:t xml:space="preserve">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w:t>
      </w:r>
      <w:r>
        <w:rPr>
          <w:rFonts w:ascii="Times New Roman" w:hAnsi="Times New Roman" w:eastAsia="Times New Roman" w:cs="Times New Roman"/>
          <w:color w:val="000000"/>
          <w:sz w:val="28"/>
          <w:szCs w:val="28"/>
          <w:lang w:val="vi-VN"/>
        </w:rPr>
        <w:t xml:space="preserve">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phân tích một chức năng, cần phân biệt khả năng nhận diện thiết bị với khả năng thực hiện chức năng đầu cuối. Hệ điều hành có thể nhận ra thiết bị nhưng chưa đảm</w:t>
      </w:r>
      <w:r>
        <w:rPr>
          <w:rFonts w:ascii="Times New Roman" w:hAnsi="Times New Roman" w:eastAsia="Times New Roman" w:cs="Times New Roman"/>
          <w:color w:val="000000"/>
          <w:sz w:val="28"/>
          <w:szCs w:val="28"/>
          <w:lang w:val="vi-VN"/>
        </w:rPr>
        <w:t xml:space="preserve">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này cũng cho thấy vì sao cập nhật một thành phần đơn lẻ có thể không đủ. Driver và firmware thường cần tương thích với kernel, giao diện phần cứng và cấu hình nền</w:t>
      </w:r>
      <w:r>
        <w:rPr>
          <w:rFonts w:ascii="Times New Roman" w:hAnsi="Times New Roman" w:eastAsia="Times New Roman" w:cs="Times New Roman"/>
          <w:color w:val="000000"/>
          <w:sz w:val="28"/>
          <w:szCs w:val="28"/>
          <w:lang w:val="vi-VN"/>
        </w:rPr>
        <w:t xml:space="preserve">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2.2.8. Bằng chứng kỹ thuật trong quá trình phân tích</w:t>
      </w:r>
      <w:bookmarkEnd w:id="3001"/>
      <w:r/>
      <w:bookmarkEnd w:id="1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Bằng chứng kỹ thuật có thể đến từ nhiều nguồn: tài liệu mô tả trạng thái mong đợi, thông tin hệ điều hành, log khởi động, trạng thái thiết</w:t>
      </w:r>
      <w:r>
        <w:rPr>
          <w:rFonts w:ascii="Times New Roman" w:hAnsi="Times New Roman" w:eastAsia="Times New Roman" w:cs="Times New Roman"/>
          <w:color w:val="000000"/>
          <w:sz w:val="28"/>
          <w:szCs w:val="28"/>
          <w:lang w:val="vi-VN"/>
        </w:rPr>
        <w:t xml:space="preserve">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sử dụng bằng chứng, cần ghi rõ nó xác nhận điều gì và chưa xác nhận điều gì. Chẳng hạn, sự hiện diện của một giao diện cho thấy hệ thống đã tạo được đối tượng mạng, nhưng không tự x</w:t>
      </w:r>
      <w:r>
        <w:rPr>
          <w:rFonts w:ascii="Times New Roman" w:hAnsi="Times New Roman" w:eastAsia="Times New Roman" w:cs="Times New Roman"/>
          <w:color w:val="000000"/>
          <w:sz w:val="28"/>
          <w:szCs w:val="28"/>
          <w:lang w:val="vi-VN"/>
        </w:rPr>
        <w:t xml:space="preserve">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So sánh với tài liệu tham chiếu cũng cần thực hiện thận trọng. Trước hết phải xác định tài liệu mô tả phiên bản phần mềm, c</w:t>
      </w:r>
      <w:r>
        <w:rPr>
          <w:rFonts w:ascii="Times New Roman" w:hAnsi="Times New Roman" w:eastAsia="Times New Roman" w:cs="Times New Roman"/>
          <w:color w:val="000000"/>
          <w:sz w:val="28"/>
          <w:szCs w:val="28"/>
          <w:lang w:val="vi-VN"/>
        </w:rPr>
        <w:t xml:space="preserve">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nội dung đang tìm hiểu, cần phân biệt ba mức độ kết luận: dữ kiện đã quan sát; giả t</w:t>
      </w:r>
      <w:r>
        <w:rPr>
          <w:rFonts w:ascii="Times New Roman" w:hAnsi="Times New Roman" w:eastAsia="Times New Roman" w:cs="Times New Roman"/>
          <w:color w:val="000000"/>
          <w:sz w:val="28"/>
          <w:szCs w:val="28"/>
          <w:lang w:val="vi-VN"/>
        </w:rPr>
        <w:t xml:space="preserve">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2.2.9. Kết nối di động và vai trò của modem</w:t>
      </w:r>
      <w:bookmarkEnd w:id="12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hệ thống di động, modem đảm nhiệm một phần xử lý giao tiếp với mạng truy nhập vô tuyến và cung cấp giao diện để quản lý kết nối dữ liệu. Tùy nền tảng, modem có thể </w:t>
      </w:r>
      <w:r>
        <w:rPr>
          <w:rFonts w:ascii="Times New Roman" w:hAnsi="Times New Roman" w:eastAsia="Times New Roman" w:cs="Times New Roman"/>
          <w:color w:val="000000"/>
          <w:sz w:val="28"/>
        </w:rPr>
        <w:t xml:space="preserve">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phân biệt các trạng thái từ khởi tạo thiết bị, sẵn sàng vô tuyến, đăng ký với mạng, thiế</w:t>
      </w:r>
      <w:r>
        <w:rPr>
          <w:rFonts w:ascii="Times New Roman" w:hAnsi="Times New Roman" w:eastAsia="Times New Roman" w:cs="Times New Roman"/>
          <w:color w:val="000000"/>
          <w:sz w:val="28"/>
        </w:rPr>
        <w:t xml:space="preserve">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Wi-Fi và kết nối di động khác nhau ở phương thức truy nhập nhưng cùng phối hợp với ngăn xếp IP và các ứng dụng trong hệ điều hành.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t>
      </w:r>
    </w:p>
    <w:p>
      <w:pPr>
        <w:keepNext w:val="true"/>
        <w:pBdr/>
        <w:spacing w:after="0" w:before="0" w:line="360" w:lineRule="auto"/>
        <w:ind/>
        <w:jc w:val="center"/>
        <w:rPr/>
      </w:pPr>
      <w:r>
        <mc:AlternateContent>
          <mc:Choice Requires="wpg">
            <w:drawing>
              <wp:inline distT="0" distB="0" distL="0" distR="0">
                <wp:extent cx="4937760" cy="2962656"/>
                <wp:effectExtent l="0" t="0" r="0" b="0"/>
                <wp:docPr id="11" name="Picture 903694904" descr="Sơ đồ khối vẽ lại bằng draw.io, trình bày khái quát theo tài liệu công khai." title="Hình 2.3. Đường đi khái quát từ ứng dụng tới mạng ngoài qua Wi-Fi hoặc modem"/>
                <wp:cNvGraphicFramePr>
                  <a:graphicFrameLocks noChangeAspect="1"/>
                </wp:cNvGraphicFramePr>
                <a:graphic>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2"/>
                        <a:stretch/>
                      </pic:blipFill>
                      <pic:spPr bwMode="auto">
                        <a:xfrm>
                          <a:off x="0" y="0"/>
                          <a:ext cx="4937760" cy="2962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80pt;height:235.33pt;mso-wrap-distance-left:0.00pt;mso-wrap-distance-top:0.00pt;mso-wrap-distance-right:0.00pt;mso-wrap-distance-bottom:0.00pt;z-index:1;" stroked="false">
                <v:imagedata r:id="rId22" o:title=""/>
                <o:lock v:ext="edit" rotation="t"/>
              </v:shape>
            </w:pict>
          </mc:Fallback>
        </mc:AlternateContent>
      </w:r>
      <w:r/>
    </w:p>
    <w:p>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Luồng kết nối mạng qua Wi-Fi hoặc mạng di động</w:t>
      </w:r>
      <w:bookmarkEnd w:id="2211"/>
      <w:r/>
      <w:r/>
    </w:p>
    <w:p>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2.3. Các giai đoạn tìm hiểu và thực tập</w:t>
      </w:r>
      <w:bookmarkEnd w:id="41"/>
      <w:r/>
      <w:bookmarkEnd w:id="121"/>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lập trìn</w:t>
      </w:r>
      <w:r>
        <w:rPr>
          <w:rFonts w:ascii="Times New Roman" w:hAnsi="Times New Roman" w:eastAsia="Times New Roman" w:cs="Times New Roman"/>
          <w:color w:val="000000"/>
          <w:sz w:val="28"/>
        </w:rPr>
        <w:t xml:space="preserve">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giai đoạn này, quá trình tìm hiểu tập trung vào việc x</w:t>
      </w:r>
      <w:r>
        <w:rPr>
          <w:rFonts w:ascii="Times New Roman" w:hAnsi="Times New Roman" w:eastAsia="Times New Roman" w:cs="Times New Roman"/>
          <w:color w:val="000000"/>
          <w:sz w:val="28"/>
        </w:rPr>
        <w:t xml:space="preserve">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2.3.1. Giai đoạn củng cố kiến thức nền</w:t>
      </w:r>
      <w:bookmarkEnd w:id="42"/>
      <w:r/>
      <w:bookmarkEnd w:id="12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đầu, nội dung học tập tập trung củng cố cách sử dụng Lin</w:t>
      </w:r>
      <w:r>
        <w:rPr>
          <w:rFonts w:ascii="Times New Roman" w:hAnsi="Times New Roman" w:eastAsia="Times New Roman" w:cs="Times New Roman"/>
          <w:color w:val="000000"/>
          <w:sz w:val="28"/>
          <w:szCs w:val="28"/>
          <w:lang w:val="vi-VN"/>
        </w:rPr>
        <w:t xml:space="preserve">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w:t>
      </w:r>
      <w:r>
        <w:rPr>
          <w:rFonts w:ascii="Times New Roman" w:hAnsi="Times New Roman" w:eastAsia="Times New Roman" w:cs="Times New Roman"/>
          <w:color w:val="000000"/>
          <w:sz w:val="28"/>
          <w:szCs w:val="28"/>
          <w:lang w:val="vi-VN"/>
        </w:rPr>
        <w:t xml:space="preserve">,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thông tin về Linux, Android và các bản phân phối đã được thử nghiệm trên thiết bị được tiếp cận qua tài liệu và hướng dẫ</w:t>
      </w:r>
      <w:r>
        <w:rPr>
          <w:rFonts w:ascii="Times New Roman" w:hAnsi="Times New Roman" w:eastAsia="Times New Roman" w:cs="Times New Roman"/>
          <w:color w:val="000000"/>
          <w:sz w:val="28"/>
          <w:szCs w:val="28"/>
          <w:lang w:val="vi-VN"/>
        </w:rPr>
        <w:t xml:space="preserve">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2.3.2. Giai đoạn đọc tài liệu và tìm hiểu bo mạch</w:t>
      </w:r>
      <w:bookmarkEnd w:id="43"/>
      <w:r/>
      <w:bookmarkEnd w:id="1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tài liệu về bo mạch, phần cứng và nguyên l</w:t>
      </w:r>
      <w:r>
        <w:rPr>
          <w:rFonts w:ascii="Times New Roman" w:hAnsi="Times New Roman" w:eastAsia="Times New Roman" w:cs="Times New Roman"/>
          <w:color w:val="000000"/>
          <w:sz w:val="28"/>
          <w:szCs w:val="28"/>
          <w:lang w:val="vi-VN"/>
        </w:rPr>
        <w:t xml:space="preserve">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một bo mạch, các câu hỏi nền tảng gồm: thiết bị dự kiến cung cấp chức năng gì; thành phần nào đảm nhiệm chức năng đó; hệ điều hàn</w:t>
      </w:r>
      <w:r>
        <w:rPr>
          <w:rFonts w:ascii="Times New Roman" w:hAnsi="Times New Roman" w:eastAsia="Times New Roman" w:cs="Times New Roman"/>
          <w:color w:val="000000"/>
          <w:sz w:val="28"/>
          <w:szCs w:val="28"/>
          <w:lang w:val="vi-VN"/>
        </w:rPr>
        <w:t xml:space="preserve">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tài liệu cũng giúp phân biệt điều đã biết với điều cần kiểm chứng. Nếu tài liệu mô tả một chức năng</w:t>
      </w:r>
      <w:r>
        <w:rPr>
          <w:rFonts w:ascii="Times New Roman" w:hAnsi="Times New Roman" w:eastAsia="Times New Roman" w:cs="Times New Roman"/>
          <w:color w:val="000000"/>
          <w:sz w:val="28"/>
          <w:szCs w:val="28"/>
          <w:lang w:val="vi-VN"/>
        </w:rPr>
        <w:t xml:space="preserve">,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2.3.3. Giai đoạn thao tác trên bo mạch phát triển</w:t>
      </w:r>
      <w:bookmarkEnd w:id="44"/>
      <w:r/>
      <w:bookmarkEnd w:id="12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có kiến thức nền, giai đoạn tiếp theo là làm quen với bo mạch phát triển. Các bo mạch này cho phép quan sát h</w:t>
      </w:r>
      <w:r>
        <w:rPr>
          <w:rFonts w:ascii="Times New Roman" w:hAnsi="Times New Roman" w:eastAsia="Times New Roman" w:cs="Times New Roman"/>
          <w:color w:val="000000"/>
          <w:sz w:val="28"/>
          <w:szCs w:val="28"/>
          <w:lang w:val="vi-VN"/>
        </w:rPr>
        <w:t xml:space="preserve">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làm việc với phần cứng, cần giữ trạng thái ban đầu và tuân theo hướng dẫn trướ</w:t>
      </w:r>
      <w:r>
        <w:rPr>
          <w:rFonts w:ascii="Times New Roman" w:hAnsi="Times New Roman" w:eastAsia="Times New Roman" w:cs="Times New Roman"/>
          <w:color w:val="000000"/>
          <w:sz w:val="28"/>
        </w:rPr>
        <w:t xml:space="preserve">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bring-up.</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bo mạch có thể không hoạt động như mong đợi vì nhiều nhóm nguyên nhân: cấu hình chưa phù hợp, phần mềm chưa khởi tạo đúng, driver chưa điều khiển được thiết bị, firmware chưa sẵn sàng </w:t>
      </w:r>
      <w:r>
        <w:rPr>
          <w:rFonts w:ascii="Times New Roman" w:hAnsi="Times New Roman" w:eastAsia="Times New Roman" w:cs="Times New Roman"/>
          <w:color w:val="000000"/>
          <w:sz w:val="28"/>
          <w:szCs w:val="28"/>
          <w:lang w:val="vi-VN"/>
        </w:rPr>
        <w:t xml:space="preserve">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tìm hiểu, nội dung được hướng dẫn tập trung vào việc quan sát các dấu hiệu hệ thống hoạt động </w:t>
      </w:r>
      <w:r>
        <w:rPr>
          <w:rFonts w:ascii="Times New Roman" w:hAnsi="Times New Roman" w:eastAsia="Times New Roman" w:cs="Times New Roman"/>
          <w:color w:val="000000"/>
          <w:sz w:val="28"/>
          <w:szCs w:val="28"/>
          <w:lang w:val="vi-VN"/>
        </w:rPr>
        <w:t xml:space="preserve">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2.3.4. Giai đoạn tiếp cận nội dung Network</w:t>
      </w:r>
      <w:bookmarkEnd w:id="45"/>
      <w:r/>
      <w:bookmarkEnd w:id="12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Định hướng Network được đặt ra trước kỳ thực tập, vì vậy quá trình học tập tập trung vào cách k</w:t>
      </w:r>
      <w:r>
        <w:rPr>
          <w:rFonts w:ascii="Times New Roman" w:hAnsi="Times New Roman" w:eastAsia="Times New Roman" w:cs="Times New Roman"/>
          <w:color w:val="000000"/>
          <w:sz w:val="28"/>
        </w:rPr>
        <w:t xml:space="preserve">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Hiện nhiệm vụ tìm hiểu và debug một bo mạch liên quan đến Network vẫn đang tiếp di</w:t>
      </w:r>
      <w:r>
        <w:rPr>
          <w:rFonts w:ascii="Times New Roman" w:hAnsi="Times New Roman" w:eastAsia="Times New Roman" w:cs="Times New Roman"/>
          <w:color w:val="000000"/>
          <w:sz w:val="28"/>
        </w:rPr>
        <w:t xml:space="preserve">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đang tìm hiểu tập trung vào hoạt động mạng trên Linux, các thành phần Network liên quan đến nền tảng và cách phân tích khi thiết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t>
      </w:r>
    </w:p>
    <w:p>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2.3.5. Vai trò của hướng dẫn và quá trình tự học</w:t>
      </w:r>
      <w:bookmarkEnd w:id="3002"/>
      <w:r/>
      <w:bookmarkEnd w:id="12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đi trước hỗ trợ bằng tài liệu, kiến thức và giải thích thực tế về bo mạch. Sự hướng dẫn này giúp tiếp cận </w:t>
      </w:r>
      <w:r>
        <w:rPr>
          <w:rFonts w:ascii="Times New Roman" w:hAnsi="Times New Roman" w:eastAsia="Times New Roman" w:cs="Times New Roman"/>
          <w:color w:val="000000"/>
          <w:sz w:val="28"/>
          <w:szCs w:val="28"/>
          <w:lang w:val="vi-VN"/>
        </w:rPr>
        <w:t xml:space="preserve">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nhận hướng dẫn cần đi cùng quá trình tự học: tìm hiểu thuật ngữ, đọc phần tài liệu liên quan </w:t>
      </w:r>
      <w:r>
        <w:rPr>
          <w:rFonts w:ascii="Times New Roman" w:hAnsi="Times New Roman" w:eastAsia="Times New Roman" w:cs="Times New Roman"/>
          <w:color w:val="000000"/>
          <w:sz w:val="28"/>
          <w:szCs w:val="28"/>
          <w:lang w:val="vi-VN"/>
        </w:rPr>
        <w:t xml:space="preserve">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nội dung chuyên môn có thể cần nhiều lần đọc và đối chiếu </w:t>
      </w:r>
      <w:r>
        <w:rPr>
          <w:rFonts w:ascii="Times New Roman" w:hAnsi="Times New Roman" w:eastAsia="Times New Roman" w:cs="Times New Roman"/>
          <w:color w:val="000000"/>
          <w:sz w:val="28"/>
          <w:szCs w:val="28"/>
          <w:lang w:val="vi-VN"/>
        </w:rPr>
        <w:t xml:space="preserve">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2.4. Phương pháp tiếp cận vấn đề Network ở mức khái quát</w:t>
      </w:r>
      <w:bookmarkEnd w:id="46"/>
      <w:r/>
      <w:bookmarkEnd w:id="1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 nội dung Network vẫn đang được tìm hiểu và thông tin dự án cần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t>
      </w:r>
    </w:p>
    <w:p>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2.4.1. Mô tả triệu chứng và xác lập điều kiện ban đầu</w:t>
      </w:r>
      <w:bookmarkEnd w:id="47"/>
      <w:r/>
      <w:bookmarkEnd w:id="12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Bước đầu tiên của quá trình phân tích là xác định rõ chức năng cần đáp ứng: phát hiện mạng, kết nối tới điểm truy cập, trao đổi trong mạng cục bộ hay truy cập một dịch vụ cụ thể. Hành v</w:t>
      </w:r>
      <w:r>
        <w:rPr>
          <w:rFonts w:ascii="Times New Roman" w:hAnsi="Times New Roman" w:eastAsia="Times New Roman" w:cs="Times New Roman"/>
          <w:color w:val="000000"/>
          <w:sz w:val="28"/>
          <w:szCs w:val="28"/>
          <w:lang w:val="vi-VN"/>
        </w:rPr>
        <w:t xml:space="preserve">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mô tả tốt cũng nêu điều kiện xảy ra hiện tượng ở mức không nhạy cảm: trạng thái hệ thống, cách tái hiện, phạm vi ảnh hưởng và liệu kết quả có ổn định qua nhiều lần thử hay </w:t>
      </w:r>
      <w:r>
        <w:rPr>
          <w:rFonts w:ascii="Times New Roman" w:hAnsi="Times New Roman" w:eastAsia="Times New Roman" w:cs="Times New Roman"/>
          <w:color w:val="000000"/>
          <w:sz w:val="28"/>
          <w:szCs w:val="28"/>
          <w:lang w:val="vi-VN"/>
        </w:rPr>
        <w:t xml:space="preserve">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điểm kiểm tra nên trả lời câu hỏi cụ thể và có giới hạn. Nếu hệ điều hành chưa nhận thiết bị, cần xem điều ki</w:t>
      </w:r>
      <w:r>
        <w:rPr>
          <w:rFonts w:ascii="Times New Roman" w:hAnsi="Times New Roman" w:eastAsia="Times New Roman" w:cs="Times New Roman"/>
          <w:color w:val="000000"/>
          <w:sz w:val="28"/>
        </w:rPr>
        <w:t xml:space="preserve">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2.2 tổng hợp các giai đoạn thư</w:t>
      </w:r>
      <w:r>
        <w:rPr>
          <w:rFonts w:ascii="Times New Roman" w:hAnsi="Times New Roman" w:eastAsia="Times New Roman" w:cs="Times New Roman"/>
          <w:color w:val="000000"/>
          <w:sz w:val="28"/>
        </w:rPr>
        <w:t xml:space="preserve">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t>
      </w:r>
      <w:r/>
    </w:p>
    <w:p>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2.4.2. Lần theo chuỗi kết nối theo từng lớp</w:t>
      </w:r>
      <w:bookmarkEnd w:id="48"/>
      <w:r/>
      <w:bookmarkEnd w:id="1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xác định triệu chứng, có thể lần theo chuỗi khởi tạo bằng các câu hỏi: hệ điều hành đã khởi động tới giai đoạn nào; phần cứng mạng có được nhận diện; driver có ghép với thiết bị; firmware </w:t>
      </w:r>
      <w:r>
        <w:rPr>
          <w:rFonts w:ascii="Times New Roman" w:hAnsi="Times New Roman" w:eastAsia="Times New Roman" w:cs="Times New Roman"/>
          <w:color w:val="000000"/>
          <w:sz w:val="28"/>
          <w:szCs w:val="28"/>
          <w:lang w:val="vi-VN"/>
        </w:rPr>
        <w:t xml:space="preserve">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w:t>
      </w:r>
      <w:r>
        <w:rPr>
          <w:rFonts w:ascii="Times New Roman" w:hAnsi="Times New Roman" w:eastAsia="Times New Roman" w:cs="Times New Roman"/>
          <w:color w:val="000000"/>
          <w:sz w:val="28"/>
          <w:szCs w:val="28"/>
          <w:lang w:val="vi-VN"/>
        </w:rPr>
        <w:t xml:space="preserve">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tầng mô hình OSI không nên được dùng như nhãn cứng để kết luận lỗi. Một dịch vụ có thể kéo dài qua nhiều tầng; một driver cũng có thể cung cấp thông tin quan sát ở nhiều điểm. Phân tích cần dựa </w:t>
      </w:r>
      <w:r>
        <w:rPr>
          <w:rFonts w:ascii="Times New Roman" w:hAnsi="Times New Roman" w:eastAsia="Times New Roman" w:cs="Times New Roman"/>
          <w:color w:val="000000"/>
          <w:sz w:val="28"/>
          <w:szCs w:val="28"/>
          <w:lang w:val="vi-VN"/>
        </w:rPr>
        <w:t xml:space="preserve">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ageBreakBefore/>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2.2. Các điểm kiểm tra khái quát trong chuỗi kết nối mạng</w:t>
      </w:r>
      <w:bookmarkEnd w:id="2407"/>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Khung tổ chức quan sát; kiểm tra thực tế phải theo tài liệu và quy trình được phép áp dụng.</w:t>
      </w:r>
      <w:r/>
    </w:p>
    <w:p>
      <w:pPr>
        <w:keepNext w:val="true"/>
        <w:pBdr/>
        <w:spacing w:after="0" w:before="0" w:line="360" w:lineRule="auto"/>
        <w:ind/>
        <w:jc w:val="center"/>
        <w:rPr/>
      </w:pPr>
      <w:r>
        <mc:AlternateContent>
          <mc:Choice Requires="wpg">
            <w:drawing>
              <wp:inline distT="0" distB="0" distL="0" distR="0">
                <wp:extent cx="5074920" cy="2854642"/>
                <wp:effectExtent l="0" t="0" r="0" b="0"/>
                <wp:docPr id="12" name="Picture 903694905" descr="Sơ đồ khối vẽ lại bằng draw.io, trình bày khái quát theo tài liệu công khai." title="Hình 2.4. Vòng lặp phân tích, thử nghiệm và cập nhật giả thuyết"/>
                <wp:cNvGraphicFramePr>
                  <a:graphicFrameLocks noChangeAspect="1"/>
                </wp:cNvGraphicFramePr>
                <a:graphic>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3"/>
                        <a:stretch/>
                      </pic:blipFill>
                      <pic:spPr bwMode="auto">
                        <a:xfrm>
                          <a:off x="0" y="0"/>
                          <a:ext cx="5074920" cy="2854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9.60pt;height:185.08pt;mso-wrap-distance-left:0.00pt;mso-wrap-distance-top:0.00pt;mso-wrap-distance-right:0.00pt;mso-wrap-distance-bottom:0.00pt;z-index:1;" stroked="false">
                <v:imagedata r:id="rId23" o:title=""/>
                <o:lock v:ext="edit" rotation="t"/>
              </v:shape>
            </w:pict>
          </mc:Fallback>
        </mc:AlternateContent>
      </w:r>
      <w:r/>
    </w:p>
    <w:p>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Vòng lặp phân tích, thử nghiệm và cập nhật giả thuyết</w:t>
      </w:r>
      <w:bookmarkEnd w:id="2212"/>
      <w:r/>
      <w:r/>
    </w:p>
    <w:p>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2.4.3. Phân biệt giả thuyết phần mềm và phần cứng</w:t>
      </w:r>
      <w:bookmarkEnd w:id="49"/>
      <w:r/>
      <w:bookmarkEnd w:id="13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thống nhúng, biểu hiện giống nhau có thể đến từ phần mềm hoặc phần cứng. Phía phần mềm có thể bao gồm cấu hình hệ điều hành, driver, firmw</w:t>
      </w:r>
      <w:r>
        <w:rPr>
          <w:rFonts w:ascii="Times New Roman" w:hAnsi="Times New Roman" w:eastAsia="Times New Roman" w:cs="Times New Roman"/>
          <w:color w:val="000000"/>
          <w:sz w:val="28"/>
          <w:szCs w:val="28"/>
          <w:lang w:val="vi-VN"/>
        </w:rPr>
        <w:t xml:space="preserve">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w:t>
      </w:r>
      <w:r>
        <w:rPr>
          <w:rFonts w:ascii="Times New Roman" w:hAnsi="Times New Roman" w:eastAsia="Times New Roman" w:cs="Times New Roman"/>
          <w:color w:val="000000"/>
          <w:sz w:val="28"/>
          <w:szCs w:val="28"/>
          <w:lang w:val="vi-VN"/>
        </w:rPr>
        <w:t xml:space="preserve">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xác định ranh giới phần cứng và phần mềm đôi khi cần phối hợp nhiều chuy</w:t>
      </w:r>
      <w:r>
        <w:rPr>
          <w:rFonts w:ascii="Times New Roman" w:hAnsi="Times New Roman" w:eastAsia="Times New Roman" w:cs="Times New Roman"/>
          <w:color w:val="000000"/>
          <w:sz w:val="28"/>
          <w:szCs w:val="28"/>
          <w:lang w:val="vi-VN"/>
        </w:rPr>
        <w:t xml:space="preserve">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2.4.4. Các yếu tố riêng của kết nối Wi-Fi</w:t>
      </w:r>
      <w:bookmarkEnd w:id="50"/>
      <w:r/>
      <w:bookmarkEnd w:id="1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Wi-Fi, cần phân biệt trạng thái radio, trạng thái kết nối tới điểm truy cập và trạng thái truy cập mạng IP</w:t>
      </w:r>
      <w:r>
        <w:rPr>
          <w:rFonts w:ascii="Times New Roman" w:hAnsi="Times New Roman" w:eastAsia="Times New Roman" w:cs="Times New Roman"/>
          <w:color w:val="000000"/>
          <w:sz w:val="28"/>
          <w:szCs w:val="28"/>
          <w:lang w:val="vi-VN"/>
        </w:rPr>
        <w:t xml:space="preserve">.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Cường độ tín hiệu và công suất phát là hai yếu tố có ý nghĩa nhưng cần được dùng chính xác. Công suất phát mô tả năng lượng tín hiệu thiết bị phát ra trong một điều kiện nhất định; cường độ tín hiệu nhận </w:t>
      </w:r>
      <w:r>
        <w:rPr>
          <w:rFonts w:ascii="Times New Roman" w:hAnsi="Times New Roman" w:eastAsia="Times New Roman" w:cs="Times New Roman"/>
          <w:color w:val="000000"/>
          <w:sz w:val="28"/>
          <w:szCs w:val="28"/>
          <w:lang w:val="vi-VN"/>
        </w:rPr>
        <w:t xml:space="preserve">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RSS</w:t>
      </w:r>
      <w:r>
        <w:rPr>
          <w:rFonts w:ascii="Times New Roman" w:hAnsi="Times New Roman" w:eastAsia="Times New Roman" w:cs="Times New Roman"/>
          <w:color w:val="000000"/>
          <w:sz w:val="28"/>
          <w:szCs w:val="28"/>
          <w:lang w:val="vi-VN"/>
        </w:rPr>
        <w:t xml:space="preserve">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w:t>
      </w:r>
      <w:r>
        <w:rPr>
          <w:rFonts w:ascii="Times New Roman" w:hAnsi="Times New Roman" w:eastAsia="Times New Roman" w:cs="Times New Roman"/>
          <w:color w:val="000000"/>
          <w:sz w:val="28"/>
          <w:szCs w:val="28"/>
          <w:lang w:val="vi-VN"/>
        </w:rPr>
        <w:t xml:space="preserve">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Chip Wi-Fi, driver và firmware phối hợp thực hiện nhiều chức năng. Driver có thể cung cấp khả năng điều khiển từ hệ điều hành; firmware có t</w:t>
      </w:r>
      <w:r>
        <w:rPr>
          <w:rFonts w:ascii="Times New Roman" w:hAnsi="Times New Roman" w:eastAsia="Times New Roman" w:cs="Times New Roman"/>
          <w:color w:val="000000"/>
          <w:sz w:val="28"/>
          <w:szCs w:val="28"/>
          <w:lang w:val="vi-VN"/>
        </w:rPr>
        <w:t xml:space="preserve">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t>
      </w:r>
      <w:r/>
    </w:p>
    <w:p>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2.4.5. Ghi nhận bằng chứng và trao đổi trong nhóm</w:t>
      </w:r>
      <w:bookmarkEnd w:id="51"/>
      <w:r/>
      <w:bookmarkEnd w:id="13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bản ghi debug cần tách ba nội dung: yêu cầu là hành vi thiết bị cần đáp ứng; quan sát là điều thực sự xảy ra; giả thuyết là khả năng đang được xem xét để giải thích khác biệt. Cấu trúc ghi nhận có th</w:t>
      </w:r>
      <w:r>
        <w:rPr>
          <w:rFonts w:ascii="Times New Roman" w:hAnsi="Times New Roman" w:eastAsia="Times New Roman" w:cs="Times New Roman"/>
          <w:color w:val="000000"/>
          <w:sz w:val="28"/>
          <w:szCs w:val="28"/>
          <w:lang w:val="vi-VN"/>
        </w:rPr>
        <w:t xml:space="preserve">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mỗi lần kiểm tra, cần nêu kết quả hỗ trợ hay làm suy yếu giả thuyết nào và bước tiếp theo nhằm thu thập thông tin m</w:t>
      </w:r>
      <w:r>
        <w:rPr>
          <w:rFonts w:ascii="Times New Roman" w:hAnsi="Times New Roman" w:eastAsia="Times New Roman" w:cs="Times New Roman"/>
          <w:color w:val="000000"/>
          <w:sz w:val="28"/>
          <w:szCs w:val="28"/>
          <w:lang w:val="vi-VN"/>
        </w:rPr>
        <w:t xml:space="preserve">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Trao đổi với kỹ sư hướng dẫn là một phần của quá trình học. </w:t>
      </w:r>
      <w:r>
        <w:rPr>
          <w:rFonts w:ascii="Times New Roman" w:hAnsi="Times New Roman" w:eastAsia="Times New Roman" w:cs="Times New Roman"/>
          <w:color w:val="000000"/>
          <w:sz w:val="28"/>
          <w:szCs w:val="28"/>
          <w:lang w:val="vi-VN"/>
        </w:rPr>
        <w:t xml:space="preserve">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ghi chép có thể chứa thông tin nhạy cảm, vì vậ</w:t>
      </w:r>
      <w:r>
        <w:rPr>
          <w:rFonts w:ascii="Times New Roman" w:hAnsi="Times New Roman" w:eastAsia="Times New Roman" w:cs="Times New Roman"/>
          <w:color w:val="000000"/>
          <w:sz w:val="28"/>
          <w:szCs w:val="28"/>
          <w:lang w:val="vi-VN"/>
        </w:rPr>
        <w:t xml:space="preserve">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t>
      </w:r>
      <w:r/>
    </w:p>
    <w:p>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2.4.6. Giới hạn của nội dung phân tích trong báo cáo</w:t>
      </w:r>
      <w:bookmarkEnd w:id="52"/>
      <w:r/>
      <w:bookmarkEnd w:id="13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thời điểm soạn thảo, nội dung Network 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t>
      </w:r>
    </w:p>
    <w:p>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2.5. Tài liệu, thiết bị và môi trường học tập</w:t>
      </w:r>
      <w:bookmarkEnd w:id="53"/>
      <w:r/>
      <w:bookmarkEnd w:id="13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Nguồn học tập chủ yếu gồm tài liệu về bo mạch, phần cứng và nền tảng; kiến thức nền được các kỹ sư chia sẻ; cùng việc tiếp cận bo mạch phát triển và công cụ được giao để phục vụ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nội dung tiếp cận gồm</w:t>
      </w:r>
      <w:r>
        <w:rPr>
          <w:rFonts w:ascii="Times New Roman" w:hAnsi="Times New Roman" w:eastAsia="Times New Roman" w:cs="Times New Roman"/>
          <w:color w:val="000000"/>
          <w:sz w:val="28"/>
          <w:szCs w:val="28"/>
          <w:lang w:val="vi-VN"/>
        </w:rPr>
        <w:t xml:space="preserve">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2.6. Tiểu kết chương 2</w:t>
      </w:r>
      <w:bookmarkEnd w:id="54"/>
      <w:r/>
      <w:bookmarkEnd w:id="13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đã trình bày vị trí thực tập tại bộ phận BSP, định hướng tìm hiểu Network và nền tảng kỹ thuật liên quan. Linux, hệ điều hành nhúng, </w:t>
      </w:r>
      <w:r>
        <w:rPr>
          <w:rFonts w:ascii="Times New Roman" w:hAnsi="Times New Roman" w:eastAsia="Times New Roman" w:cs="Times New Roman"/>
          <w:color w:val="000000"/>
          <w:sz w:val="28"/>
          <w:szCs w:val="28"/>
          <w:lang w:val="vi-VN"/>
        </w:rPr>
        <w:t xml:space="preserve">nền tảng Qualcomm, quá trình build và bring-up, mô hình mạng, driver và Wi-Fi là những nội dung cần hiểu để tiếp cận công việc. Quá trình tìm hiểu gồm củng cố kiến thức, đọc tài liệu, làm quen với bo mạch phát triển và tiếp tục tìm hiểu một vấn đề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hiện tại, quá trình thực tập mang tính học tập và t</w:t>
      </w:r>
      <w:r>
        <w:rPr>
          <w:rFonts w:ascii="Times New Roman" w:hAnsi="Times New Roman" w:eastAsia="Times New Roman" w:cs="Times New Roman"/>
          <w:color w:val="000000"/>
          <w:sz w:val="28"/>
          <w:szCs w:val="28"/>
          <w:lang w:val="vi-VN"/>
        </w:rPr>
        <w:t xml:space="preserve">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ĐÁNH GIÁ VÀ BÀI HỌC KINH NGHIỆM</w:t>
      </w:r>
      <w:bookmarkEnd w:id="55"/>
      <w:r/>
      <w:bookmarkEnd w:id="13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thu nhận hình thành qua ba nguồn bổ trợ: nền</w:t>
      </w:r>
      <w:r>
        <w:rPr>
          <w:rFonts w:ascii="Times New Roman" w:hAnsi="Times New Roman" w:eastAsia="Times New Roman" w:cs="Times New Roman"/>
          <w:color w:val="000000"/>
          <w:sz w:val="28"/>
        </w:rPr>
        <w:t xml:space="preserve">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t>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tìm hiểu cho thấy Linux trong thiết bị nhúng là hệ thống gồm nhiều thành phần phụ thuộc, </w:t>
      </w:r>
      <w:r>
        <w:rPr>
          <w:rFonts w:ascii="Times New Roman" w:hAnsi="Times New Roman" w:eastAsia="Times New Roman" w:cs="Times New Roman"/>
          <w:color w:val="000000"/>
          <w:sz w:val="28"/>
        </w:rPr>
        <w:t xml:space="preserve">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này giúp đặt câu hỏi có phạm vi tốt hơ</w:t>
      </w:r>
      <w:r>
        <w:rPr>
          <w:rFonts w:ascii="Times New Roman" w:hAnsi="Times New Roman" w:eastAsia="Times New Roman" w:cs="Times New Roman"/>
          <w:color w:val="000000"/>
          <w:sz w:val="28"/>
        </w:rPr>
        <w:t xml:space="preserve">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giúp làm rõ vai trò của Linux trong nền tảng nhúng và mối</w:t>
      </w:r>
      <w:r>
        <w:rPr>
          <w:rFonts w:ascii="Times New Roman" w:hAnsi="Times New Roman" w:eastAsia="Times New Roman" w:cs="Times New Roman"/>
          <w:color w:val="000000"/>
          <w:sz w:val="28"/>
          <w:szCs w:val="28"/>
          <w:lang w:val="vi-VN"/>
        </w:rPr>
        <w:t xml:space="preserve">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cũng cho thấy việc xây dựng và cài đặt hệ điều hành không chỉ là bước phụ trợ. Cấu hình đầu vào, thành phần được xây dựng, gói phần </w:t>
      </w:r>
      <w:r>
        <w:rPr>
          <w:rFonts w:ascii="Times New Roman" w:hAnsi="Times New Roman" w:eastAsia="Times New Roman" w:cs="Times New Roman"/>
          <w:color w:val="000000"/>
          <w:sz w:val="28"/>
          <w:szCs w:val="28"/>
          <w:lang w:val="vi-VN"/>
        </w:rPr>
        <w:t xml:space="preserve">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Network được củng cố theo hướng xem xét chuỗi từ giao diện thiết bị tới dịch vụ: khởi tạo phần cứng, driver và firmware, t</w:t>
      </w:r>
      <w:r>
        <w:rPr>
          <w:rFonts w:ascii="Times New Roman" w:hAnsi="Times New Roman" w:eastAsia="Times New Roman" w:cs="Times New Roman"/>
          <w:color w:val="000000"/>
          <w:sz w:val="28"/>
        </w:rPr>
        <w:t xml:space="preserve">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w:t>
      </w:r>
      <w:r>
        <w:rPr>
          <w:rFonts w:ascii="Times New Roman" w:hAnsi="Times New Roman" w:eastAsia="Times New Roman" w:cs="Times New Roman"/>
          <w:color w:val="000000"/>
          <w:sz w:val="28"/>
        </w:rPr>
        <w:t xml:space="preserve">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về Network và kết nối không dây</w:t>
      </w:r>
      <w:bookmarkEnd w:id="58"/>
      <w:r/>
      <w:bookmarkEnd w:id="13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chip Wi-Fi, driver và các yếu tố ảnh hưởng đến liên kết không dây đa</w:t>
      </w:r>
      <w:r>
        <w:rPr>
          <w:rFonts w:ascii="Times New Roman" w:hAnsi="Times New Roman" w:eastAsia="Times New Roman" w:cs="Times New Roman"/>
          <w:color w:val="000000"/>
          <w:sz w:val="28"/>
          <w:szCs w:val="28"/>
          <w:lang w:val="vi-VN"/>
        </w:rPr>
        <w:t xml:space="preserve">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đọc tài liệu kỹ thuật gồ</w:t>
      </w:r>
      <w:r>
        <w:rPr>
          <w:rFonts w:ascii="Times New Roman" w:hAnsi="Times New Roman" w:eastAsia="Times New Roman" w:cs="Times New Roman"/>
          <w:color w:val="000000"/>
          <w:sz w:val="28"/>
        </w:rPr>
        <w:t xml:space="preserve">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Sự hướng dẫn của các kỹ sư đi trước tạo điều kiện tiếp cận kiến thức chuyên biệt. Năng lực trong lĩnh vực này được tíc</w:t>
      </w:r>
      <w:r>
        <w:rPr>
          <w:rFonts w:ascii="Times New Roman" w:hAnsi="Times New Roman" w:eastAsia="Times New Roman" w:cs="Times New Roman"/>
          <w:color w:val="000000"/>
          <w:sz w:val="28"/>
        </w:rPr>
        <w:t xml:space="preserve">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kỹ thuật giúp tiếp cận kiến thức mới th</w:t>
      </w:r>
      <w:r>
        <w:rPr>
          <w:rFonts w:ascii="Times New Roman" w:hAnsi="Times New Roman" w:eastAsia="Times New Roman" w:cs="Times New Roman"/>
          <w:color w:val="000000"/>
          <w:sz w:val="28"/>
          <w:szCs w:val="28"/>
          <w:lang w:val="vi-VN"/>
        </w:rPr>
        <w:t xml:space="preserve">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lĩnh vực có nhiều kiến thức chuyên sâu về phần cứng, hệ điều hành và tí</w:t>
      </w:r>
      <w:r>
        <w:rPr>
          <w:rFonts w:ascii="Times New Roman" w:hAnsi="Times New Roman" w:eastAsia="Times New Roman" w:cs="Times New Roman"/>
          <w:color w:val="000000"/>
          <w:sz w:val="28"/>
          <w:szCs w:val="28"/>
          <w:lang w:val="vi-VN"/>
        </w:rPr>
        <w:t xml:space="preserve">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kỹ năng quan trọng là chia vấn đề rộng thành câu hỏi nhỏ </w:t>
      </w:r>
      <w:r>
        <w:rPr>
          <w:rFonts w:ascii="Times New Roman" w:hAnsi="Times New Roman" w:eastAsia="Times New Roman" w:cs="Times New Roman"/>
          <w:color w:val="000000"/>
          <w:sz w:val="28"/>
        </w:rPr>
        <w:t xml:space="preserve">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phạm vi kiến thức và trạng thái được mô tả trong báo cáo, phân biệt nội dung đã học hoặc tiếp cận với kết quả kỹ thuật đã xác nhận. Hiện chưa có kết quả cuối cùng về xử lý lỗi Network.</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Qualcomm/BSP/bring-up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Network/Wi-Fi/modem</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Network được định hướng; đang debug bo mạch, chưa có kết luận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Bảng tổng hợp dữ kiện đã được xác nhận, không phải đánh giá định lượng năng lực.</w:t>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và tổ chức thông tin kỹ thuật là những kỹ năng đang tiếp</w:t>
      </w:r>
      <w:r>
        <w:rPr>
          <w:rFonts w:ascii="Times New Roman" w:hAnsi="Times New Roman" w:eastAsia="Times New Roman" w:cs="Times New Roman"/>
          <w:color w:val="000000"/>
          <w:sz w:val="28"/>
          <w:szCs w:val="28"/>
          <w:lang w:val="vi-VN"/>
        </w:rPr>
        <w:t xml:space="preserve">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cách thiết bị khởi động và kết nối góp phần hình thành tư duy debug theo hệ thống: chia vấn đ</w:t>
      </w:r>
      <w:r>
        <w:rPr>
          <w:rFonts w:ascii="Times New Roman" w:hAnsi="Times New Roman" w:eastAsia="Times New Roman" w:cs="Times New Roman"/>
          <w:color w:val="000000"/>
          <w:sz w:val="28"/>
          <w:szCs w:val="28"/>
          <w:lang w:val="vi-VN"/>
        </w:rPr>
        <w:t xml:space="preserve">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được rèn luyện qua cách trình bày bối cảnh, nội dung</w:t>
      </w:r>
      <w:r>
        <w:rPr>
          <w:rFonts w:ascii="Times New Roman" w:hAnsi="Times New Roman" w:eastAsia="Times New Roman" w:cs="Times New Roman"/>
          <w:color w:val="000000"/>
          <w:sz w:val="28"/>
          <w:szCs w:val="28"/>
          <w:lang w:val="vi-VN"/>
        </w:rPr>
        <w:t xml:space="preserve">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về điện tử, hệ thống nhúng, IoT và kiến thức chuyên ngành được trang bị trong quá trình học đã tạo cơ sở để tiếp cận khái niệm mới khi bước vào môi</w:t>
      </w:r>
      <w:r>
        <w:rPr>
          <w:rFonts w:ascii="Times New Roman" w:hAnsi="Times New Roman" w:eastAsia="Times New Roman" w:cs="Times New Roman"/>
          <w:color w:val="000000"/>
          <w:sz w:val="28"/>
        </w:rPr>
        <w:t xml:space="preserve">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Khoảng cách kiến thức còn lại nằm ở độ sâu và tính đặc thù: cần hiểu phiên bản kernel, c</w:t>
      </w:r>
      <w:r>
        <w:rPr>
          <w:rFonts w:ascii="Times New Roman" w:hAnsi="Times New Roman" w:eastAsia="Times New Roman" w:cs="Times New Roman"/>
          <w:color w:val="000000"/>
          <w:sz w:val="28"/>
        </w:rPr>
        <w:t xml:space="preserve">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nền tảng từ chương trình học được vận dụng trước hết để nhìn thiết bị như một </w:t>
      </w:r>
      <w:r>
        <w:rPr>
          <w:rFonts w:ascii="Times New Roman" w:hAnsi="Times New Roman" w:eastAsia="Times New Roman" w:cs="Times New Roman"/>
          <w:color w:val="000000"/>
          <w:sz w:val="28"/>
          <w:szCs w:val="28"/>
          <w:lang w:val="vi-VN"/>
        </w:rPr>
        <w:t xml:space="preserve">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w:t>
      </w:r>
      <w:r>
        <w:rPr>
          <w:rFonts w:ascii="Times New Roman" w:hAnsi="Times New Roman" w:eastAsia="Times New Roman" w:cs="Times New Roman"/>
          <w:color w:val="000000"/>
          <w:sz w:val="28"/>
          <w:szCs w:val="28"/>
          <w:lang w:val="vi-VN"/>
        </w:rPr>
        <w:t xml:space="preserve">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Thực tiễn cho thấy các thành phần trong hệ thống nhúng phụ thuộc lẫn nhau. Vì vậy, kiến thức nền cần đi cùng việc đọc tài liệu, quan sát có kiểm soát và kiểm chứng nhận định trong đúng điều kiện.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Người hướng dẫn đánh giá quá trình thực tập theo hướng tích cực. Do chưa có văn bản nhận xét hoặc điểm chính thức, báo cáo chỉ ghi nhận phản hồi ở mức khái quát, kh</w:t>
      </w:r>
      <w:r>
        <w:rPr>
          <w:rFonts w:ascii="Times New Roman" w:hAnsi="Times New Roman" w:eastAsia="Times New Roman" w:cs="Times New Roman"/>
          <w:color w:val="000000"/>
          <w:sz w:val="28"/>
          <w:szCs w:val="28"/>
          <w:lang w:val="vi-VN"/>
        </w:rPr>
        <w:t xml:space="preserve">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mạng trong Linux cần được học sâu hơn, nhất là quá trình khởi tạo p</w:t>
      </w:r>
      <w:r>
        <w:rPr>
          <w:rFonts w:ascii="Times New Roman" w:hAnsi="Times New Roman" w:eastAsia="Times New Roman" w:cs="Times New Roman"/>
          <w:color w:val="000000"/>
          <w:sz w:val="28"/>
          <w:szCs w:val="28"/>
          <w:lang w:val="vi-VN"/>
        </w:rPr>
        <w:t xml:space="preserve">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t>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tiếp theo là củng cố Linux, quy trình build và mạng trong Linux; tìm hiểu sâu hơn về driver, firmware, Wi-Fi và modem; đồng thời rèn đọc tài liệu tiếng Anh, ghi chép và trình bày bằng chứng kỹ thuật.</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nghị sau đây phản ánh góc nhìn của người học và không hàm ý doanh nghiệp hoặc nhà trường đang thiếu một quy trình cụ thể.</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Nếu phù hợp quy trình nội bộ, có thể duy trì lộ trình tiếp c</w:t>
      </w:r>
      <w:r>
        <w:rPr>
          <w:rFonts w:ascii="Times New Roman" w:hAnsi="Times New Roman" w:eastAsia="Times New Roman" w:cs="Times New Roman"/>
          <w:color w:val="000000"/>
          <w:sz w:val="28"/>
        </w:rPr>
        <w:t xml:space="preserve">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Tài liệu</w:t>
      </w:r>
      <w:r>
        <w:rPr>
          <w:rFonts w:ascii="Times New Roman" w:hAnsi="Times New Roman" w:eastAsia="Times New Roman" w:cs="Times New Roman"/>
          <w:color w:val="000000"/>
          <w:sz w:val="28"/>
        </w:rPr>
        <w:t xml:space="preserve">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nghiệp nên tiếp tục duy trì hoạt động hướng dẫn và chia s</w:t>
      </w:r>
      <w:r>
        <w:rPr>
          <w:rFonts w:ascii="Times New Roman" w:hAnsi="Times New Roman" w:eastAsia="Times New Roman" w:cs="Times New Roman"/>
          <w:color w:val="000000"/>
          <w:sz w:val="28"/>
          <w:szCs w:val="28"/>
          <w:lang w:val="vi-VN"/>
        </w:rPr>
        <w:t xml:space="preserve">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điều kiện công việc cho phép, thực tập sinh có thể được giao mục tiêu học tập theo từng </w:t>
      </w:r>
      <w:r>
        <w:rPr>
          <w:rFonts w:ascii="Times New Roman" w:hAnsi="Times New Roman" w:eastAsia="Times New Roman" w:cs="Times New Roman"/>
          <w:color w:val="000000"/>
          <w:sz w:val="28"/>
          <w:szCs w:val="28"/>
          <w:lang w:val="vi-VN"/>
        </w:rPr>
        <w:t xml:space="preserve">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tăng cường bài tập kết nối lập trình, hệ điều hành</w:t>
      </w:r>
      <w:r>
        <w:rPr>
          <w:rFonts w:ascii="Times New Roman" w:hAnsi="Times New Roman" w:eastAsia="Times New Roman" w:cs="Times New Roman"/>
          <w:color w:val="000000"/>
          <w:sz w:val="28"/>
        </w:rPr>
        <w:t xml:space="preserve">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Hướng dẫ</w:t>
      </w:r>
      <w:r>
        <w:rPr>
          <w:rFonts w:ascii="Times New Roman" w:hAnsi="Times New Roman" w:eastAsia="Times New Roman" w:cs="Times New Roman"/>
          <w:color w:val="000000"/>
          <w:sz w:val="28"/>
        </w:rPr>
        <w:t xml:space="preserve">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pPr>
        <w:pBdr/>
        <w:spacing w:after="0" w:before="0" w:line="360" w:lineRule="auto"/>
        <w:ind w:firstLine="720"/>
        <w:jc w:val="both"/>
        <w:rPr/>
        <w:keepLines w:val="true"/>
      </w:pPr>
      <w:r>
        <w:rPr>
          <w:rFonts w:ascii="Times New Roman" w:hAnsi="Times New Roman" w:eastAsia="Times New Roman" w:cs="Times New Roman"/>
          <w:color w:val="000000"/>
          <w:sz w:val="28"/>
          <w:szCs w:val="28"/>
          <w:lang w:val="vi-VN"/>
        </w:rPr>
        <w:t xml:space="preserve">Nhà trường có thể tiếp tục tăng cường thực hành về Lin</w:t>
      </w:r>
      <w:r>
        <w:rPr>
          <w:rFonts w:ascii="Times New Roman" w:hAnsi="Times New Roman" w:eastAsia="Times New Roman" w:cs="Times New Roman"/>
          <w:color w:val="000000"/>
          <w:sz w:val="28"/>
          <w:szCs w:val="28"/>
          <w:lang w:val="vi-VN"/>
        </w:rPr>
        <w:t xml:space="preserve">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tăng cường hướng dẫn đọc tài liệu tiếng Anh, ghi nhận thí nghiệm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t>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tục học theo mục tiêu nhỏ: củng cố Linux, đọc quy trình build và khởi động, tìm hiểu từng phần của đường đi mạng; đồng thời rèn kiến thức về kiến trúc hệ điều hành, đọc tài liệu kỹ thuật và 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t>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Đến thời điểm lập báo cáo, kết quả chính l</w:t>
      </w:r>
      <w:r>
        <w:rPr>
          <w:rFonts w:ascii="Times New Roman" w:hAnsi="Times New Roman" w:eastAsia="Times New Roman" w:cs="Times New Roman"/>
          <w:color w:val="000000"/>
          <w:sz w:val="28"/>
          <w:szCs w:val="28"/>
          <w:lang w:val="vi-VN"/>
        </w:rPr>
        <w:t xml:space="preserve">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Linux và mạng trong Linux vẫn cần đào sâu, còn nhiệm vụ Network chưa 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bring-up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updateFields w:val="tru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11</cp:revision>
  <dcterms:created xsi:type="dcterms:W3CDTF">2026-09-24T08:01:00Z</dcterms:created>
  <dcterms:modified xsi:type="dcterms:W3CDTF">2026-09-27T18:37:19Z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