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EB03" w14:textId="2F4E7B4C" w:rsidR="00304213" w:rsidRDefault="001D6C11" w:rsidP="001D6C11">
      <w:pPr>
        <w:pStyle w:val="ListParagraph"/>
        <w:numPr>
          <w:ilvl w:val="0"/>
          <w:numId w:val="1"/>
        </w:numPr>
      </w:pPr>
      <w:r w:rsidRPr="001D6C11">
        <w:t>Use the user's credentials we found in the previous section and find out the credentials for MySQL. Submit the credentials as the answer. (Format: &lt;username&gt;:&lt;password&gt;)</w:t>
      </w:r>
    </w:p>
    <w:p w14:paraId="430B78B8" w14:textId="29061544" w:rsidR="00B45907" w:rsidRDefault="00A143A0" w:rsidP="00B45907">
      <w:r w:rsidRPr="00A143A0">
        <w:t>MySQL, cổng 3306, không thể truy cập công khai</w:t>
      </w:r>
      <w:r>
        <w:t xml:space="preserve"> nên ta cần kết nối với máy chủ đích thông qua giao thức SSH vào tạo đường hầm đến dịch vụ mysql cổng 3306</w:t>
      </w:r>
    </w:p>
    <w:p w14:paraId="4B0E6523" w14:textId="176D3386" w:rsidR="00463682" w:rsidRDefault="00463682" w:rsidP="00B45907">
      <w:r>
        <w:t xml:space="preserve">Kết nối vào máy chủ đích thông qua giao thức SSH , xem các dịch vụ đang chạy bên trong máy chủ đích </w:t>
      </w:r>
    </w:p>
    <w:p w14:paraId="671AD1FF" w14:textId="2AC5E9AE" w:rsidR="00B45907" w:rsidRDefault="00B45907" w:rsidP="00B45907">
      <w:r>
        <w:t>```bash</w:t>
      </w:r>
    </w:p>
    <w:p w14:paraId="44857F8A" w14:textId="4C311618" w:rsidR="00B45907" w:rsidRDefault="00B45907" w:rsidP="00B45907">
      <w:r w:rsidRPr="00B45907">
        <w:t>ss -tulpn</w:t>
      </w:r>
    </w:p>
    <w:p w14:paraId="5951A0D2" w14:textId="7042D85D" w:rsidR="00B45907" w:rsidRDefault="00B45907" w:rsidP="00B45907">
      <w:r>
        <w:t>```</w:t>
      </w:r>
    </w:p>
    <w:p w14:paraId="19D661BF" w14:textId="0D611B65" w:rsidR="00B45907" w:rsidRDefault="00B45907" w:rsidP="00B45907">
      <w:r>
        <w:rPr>
          <w:noProof/>
        </w:rPr>
        <w:drawing>
          <wp:inline distT="0" distB="0" distL="0" distR="0" wp14:anchorId="61649CD9" wp14:editId="0D8BA0B1">
            <wp:extent cx="5943600" cy="1632585"/>
            <wp:effectExtent l="0" t="0" r="0" b="5715"/>
            <wp:docPr id="14534531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5310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0440" w14:textId="6990C62E" w:rsidR="00B45907" w:rsidRDefault="006B002D" w:rsidP="00B45907">
      <w:r>
        <w:t>Phát hiện cổng 3306 là cổng dành cho mysql đang hoạt động</w:t>
      </w:r>
    </w:p>
    <w:p w14:paraId="5F838193" w14:textId="26508489" w:rsidR="006B002D" w:rsidRDefault="006B002D" w:rsidP="00B45907">
      <w:r>
        <w:t>Trên máy chủ tạo đường hầm đến cổng 3306</w:t>
      </w:r>
    </w:p>
    <w:p w14:paraId="72981679" w14:textId="45EEFA70" w:rsidR="00B45907" w:rsidRDefault="00B45907" w:rsidP="00B45907">
      <w:r>
        <w:t>```bash</w:t>
      </w:r>
    </w:p>
    <w:p w14:paraId="3872CD39" w14:textId="33ADE3EF" w:rsidR="00B45907" w:rsidRDefault="00B45907" w:rsidP="00B45907">
      <w:r w:rsidRPr="00B45907">
        <w:t xml:space="preserve">ssh -L 293:localhost:3306 </w:t>
      </w:r>
      <w:hyperlink r:id="rId6" w:history="1">
        <w:r w:rsidRPr="008056FD">
          <w:rPr>
            <w:rStyle w:val="Hyperlink"/>
          </w:rPr>
          <w:t>sam@10.129.76.171</w:t>
        </w:r>
      </w:hyperlink>
    </w:p>
    <w:p w14:paraId="39CFEF8E" w14:textId="6412D64F" w:rsidR="001946E6" w:rsidRDefault="00B45907" w:rsidP="00B45907">
      <w:r>
        <w:t>```</w:t>
      </w:r>
    </w:p>
    <w:p w14:paraId="13A07469" w14:textId="78E43B37" w:rsidR="00A9464B" w:rsidRDefault="001946E6" w:rsidP="001946E6">
      <w:pPr>
        <w:jc w:val="center"/>
      </w:pPr>
      <w:r>
        <w:rPr>
          <w:noProof/>
        </w:rPr>
        <w:lastRenderedPageBreak/>
        <w:drawing>
          <wp:inline distT="0" distB="0" distL="0" distR="0" wp14:anchorId="60AFA25D" wp14:editId="0B0FD17C">
            <wp:extent cx="5420771" cy="3147060"/>
            <wp:effectExtent l="0" t="0" r="8890" b="0"/>
            <wp:docPr id="597666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662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652" cy="316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444A" w14:textId="0560A68A" w:rsidR="00EE2099" w:rsidRDefault="00EE2099" w:rsidP="00EE2099">
      <w:r>
        <w:t>Ta thử truy cập vào cổng 3306 của máy chủ đích thông qua url : localhost:3306</w:t>
      </w:r>
    </w:p>
    <w:p w14:paraId="58E86582" w14:textId="1B6A6933" w:rsidR="00B45907" w:rsidRDefault="00B45907" w:rsidP="00B45907">
      <w:r>
        <w:rPr>
          <w:noProof/>
        </w:rPr>
        <w:drawing>
          <wp:inline distT="0" distB="0" distL="0" distR="0" wp14:anchorId="5C527BCE" wp14:editId="1531D57C">
            <wp:extent cx="5943600" cy="647065"/>
            <wp:effectExtent l="0" t="0" r="0" b="635"/>
            <wp:docPr id="98369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91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D1E7" w14:textId="3078224B" w:rsidR="001946E6" w:rsidRDefault="001946E6" w:rsidP="001946E6">
      <w:r>
        <w:t xml:space="preserve">Sử dụng các username password trong link sau để tạo ra  từ điển </w:t>
      </w:r>
      <w:r w:rsidR="00EE2099">
        <w:t>mysqlist.txt</w:t>
      </w:r>
    </w:p>
    <w:p w14:paraId="695B4F66" w14:textId="77777777" w:rsidR="001946E6" w:rsidRDefault="001946E6" w:rsidP="001946E6">
      <w:hyperlink r:id="rId9" w:history="1">
        <w:r w:rsidRPr="00B36592">
          <w:rPr>
            <w:rStyle w:val="Hyperlink"/>
          </w:rPr>
          <w:t>https://raw.githubusercontent.com/ihebski/DefaultCreds-cheat-sheet/main/DefaultCreds-Cheat-Sheet.csv</w:t>
        </w:r>
      </w:hyperlink>
    </w:p>
    <w:p w14:paraId="6F01FD01" w14:textId="77777777" w:rsidR="001946E6" w:rsidRDefault="001946E6" w:rsidP="001946E6">
      <w:r>
        <w:t xml:space="preserve">Sau đó ta thử dụng hydra để vét cạn </w:t>
      </w:r>
    </w:p>
    <w:p w14:paraId="3A54005B" w14:textId="77777777" w:rsidR="001946E6" w:rsidRDefault="001946E6" w:rsidP="001946E6">
      <w:r>
        <w:t>```bash</w:t>
      </w:r>
    </w:p>
    <w:p w14:paraId="439E799A" w14:textId="77777777" w:rsidR="001946E6" w:rsidRDefault="001946E6" w:rsidP="001946E6">
      <w:r w:rsidRPr="001946E6">
        <w:t>hydra -C mysql_list.txt mysql://localhost:293</w:t>
      </w:r>
    </w:p>
    <w:p w14:paraId="31ABDAEB" w14:textId="77777777" w:rsidR="001946E6" w:rsidRDefault="001946E6" w:rsidP="001946E6">
      <w:r>
        <w:t>```</w:t>
      </w:r>
    </w:p>
    <w:p w14:paraId="5EEF8AE7" w14:textId="26B098A3" w:rsidR="001946E6" w:rsidRDefault="001946E6" w:rsidP="001946E6">
      <w:r>
        <w:rPr>
          <w:noProof/>
        </w:rPr>
        <w:lastRenderedPageBreak/>
        <w:drawing>
          <wp:inline distT="0" distB="0" distL="0" distR="0" wp14:anchorId="5FDC5B16" wp14:editId="3C27A1D4">
            <wp:extent cx="5943600" cy="1965325"/>
            <wp:effectExtent l="0" t="0" r="0" b="0"/>
            <wp:docPr id="2732031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7859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45F7" w14:textId="5209916B" w:rsidR="00BE3358" w:rsidRDefault="00BE3358" w:rsidP="001946E6">
      <w:r>
        <w:t>P/s : superdba</w:t>
      </w:r>
      <w:r w:rsidR="009E5CCD">
        <w:t>:</w:t>
      </w:r>
      <w:r>
        <w:t>admin</w:t>
      </w:r>
    </w:p>
    <w:p w14:paraId="60E69303" w14:textId="77777777" w:rsidR="001946E6" w:rsidRDefault="001946E6" w:rsidP="00B45907"/>
    <w:sectPr w:rsidR="0019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267C9"/>
    <w:multiLevelType w:val="hybridMultilevel"/>
    <w:tmpl w:val="D1E2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13"/>
    <w:rsid w:val="001946E6"/>
    <w:rsid w:val="001D6C11"/>
    <w:rsid w:val="00304213"/>
    <w:rsid w:val="00463682"/>
    <w:rsid w:val="006B002D"/>
    <w:rsid w:val="006F1174"/>
    <w:rsid w:val="00772361"/>
    <w:rsid w:val="009E5CCD"/>
    <w:rsid w:val="00A143A0"/>
    <w:rsid w:val="00A9464B"/>
    <w:rsid w:val="00B45907"/>
    <w:rsid w:val="00BE3358"/>
    <w:rsid w:val="00EE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19A2"/>
  <w15:chartTrackingRefBased/>
  <w15:docId w15:val="{D00B9081-0348-4D45-898A-4F46336E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2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59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@10.129.76.17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ihebski/DefaultCreds-cheat-sheet/main/DefaultCreds-Cheat-She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12</cp:revision>
  <dcterms:created xsi:type="dcterms:W3CDTF">2025-01-19T13:21:00Z</dcterms:created>
  <dcterms:modified xsi:type="dcterms:W3CDTF">2025-01-19T13:59:00Z</dcterms:modified>
</cp:coreProperties>
</file>