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0E4174"/>
          <w:sz w:val="44"/>
        </w:rPr>
        <w:t>Driver Ranking &amp; AhaBenefits v2.0</w:t>
      </w:r>
    </w:p>
    <w:p>
      <w:pPr>
        <w:jc w:val="center"/>
      </w:pPr>
      <w:r>
        <w:rPr>
          <w:color w:val="FF7F32"/>
          <w:sz w:val="26"/>
        </w:rPr>
        <w:t>Params Sheet + Points Flow &amp; Product Requirements</w:t>
      </w:r>
    </w:p>
    <w:p>
      <w:pPr>
        <w:jc w:val="center"/>
      </w:pPr>
      <w:r>
        <w:rPr>
          <w:color w:val="969696"/>
          <w:sz w:val="20"/>
        </w:rPr>
        <w:t>Driver Management Team · Ahamove · 2026-05</w:t>
      </w:r>
    </w:p>
    <w:p/>
    <w:p>
      <w:pPr>
        <w:spacing w:before="120" w:after="120"/>
        <w:pBdr>
          <w:bottom w:val="single" w:sz="4" w:space="1" w:color="DDDDDD"/>
        </w:pBdr>
      </w:pPr>
    </w:p>
    <w:p/>
    <w:p>
      <w:pPr>
        <w:spacing w:before="160"/>
      </w:pPr>
      <w:r>
        <w:rPr>
          <w:b/>
          <w:color w:val="969696"/>
          <w:sz w:val="18"/>
        </w:rPr>
        <w:t>FILE 1 — 2026-05-driver-ranking-params.md</w:t>
      </w:r>
    </w:p>
    <w:p>
      <w:pPr>
        <w:pStyle w:val="Heading1"/>
      </w:pPr>
      <w:r>
        <w:rPr>
          <w:b/>
          <w:color w:val="0E4174"/>
          <w:sz w:val="40"/>
        </w:rPr>
        <w:t>Driver Ranking &amp; AhaBenefits v2.0 — Params Sheet</w:t>
      </w: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  <w:t>File này chứa toàn bộ con số có thể điều chỉnh. Sau khi sửa ở đây → cập nhật vào HTML tương ứng.</w:t>
      </w: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  <w:t xml:space="preserve">HTML: </w:t>
      </w:r>
      <w:r>
        <w:rPr>
          <w:rFonts w:ascii="Courier New" w:hAnsi="Courier New"/>
          <w:sz w:val="18"/>
        </w:rPr>
        <w:t>2026-05-driver-ranking-layer-benefits.html</w:t>
      </w:r>
      <w:r/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</w:pPr>
      <w:r>
        <w:rPr>
          <w:b/>
          <w:color w:val="FF7F32"/>
          <w:sz w:val="32"/>
        </w:rPr>
        <w:t>1. Ranking KPI Thresholds</w:t>
      </w: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  <w:t xml:space="preserve">Cả 3 rank đều xét bằng </w:t>
      </w:r>
      <w:r>
        <w:rPr>
          <w:b/>
        </w:rPr>
        <w:t>DQS</w:t>
      </w:r>
      <w:r>
        <w:t xml:space="preserve"> (Driver Quality Score). Không dùng AR/FR/Rating riêng lẻ.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Rank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DQS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DCR (%)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Productivity (stp/tháng)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R1 Elite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≥ 80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≤ 10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≥ 280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R2 Active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≥ 75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≤ 10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≥ 210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R3 Standard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≥ 75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≤ 15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≥ 70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Unranked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&lt; 75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—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—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</w:pPr>
      <w:r>
        <w:rPr>
          <w:b/>
          <w:color w:val="FF7F32"/>
          <w:sz w:val="32"/>
        </w:rPr>
        <w:t>2. Fleet Target Ratio (% of weekly actives)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Rank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Target %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Số lượng (~10.5k weekly)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R1 💎 Kim Cương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15%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~1.575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R2 🥇 Vàng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35%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~3.675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R3 🥈 Bạc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35%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~3.675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Unranked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15%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~1.575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</w:pPr>
      <w:r>
        <w:rPr>
          <w:b/>
          <w:color w:val="FF7F32"/>
          <w:sz w:val="32"/>
        </w:rPr>
        <w:t>3. Layer Access &amp; Cascade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Rank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Primary Layer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Fallback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R1 Elite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L2 Minizone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→ L3 khi L2 ≥ 80% fill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R2 Active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L3 Mediumzone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→ L4 khi L3 ≥ 80% fill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R3 Standard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L4 Bigzone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→ L5 khi L4 ≥ 80% fill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Unranked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L6 MASS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—</w:t>
            </w:r>
          </w:p>
        </w:tc>
      </w:tr>
    </w:tbl>
    <w:p>
      <w:pPr>
        <w:spacing w:after="80"/>
      </w:pP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  <w:t xml:space="preserve">Ngưỡng cascade: </w:t>
      </w:r>
      <w:r>
        <w:rPr>
          <w:b/>
        </w:rPr>
        <w:t>80%</w:t>
      </w:r>
      <w:r>
        <w:t xml:space="preserve"> slot fill → mở layer kế tiếp</w:t>
      </w:r>
    </w:p>
    <w:p>
      <w:pPr>
        <w:pStyle w:val="Heading3"/>
      </w:pPr>
      <w:r>
        <w:rPr>
          <w:b/>
          <w:color w:val="000000"/>
          <w:sz w:val="26"/>
        </w:rPr>
        <w:t>3.1 Ưu tiên Đăng ký tại Layer Overlap</w:t>
      </w:r>
    </w:p>
    <w:p>
      <w:pPr>
        <w:spacing w:after="60"/>
      </w:pPr>
      <w:r>
        <w:t xml:space="preserve">Khi nhiều rank cùng được phép đăng ký một layer (spillover + primary), cửa sổ đăng ký mở </w:t>
      </w:r>
      <w:r>
        <w:rPr>
          <w:b/>
        </w:rPr>
        <w:t>sớm hơn 2 tiếng</w:t>
      </w:r>
      <w:r>
        <w:t xml:space="preserve"> cho rank cao hơn.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Layer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Đợt 1 — ưu tiên (mở sớm 2h)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Đợt 2 — còn lại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b/>
              </w:rPr>
              <w:t>L3</w:t>
            </w:r>
            <w:r/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R1 spillover (do L2 ≥ 80% fill)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R2 primary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b/>
              </w:rPr>
              <w:t>L4</w:t>
            </w:r>
            <w:r/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R2 spillover (do L3 ≥ 80% fill)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R3 primary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b/>
              </w:rPr>
              <w:t>L5</w:t>
            </w:r>
            <w:r/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R3 spillover (do L4 ≥ 80% fill)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Unranked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b/>
              </w:rPr>
              <w:t>L2</w:t>
            </w:r>
            <w:r/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R1 only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—</w:t>
            </w:r>
          </w:p>
        </w:tc>
      </w:tr>
    </w:tbl>
    <w:p>
      <w:pPr>
        <w:spacing w:after="80"/>
      </w:pP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</w:r>
      <w:r>
        <w:rPr>
          <w:b/>
        </w:rPr>
        <w:t>Đánh đổi:</w:t>
      </w:r>
      <w:r>
        <w:t xml:space="preserve"> R1 đăng ký spillover tại L3 → hưởng ×1.3 + bonus +25 pts của L3, </w:t>
      </w:r>
      <w:r>
        <w:rPr>
          <w:b/>
        </w:rPr>
        <w:t>không phải</w:t>
      </w:r>
      <w:r>
        <w:t xml:space="preserve"> ×1.5 của L2. Muốn giữ ×1.5 + bonus +30 pts: phải chủ động đăng ký L2 trong cửa sổ ưu tiên trước khi L2 fill.</w:t>
      </w: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</w:pPr>
      <w:r>
        <w:rPr>
          <w:b/>
          <w:color w:val="FF7F32"/>
          <w:sz w:val="32"/>
        </w:rPr>
        <w:t>4. Thu nhập tối đa / giờ (Target Earning)</w:t>
      </w: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  <w:t xml:space="preserve">Ahamove thiết kế phân bổ đơn &amp; layer để </w:t>
      </w:r>
      <w:r>
        <w:rPr>
          <w:b/>
        </w:rPr>
        <w:t>tối đa hóa thu nhập tài xế lên đến</w:t>
      </w:r>
      <w:r>
        <w:t xml:space="preserve"> mức mục tiêu dưới đây.</w:t>
      </w: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  <w:t xml:space="preserve">Đây là </w:t>
      </w:r>
      <w:r>
        <w:rPr>
          <w:b/>
        </w:rPr>
        <w:t>earning target</w:t>
      </w:r>
      <w:r>
        <w:t>, không phải guarantee — Ahamove không bù tiền nếu thực tế thấp hơn.</w:t>
      </w: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  <w:t>Tài xế đạt mức này khi đủ KPI ca + layer hoạt động đúng công suất.</w:t>
      </w:r>
    </w:p>
    <w:p>
      <w:pPr>
        <w:pStyle w:val="Heading3"/>
      </w:pPr>
      <w:r>
        <w:rPr>
          <w:b/>
          <w:color w:val="000000"/>
          <w:sz w:val="26"/>
        </w:rPr>
        <w:t>SGN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Layer</w:t>
            </w:r>
          </w:p>
        </w:tc>
        <w:tc>
          <w:tcPr>
            <w:tcW w:type="dxa" w:w="4536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Thu nhập tối đa/h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t>L2 Minizone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t>lên đến 65.000đ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t>L3 Mediumzone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t>lên đến 60.000đ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t>L4 Bigzone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t>lên đến 55.000đ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t>L5 Cityzone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t>lên đến 55.000đ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b/>
          <w:color w:val="000000"/>
          <w:sz w:val="26"/>
        </w:rPr>
        <w:t>HAN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Layer</w:t>
            </w:r>
          </w:p>
        </w:tc>
        <w:tc>
          <w:tcPr>
            <w:tcW w:type="dxa" w:w="4536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Thu nhập tối đa/h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t>L2 Minizone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t>lên đến 70.000đ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t>L3 Mediumzone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t>lên đến 65.000đ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t>L4 Bigzone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t>lên đến 60.000đ</w:t>
            </w:r>
          </w:p>
        </w:tc>
      </w:tr>
      <w:tr>
        <w:tc>
          <w:tcPr>
            <w:tcW w:type="dxa" w:w="4536"/>
          </w:tcPr>
          <w:p>
            <w:pPr>
              <w:spacing w:after="40" w:before="40"/>
            </w:pPr>
            <w:r>
              <w:t>L5 Cityzone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>
              <w:t>lên đến 60.000đ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</w:pPr>
      <w:r>
        <w:rPr>
          <w:b/>
          <w:color w:val="FF7F32"/>
          <w:sz w:val="32"/>
        </w:rPr>
        <w:t>5. Full-day Guarantee (Đảm bảo ngày — R1 &amp; R2 only)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Rank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SGN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HAN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R1 💎 Kim Cương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600.000đ/ngày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650.000đ/ngày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R2 🥇 Vàng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550.000đ/ngày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600.000đ/ngày</w:t>
            </w:r>
          </w:p>
        </w:tc>
      </w:tr>
    </w:tbl>
    <w:p>
      <w:pPr>
        <w:spacing w:after="80"/>
      </w:pPr>
    </w:p>
    <w:p>
      <w:pPr>
        <w:spacing w:after="60"/>
      </w:pPr>
      <w:r/>
      <w:r>
        <w:rPr>
          <w:b/>
        </w:rPr>
        <w:t>Điều kiện nhận:</w:t>
      </w:r>
      <w:r/>
    </w:p>
    <w:p>
      <w:pPr>
        <w:pStyle w:val="ListBullet"/>
        <w:spacing w:after="40"/>
        <w:ind w:left="432"/>
      </w:pPr>
      <w:r>
        <w:t>Đăng ký ca Full-day (08:00–18:00)</w:t>
      </w:r>
    </w:p>
    <w:p>
      <w:pPr>
        <w:pStyle w:val="ListBullet"/>
        <w:spacing w:after="40"/>
        <w:ind w:left="432"/>
      </w:pPr>
      <w:r>
        <w:t>App online ≥ 95% + AR = 100%</w:t>
      </w:r>
    </w:p>
    <w:p>
      <w:pPr>
        <w:pStyle w:val="ListBullet"/>
        <w:spacing w:after="40"/>
        <w:ind w:left="432"/>
      </w:pPr>
      <w:r>
        <w:t>FR ≥ ngưỡng Rank, DCR ≤ ngưỡng Rank</w:t>
      </w:r>
    </w:p>
    <w:p>
      <w:pPr>
        <w:pStyle w:val="ListBullet"/>
        <w:spacing w:after="40"/>
        <w:ind w:left="432"/>
      </w:pPr>
      <w:r>
        <w:t>Không tự huỷ chuyến</w:t>
      </w:r>
    </w:p>
    <w:p>
      <w:pPr>
        <w:spacing w:after="60"/>
      </w:pPr>
      <w:r/>
      <w:r>
        <w:rPr>
          <w:b/>
        </w:rPr>
        <w:t>Điều kiện mất:</w:t>
      </w:r>
      <w:r/>
    </w:p>
    <w:p>
      <w:pPr>
        <w:pStyle w:val="ListBullet"/>
        <w:spacing w:after="40"/>
        <w:ind w:left="432"/>
      </w:pPr>
      <w:r>
        <w:t>Fail điều kiện 2 lần/tuần → mất tiền đảm bảo cả tuần đó</w:t>
      </w: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</w:pPr>
      <w:r>
        <w:rPr>
          <w:b/>
          <w:color w:val="FF7F32"/>
          <w:sz w:val="32"/>
        </w:rPr>
        <w:t>6. Ca Làm Việc (Shifts)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Ca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Giờ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Loại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Ghi chú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Ca Sáng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08:00 – 12:00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Ca 4 tiếng ⚡ Peak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Peak sáng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Ca Chiều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13:00 – 17:00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Ca 4 tiếng ⚡ Peak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Peak chiều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Ca Tối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17:00 – 21:00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Ca 4 tiếng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Bình thường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Ca Full-day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08:00 – 18:00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Ca 10 tiếng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R1 + R2 only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b/>
          <w:color w:val="000000"/>
          <w:sz w:val="26"/>
        </w:rPr>
        <w:t>Slot allocation (% / tổng slot mỗi ca)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Ca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R1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R2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R3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Ca Sáng (Peak)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20%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40%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40%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Ca Chiều (Peak)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20%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40%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40%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Ca Tối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15%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40%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45%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Ca Full-day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50%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50%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—</w:t>
            </w:r>
          </w:p>
        </w:tc>
      </w:tr>
    </w:tbl>
    <w:p>
      <w:pPr>
        <w:spacing w:after="80"/>
      </w:pP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  <w:t>Unranked không có structured slot — nhận đơn on-demand từ khi đơn từ các layer tràn xuống.</w:t>
      </w: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</w:pPr>
      <w:r>
        <w:rPr>
          <w:b/>
          <w:color w:val="FF7F32"/>
          <w:sz w:val="32"/>
        </w:rPr>
        <w:t>7. AhaBenefits — Point Economy</w:t>
      </w:r>
    </w:p>
    <w:p>
      <w:pPr>
        <w:pStyle w:val="Heading3"/>
      </w:pPr>
      <w:r>
        <w:rPr>
          <w:b/>
          <w:color w:val="000000"/>
          <w:sz w:val="26"/>
        </w:rPr>
        <w:t>Công thức tích điểm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Điểm/ca = (Thu nhập thực tế ÷ 5.000) × Hệ số Layer + Bonus hoàn ca</w:t>
      </w:r>
    </w:p>
    <w:p>
      <w:pPr>
        <w:spacing w:after="80"/>
      </w:pP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  <w:t xml:space="preserve">Tỉ lệ quy đổi: </w:t>
      </w:r>
      <w:r>
        <w:rPr>
          <w:b/>
        </w:rPr>
        <w:t>5.000đ thu nhập = 1 điểm base</w:t>
      </w:r>
      <w:r/>
    </w:p>
    <w:p>
      <w:pPr>
        <w:pStyle w:val="Heading3"/>
      </w:pPr>
      <w:r>
        <w:rPr>
          <w:b/>
          <w:color w:val="000000"/>
          <w:sz w:val="26"/>
        </w:rPr>
        <w:t>Hệ số Layer &amp; Bonus/ca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Layer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Hệ số ×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Bonus/ca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Ghi chú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L2 Minizone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×1.5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+30 pts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R1 priority zone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L3 Mediumzone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×1.3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+25 pts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R2 priority zone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L4 Bigzone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×1.1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+20 pts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R3 priority zone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L5 Cityzone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×1.0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+20 pts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L6 MASS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×1.0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—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Unranked on-demand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Overflow</w:t>
            </w:r>
            <w:r/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×1.0</w:t>
            </w:r>
            <w:r/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—</w:t>
            </w:r>
            <w:r/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Đơn L2/L3/L4 cascade ra tài xế ngoài layer → ×1.0, không cộng bonus</w:t>
            </w:r>
          </w:p>
        </w:tc>
      </w:tr>
    </w:tbl>
    <w:p>
      <w:pPr>
        <w:spacing w:after="80"/>
      </w:pP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  <w:t xml:space="preserve">Hệ số áp theo </w:t>
      </w:r>
      <w:r>
        <w:rPr>
          <w:b/>
        </w:rPr>
        <w:t>đơn hàng</w:t>
      </w:r>
      <w:r>
        <w:t>, không theo rank tài xế. Tài xế R1 nhận đơn overflow từ L3 vẫn chỉ được ×1.3 (hệ số L3), không phải ×1.5.</w:t>
      </w:r>
    </w:p>
    <w:p>
      <w:pPr>
        <w:pStyle w:val="Heading3"/>
      </w:pPr>
      <w:r>
        <w:rPr>
          <w:b/>
          <w:color w:val="000000"/>
          <w:sz w:val="26"/>
        </w:rPr>
        <w:t>Ước tính pts/ca (EPH trung bình × Ca 4 tiếng)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Rank</w:t>
            </w:r>
          </w:p>
        </w:tc>
        <w:tc>
          <w:tcPr>
            <w:tcW w:type="dxa" w:w="1512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EPH giả định</w:t>
            </w:r>
          </w:p>
        </w:tc>
        <w:tc>
          <w:tcPr>
            <w:tcW w:type="dxa" w:w="1512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Base pts</w:t>
            </w:r>
          </w:p>
        </w:tc>
        <w:tc>
          <w:tcPr>
            <w:tcW w:type="dxa" w:w="1512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× Hệ số</w:t>
            </w:r>
          </w:p>
        </w:tc>
        <w:tc>
          <w:tcPr>
            <w:tcW w:type="dxa" w:w="1512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+ Bonus</w:t>
            </w:r>
          </w:p>
        </w:tc>
        <w:tc>
          <w:tcPr>
            <w:tcW w:type="dxa" w:w="1512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Tổng/ca</w:t>
            </w:r>
          </w:p>
        </w:tc>
      </w:tr>
      <w:tr>
        <w:tc>
          <w:tcPr>
            <w:tcW w:type="dxa" w:w="1512"/>
          </w:tcPr>
          <w:p>
            <w:pPr>
              <w:spacing w:after="40" w:before="40"/>
            </w:pPr>
            <w:r>
              <w:t>R1 · L2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~70k/h → 280k/ca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56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84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+30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/>
            <w:r>
              <w:rPr>
                <w:b/>
              </w:rPr>
              <w:t>114</w:t>
            </w:r>
            <w:r/>
          </w:p>
        </w:tc>
      </w:tr>
      <w:tr>
        <w:tc>
          <w:tcPr>
            <w:tcW w:type="dxa" w:w="1512"/>
          </w:tcPr>
          <w:p>
            <w:pPr>
              <w:spacing w:after="40" w:before="40"/>
            </w:pPr>
            <w:r>
              <w:t>R2 · L3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~65k/h → 260k/ca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52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68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+25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/>
            <w:r>
              <w:rPr>
                <w:b/>
              </w:rPr>
              <w:t>93</w:t>
            </w:r>
            <w:r/>
          </w:p>
        </w:tc>
      </w:tr>
      <w:tr>
        <w:tc>
          <w:tcPr>
            <w:tcW w:type="dxa" w:w="1512"/>
          </w:tcPr>
          <w:p>
            <w:pPr>
              <w:spacing w:after="40" w:before="40"/>
            </w:pPr>
            <w:r>
              <w:t>R3 · L4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~60k/h → 240k/ca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48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53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+20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/>
            <w:r>
              <w:rPr>
                <w:b/>
              </w:rPr>
              <w:t>73</w:t>
            </w:r>
            <w:r/>
          </w:p>
        </w:tc>
      </w:tr>
      <w:tr>
        <w:tc>
          <w:tcPr>
            <w:tcW w:type="dxa" w:w="1512"/>
          </w:tcPr>
          <w:p>
            <w:pPr>
              <w:spacing w:after="40" w:before="40"/>
            </w:pPr>
            <w:r>
              <w:t>L6 MASS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~55k/h → 220k/ca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44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44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—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/>
            <w:r>
              <w:rPr>
                <w:b/>
              </w:rPr>
              <w:t>44</w:t>
            </w:r>
            <w:r/>
          </w:p>
        </w:tc>
      </w:tr>
      <w:tr>
        <w:tc>
          <w:tcPr>
            <w:tcW w:type="dxa" w:w="1512"/>
          </w:tcPr>
          <w:p>
            <w:pPr>
              <w:spacing w:after="40" w:before="40"/>
            </w:pPr>
            <w:r>
              <w:t>Overflow (any)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—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base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×1.0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—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base only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b/>
          <w:color w:val="000000"/>
          <w:sz w:val="26"/>
        </w:rPr>
        <w:t>Calibration Formula — Mục tiêu đổi điểm/tháng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Pts tích/tháng (avg, 22 ca):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R1: 114 × 22 = 2.508 pts  (15% fleet)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R2:  93 × 22 = 2.046 pts  (35% fleet)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R3:  73 × 22 = 1.606 pts  (35% fleet)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L6:  44 × 22 =   968 pts  (15% fleet)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Weighted avg ≈ 1.800 pts/tháng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80% burn → paid reward:  1.800 × 80% = ~1.440 pts ≈ 50.000 VND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→ 1 pt ≈ 35đ giá trị (tương đương 0.7% GSV mang về)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→ Paid reward 50k = 1.500 pts (làm tròn)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20% còn lại → free partner:  ~360 pts/tháng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→ Free items giá 50–300 pts → đổi được 2–5 món/tháng</w:t>
      </w:r>
    </w:p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Rank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Pts/tháng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80% → Paid 50k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20% → Free items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R1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2.508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✅ 1.500 pts (dư ~1.000)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~1.000 pts free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R2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2.046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✅ 1.500 pts (dư ~550)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~550 pts free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R3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1.606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✅ 1.500 pts (~1.1 tháng)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~100 pts free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L6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968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❌ cần ~1.6 tháng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— động lực lên R3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b/>
          <w:color w:val="000000"/>
          <w:sz w:val="26"/>
        </w:rPr>
        <w:t>Quy tắc điểm</w:t>
      </w:r>
    </w:p>
    <w:p>
      <w:pPr>
        <w:pStyle w:val="ListBullet"/>
        <w:spacing w:after="40"/>
        <w:ind w:left="432"/>
      </w:pPr>
      <w:r>
        <w:t xml:space="preserve">Hết hạn: </w:t>
      </w:r>
      <w:r>
        <w:rPr>
          <w:b/>
        </w:rPr>
        <w:t>cuối mỗi Quý</w:t>
      </w:r>
      <w:r>
        <w:t xml:space="preserve"> (Q1: 31/3, Q2: 30/6, Q3: 30/9, Q4: 31/12)</w:t>
      </w:r>
    </w:p>
    <w:p>
      <w:pPr>
        <w:pStyle w:val="ListBullet"/>
        <w:spacing w:after="40"/>
        <w:ind w:left="432"/>
      </w:pPr>
      <w:r>
        <w:t xml:space="preserve">Phạt ĐBCL: </w:t>
      </w:r>
      <w:r>
        <w:rPr>
          <w:b/>
        </w:rPr>
        <w:t>-50 pts</w:t>
      </w:r>
      <w:r>
        <w:t xml:space="preserve"> / vi phạm</w:t>
      </w:r>
    </w:p>
    <w:p>
      <w:pPr>
        <w:pStyle w:val="ListBullet"/>
        <w:spacing w:after="40"/>
        <w:ind w:left="432"/>
      </w:pPr>
      <w:r>
        <w:t>Điểm tối thiểu để đổi: xem catalog từng item</w:t>
      </w: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</w:pPr>
      <w:r>
        <w:rPr>
          <w:b/>
          <w:color w:val="FF7F32"/>
          <w:sz w:val="32"/>
        </w:rPr>
        <w:t>8. AhaBenefits Catalog — Point Costs</w:t>
      </w: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</w:r>
      <w:r>
        <w:rPr>
          <w:b/>
        </w:rPr>
        <w:t>Công thức giá điểm: Điểm = Giá trị reward (VND) ÷ 35</w:t>
      </w:r>
      <w:r/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  <w:t>Tương đương 0.7% GSV tài xế mang về (base, ×1.0) hoặc 0.3–0.5% GSV khi có layer multiplier.</w:t>
      </w: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  <w:t>Cột "Giá trị est." là giá trị kinh tế thực của reward với tài xế — cần Finance/partner validate.</w:t>
      </w:r>
    </w:p>
    <w:p>
      <w:pPr>
        <w:pStyle w:val="Heading3"/>
      </w:pPr>
      <w:r>
        <w:rPr>
          <w:b/>
          <w:color w:val="000000"/>
          <w:sz w:val="26"/>
        </w:rPr>
        <w:t>A. Partner Rewards — Phân theo Rank</w:t>
      </w: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  <w:t>Unranked / L6 không có quyền truy cập catalog — tạo động lực đạt R3.</w:t>
      </w:r>
    </w:p>
    <w:p>
      <w:pPr>
        <w:pStyle w:val="Heading4"/>
      </w:pPr>
      <w:r>
        <w:rPr>
          <w:b/>
          <w:color w:val="505050"/>
          <w:sz w:val="24"/>
        </w:rPr>
        <w:t>🥈 R3+ Bạc trở lên — Quyền lợi cơ bản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Danh mục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Item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Giá trị est.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Điểm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⛽ Xăng/EV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Giảm xăng 5% / lần (~đổ 200k)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~10.000đ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300</w:t>
            </w:r>
            <w:r/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⛽ Xăng/EV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Sạc EV 20% / lần (~sạc 80k)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~16.000đ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450</w:t>
            </w:r>
            <w:r/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🔧 Bảo dưỡng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Giảm 30% vá / thay lốp (~100k)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~30.000đ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850</w:t>
            </w:r>
            <w:r/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🍜 F&amp;B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Combo bữa trưa tài xế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~25.000đ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700</w:t>
            </w:r>
            <w:r/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🍜 F&amp;B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Giảm 10% siêu thị (~200k basket)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~20.000đ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550</w:t>
            </w:r>
            <w:r/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📱 Data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Data 5GB ưu đãi tài xế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~15.000đ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400</w:t>
            </w:r>
            <w:r/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🏥 Sức khoẻ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Giảm 15% mua thuốc (~100k)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~15.000đ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400</w:t>
            </w:r>
            <w:r/>
          </w:p>
        </w:tc>
      </w:tr>
    </w:tbl>
    <w:p>
      <w:pPr>
        <w:spacing w:after="80"/>
      </w:pPr>
    </w:p>
    <w:p>
      <w:pPr>
        <w:pStyle w:val="Heading4"/>
      </w:pPr>
      <w:r>
        <w:rPr>
          <w:b/>
          <w:color w:val="505050"/>
          <w:sz w:val="24"/>
        </w:rPr>
        <w:t>🥇 R2+ Vàng trở lên — Quyền lợi nâng cao</w:t>
      </w: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  <w:t>Bao gồm toàn bộ quyền lợi R3+ và thêm: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Danh mục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Item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Giá trị est.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Điểm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⛽ Xăng/EV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Giảm xăng 10% / lần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~20.000đ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550</w:t>
            </w:r>
            <w:r/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⛽ Xăng/EV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Combo sạc EV tháng 10%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~40.000đ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1.100</w:t>
            </w:r>
            <w:r/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🔧 Bảo dưỡng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Giảm 15% dầu nhớt / lọc (~150k)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~22.500đ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650</w:t>
            </w:r>
            <w:r/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🔧 Bảo dưỡng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Giảm 20% bảo dưỡng định kỳ (~250k)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~50.000đ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1.400</w:t>
            </w:r>
            <w:r/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🎽 CCDC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Túi giữ nhiệt tiêu chuẩn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~50.000đ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1.400</w:t>
            </w:r>
            <w:r/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🎽 CCDC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Đồng phục 1 bộ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~60.000đ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1.700</w:t>
            </w:r>
            <w:r/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🍜 F&amp;B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Voucher F&amp;B partner 50k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~50.000đ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1.400</w:t>
            </w:r>
            <w:r/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📱 Data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Data 10GB ưu đãi tài xế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~25.000đ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700</w:t>
            </w:r>
            <w:r/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📱 Data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Data 20GB ưu đãi tài xế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~50.000đ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1.400</w:t>
            </w:r>
            <w:r/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🏥 Sức khoẻ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Giảm 20% khám tổng quát (~300k)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~60.000đ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1.700</w:t>
            </w:r>
            <w:r/>
          </w:p>
        </w:tc>
      </w:tr>
    </w:tbl>
    <w:p>
      <w:pPr>
        <w:spacing w:after="80"/>
      </w:pPr>
    </w:p>
    <w:p>
      <w:pPr>
        <w:pStyle w:val="Heading4"/>
      </w:pPr>
      <w:r>
        <w:rPr>
          <w:b/>
          <w:color w:val="505050"/>
          <w:sz w:val="24"/>
        </w:rPr>
        <w:t>💎 R1 Kim Cương — Đặc quyền cao nhất</w:t>
      </w: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  <w:t>Bao gồm toàn bộ quyền lợi R2+ và thêm: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Danh mục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Item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Giá trị est.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Điểm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⛽ Xăng/EV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Gói sạc EV ưu tiên tháng (15%)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~60.000đ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1.700</w:t>
            </w:r>
            <w:r/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🔧 Bảo dưỡng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Gói bảo dưỡng ưu tiên (~300k)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~90.000đ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2.550</w:t>
            </w:r>
            <w:r/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🎽 CCDC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Túi giữ nhiệt cao cấp (XL)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~80.000đ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2.300</w:t>
            </w:r>
            <w:r/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🎽 CCDC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Baga / phụ kiện xe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~120.000đ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3.400</w:t>
            </w:r>
            <w:r/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🍜 F&amp;B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Voucher F&amp;B partner 100k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~100.000đ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2.850</w:t>
            </w:r>
            <w:r/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📱 Data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Gói SIM ưu tiên cao tốc / tháng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~80.000đ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2.300</w:t>
            </w:r>
            <w:r/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🛡️ Bảo hiểm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Bảo hiểm tai nạn Mini (đổi điểm để mua)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10k–30k/tháng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b/>
              </w:rPr>
              <w:t>285–857</w:t>
            </w:r>
            <w:r/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3"/>
      </w:pPr>
      <w:r>
        <w:rPr>
          <w:b/>
          <w:color w:val="000000"/>
          <w:sz w:val="26"/>
        </w:rPr>
        <w:t>B. Rank Entitlements — Đặc quyền theo Rank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💎 R1 Kim Cương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🥇 R2 Vàng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🥈 R3 Bạc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Voucher xăng/EV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50k/tháng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30k/tháng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—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Bảo hiểm tai nạn Mini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10k–30k/tháng · đổi điểm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—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—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Cost Ahamove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~59M/tháng (voucher) + biến phí BH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~83M/tháng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—</w:t>
            </w:r>
          </w:p>
        </w:tc>
      </w:tr>
    </w:tbl>
    <w:p>
      <w:pPr>
        <w:spacing w:after="80"/>
      </w:pPr>
    </w:p>
    <w:p>
      <w:pPr>
        <w:spacing w:after="60"/>
      </w:pPr>
      <w:r/>
      <w:r>
        <w:rPr>
          <w:b/>
        </w:rPr>
        <w:t>Cơ chế Bảo hiểm tai nạn R1:</w:t>
      </w:r>
      <w:r/>
    </w:p>
    <w:p>
      <w:pPr>
        <w:pStyle w:val="ListBullet"/>
        <w:spacing w:after="40"/>
        <w:ind w:left="432"/>
      </w:pPr>
      <w:r>
        <w:t xml:space="preserve">Đăng ký trong app </w:t>
      </w:r>
      <w:r>
        <w:rPr>
          <w:b/>
        </w:rPr>
        <w:t>trước ngày 25</w:t>
      </w:r>
      <w:r>
        <w:t xml:space="preserve">, hiệu lực từ </w:t>
      </w:r>
      <w:r>
        <w:rPr>
          <w:b/>
        </w:rPr>
        <w:t>ngày 01 tháng kế tiếp</w:t>
      </w:r>
      <w:r/>
    </w:p>
    <w:p>
      <w:pPr>
        <w:pStyle w:val="ListBullet"/>
        <w:spacing w:after="40"/>
        <w:ind w:left="432"/>
      </w:pPr>
      <w:r>
        <w:t>Thanh toán bằng điểm: 10k/tháng = 285 pts · 30k/tháng = 857 pts</w:t>
      </w:r>
    </w:p>
    <w:p>
      <w:pPr>
        <w:pStyle w:val="ListBullet"/>
        <w:spacing w:after="40"/>
        <w:ind w:left="432"/>
      </w:pPr>
      <w:r>
        <w:t>Huỷ trước ngày 25 → ngừng hiệu lực cuối tháng; mất R1 → không gia hạn được</w:t>
      </w: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  <w:t xml:space="preserve">Budget 200M: Voucher xăng R1+R2 = </w:t>
      </w:r>
      <w:r>
        <w:rPr>
          <w:b/>
        </w:rPr>
        <w:t>~142M</w:t>
      </w:r>
      <w:r>
        <w:t xml:space="preserve"> · Buffer ~58M. BH tai nạn là biến phí ngoài budget, cần duyệt riêng (tối đa ~47M nếu 100% R1 đăng ký gói 30k).</w:t>
      </w: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</w:pPr>
      <w:r>
        <w:rPr>
          <w:b/>
          <w:color w:val="FF7F32"/>
          <w:sz w:val="32"/>
        </w:rPr>
        <w:t>9. Bảng Tổng Hợp Benefits — Theo Rank &amp; Layer</w:t>
      </w:r>
    </w:p>
    <w:p>
      <w:pPr>
        <w:pStyle w:val="Heading3"/>
      </w:pPr>
      <w:r>
        <w:rPr>
          <w:b/>
          <w:color w:val="000000"/>
          <w:sz w:val="26"/>
        </w:rPr>
        <w:t>9.1 Tổng hợp theo Rank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Benefit</w:t>
            </w:r>
          </w:p>
        </w:tc>
        <w:tc>
          <w:tcPr>
            <w:tcW w:type="dxa" w:w="181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💎 R1 Kim Cương</w:t>
            </w:r>
          </w:p>
        </w:tc>
        <w:tc>
          <w:tcPr>
            <w:tcW w:type="dxa" w:w="181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🥇 R2 Vàng</w:t>
            </w:r>
          </w:p>
        </w:tc>
        <w:tc>
          <w:tcPr>
            <w:tcW w:type="dxa" w:w="181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🥈 R3 Bạc</w:t>
            </w:r>
          </w:p>
        </w:tc>
        <w:tc>
          <w:tcPr>
            <w:tcW w:type="dxa" w:w="181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Unranked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b/>
              </w:rPr>
              <w:t>Điều kiện xét</w:t>
            </w:r>
            <w:r/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DQS ≥80, DCR &lt;10%, Prod ≥280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DQS ≥75, DCR &lt;10%, Prod ≥210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DQS ≥70, DCR ≤15%, Prod ≥70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Dưới R3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b/>
              </w:rPr>
              <w:t>Primary Layer</w:t>
            </w:r>
            <w:r/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L2 Minizone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L3 Mediumzone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L4 Bigzone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L6 MASS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b/>
              </w:rPr>
              <w:t>Ca Full-day</w:t>
            </w:r>
            <w:r/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✅ 08:00–18:00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✅ 08:00–18:00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❌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❌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b/>
              </w:rPr>
              <w:t>Thu nhập target Full-day</w:t>
            </w:r>
            <w:r/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SGN 600k · HAN 650k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SGN 550k · HAN 600k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—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—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b/>
              </w:rPr>
              <w:t>Slot ưu tiên Ca Peak</w:t>
            </w:r>
            <w:r/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20%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40%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40%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on-demand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b/>
              </w:rPr>
              <w:t>AhaBenefits</w:t>
            </w:r>
            <w:r/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💎 Kim Cương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🥇 Vàng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🥈 Bạc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❌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>
              <w:t>↳ Hệ số AhaPoints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×1.5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×1.3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×1.1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×1.0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>
              <w:t>↳ Bonus hoàn ca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+30 pts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+25 pts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+20 pts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—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>
              <w:t>↳ Voucher xăng/sạc (tự động)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50k/tháng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30k/tháng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—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—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>
              <w:t>↳ Bảo hiểm tai nạn Mini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✅ R1 only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❌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❌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❌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>
              <w:t>↳ Catalog đặc quyền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Kim Cương + Vàng + Bạc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Vàng + Bạc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Bạc only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❌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3"/>
      </w:pPr>
      <w:r>
        <w:rPr>
          <w:b/>
          <w:color w:val="000000"/>
          <w:sz w:val="26"/>
        </w:rPr>
        <w:t>9.2 Tổng hợp theo Layer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</w:r>
          </w:p>
        </w:tc>
        <w:tc>
          <w:tcPr>
            <w:tcW w:type="dxa" w:w="1512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</w:r>
            <w:r>
              <w:rPr>
                <w:b/>
                <w:color w:val="0E4174"/>
              </w:rPr>
              <w:t>L2 Minizone</w:t>
            </w:r>
            <w:r>
              <w:rPr>
                <w:b/>
                <w:color w:val="0E4174"/>
              </w:rPr>
            </w:r>
          </w:p>
        </w:tc>
        <w:tc>
          <w:tcPr>
            <w:tcW w:type="dxa" w:w="1512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</w:r>
            <w:r>
              <w:rPr>
                <w:b/>
                <w:color w:val="0E4174"/>
              </w:rPr>
              <w:t>L3 Mediumzone</w:t>
            </w:r>
            <w:r>
              <w:rPr>
                <w:b/>
                <w:color w:val="0E4174"/>
              </w:rPr>
            </w:r>
          </w:p>
        </w:tc>
        <w:tc>
          <w:tcPr>
            <w:tcW w:type="dxa" w:w="1512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</w:r>
            <w:r>
              <w:rPr>
                <w:b/>
                <w:color w:val="0E4174"/>
              </w:rPr>
              <w:t>L4 Bigzone</w:t>
            </w:r>
            <w:r>
              <w:rPr>
                <w:b/>
                <w:color w:val="0E4174"/>
              </w:rPr>
            </w:r>
          </w:p>
        </w:tc>
        <w:tc>
          <w:tcPr>
            <w:tcW w:type="dxa" w:w="1512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</w:r>
            <w:r>
              <w:rPr>
                <w:b/>
                <w:color w:val="0E4174"/>
              </w:rPr>
              <w:t>L5 Cityzone</w:t>
            </w:r>
            <w:r>
              <w:rPr>
                <w:b/>
                <w:color w:val="0E4174"/>
              </w:rPr>
            </w:r>
          </w:p>
        </w:tc>
        <w:tc>
          <w:tcPr>
            <w:tcW w:type="dxa" w:w="1512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</w:r>
            <w:r>
              <w:rPr>
                <w:b/>
                <w:color w:val="0E4174"/>
              </w:rPr>
              <w:t>L6 MASS</w:t>
            </w:r>
            <w:r>
              <w:rPr>
                <w:b/>
                <w:color w:val="0E4174"/>
              </w:rPr>
            </w:r>
          </w:p>
        </w:tc>
      </w:tr>
      <w:tr>
        <w:tc>
          <w:tcPr>
            <w:tcW w:type="dxa" w:w="1512"/>
          </w:tcPr>
          <w:p>
            <w:pPr>
              <w:spacing w:after="40" w:before="40"/>
            </w:pPr>
            <w:r/>
            <w:r>
              <w:rPr>
                <w:b/>
              </w:rPr>
              <w:t>Rank ưu tiên</w:t>
            </w:r>
            <w:r/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R1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R2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R3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Overflow R3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Unranked</w:t>
            </w:r>
          </w:p>
        </w:tc>
      </w:tr>
      <w:tr>
        <w:tc>
          <w:tcPr>
            <w:tcW w:type="dxa" w:w="1512"/>
          </w:tcPr>
          <w:p>
            <w:pPr>
              <w:spacing w:after="40" w:before="40"/>
            </w:pPr>
            <w:r/>
            <w:r>
              <w:rPr>
                <w:b/>
              </w:rPr>
              <w:t>AhaBenefits ×</w:t>
            </w:r>
            <w:r/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×1.5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×1.3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×1.1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×1.0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×1.0</w:t>
            </w:r>
          </w:p>
        </w:tc>
      </w:tr>
      <w:tr>
        <w:tc>
          <w:tcPr>
            <w:tcW w:type="dxa" w:w="1512"/>
          </w:tcPr>
          <w:p>
            <w:pPr>
              <w:spacing w:after="40" w:before="40"/>
            </w:pPr>
            <w:r/>
            <w:r>
              <w:rPr>
                <w:b/>
              </w:rPr>
              <w:t>Bonus/ca</w:t>
            </w:r>
            <w:r/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+30 pts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+25 pts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+20 pts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+20 pts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—</w:t>
            </w:r>
          </w:p>
        </w:tc>
      </w:tr>
      <w:tr>
        <w:tc>
          <w:tcPr>
            <w:tcW w:type="dxa" w:w="1512"/>
          </w:tcPr>
          <w:p>
            <w:pPr>
              <w:spacing w:after="40" w:before="40"/>
            </w:pPr>
            <w:r/>
            <w:r>
              <w:rPr>
                <w:b/>
              </w:rPr>
              <w:t>Overflow</w:t>
            </w:r>
            <w:r/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×1.0, no bonus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×1.0, no bonus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×1.0, no bonus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—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—</w:t>
            </w:r>
          </w:p>
        </w:tc>
      </w:tr>
      <w:tr>
        <w:tc>
          <w:tcPr>
            <w:tcW w:type="dxa" w:w="1512"/>
          </w:tcPr>
          <w:p>
            <w:pPr>
              <w:spacing w:after="40" w:before="40"/>
            </w:pPr>
            <w:r/>
            <w:r>
              <w:rPr>
                <w:b/>
              </w:rPr>
              <w:t>Thu nhập mục tiêu SGN</w:t>
            </w:r>
            <w:r/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lên đến 65k/h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lên đến 60k/h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lên đến 55k/h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lên đến 55k/h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—</w:t>
            </w:r>
          </w:p>
        </w:tc>
      </w:tr>
      <w:tr>
        <w:tc>
          <w:tcPr>
            <w:tcW w:type="dxa" w:w="1512"/>
          </w:tcPr>
          <w:p>
            <w:pPr>
              <w:spacing w:after="40" w:before="40"/>
            </w:pPr>
            <w:r/>
            <w:r>
              <w:rPr>
                <w:b/>
              </w:rPr>
              <w:t>Thu nhập mục tiêu HAN</w:t>
            </w:r>
            <w:r/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lên đến 70k/h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lên đến 65k/h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lên đến 60k/h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lên đến 60k/h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—</w:t>
            </w:r>
          </w:p>
        </w:tc>
      </w:tr>
      <w:tr>
        <w:tc>
          <w:tcPr>
            <w:tcW w:type="dxa" w:w="1512"/>
          </w:tcPr>
          <w:p>
            <w:pPr>
              <w:spacing w:after="40" w:before="40"/>
            </w:pPr>
            <w:r/>
            <w:r>
              <w:rPr>
                <w:b/>
              </w:rPr>
              <w:t>Cascade mở khi</w:t>
            </w:r>
            <w:r/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L2 ≥80% fill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L3 ≥80% fill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L4 ≥80% fill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—</w:t>
            </w:r>
          </w:p>
        </w:tc>
        <w:tc>
          <w:tcPr>
            <w:tcW w:type="dxa" w:w="1512"/>
          </w:tcPr>
          <w:p>
            <w:pPr>
              <w:spacing w:after="40" w:before="40"/>
            </w:pPr>
            <w:r>
              <w:t>luôn mở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3"/>
      </w:pPr>
      <w:r>
        <w:rPr>
          <w:b/>
          <w:color w:val="000000"/>
          <w:sz w:val="26"/>
        </w:rPr>
        <w:t>9.3 Tổng hợp Ca làm việc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</w:r>
          </w:p>
        </w:tc>
        <w:tc>
          <w:tcPr>
            <w:tcW w:type="dxa" w:w="181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</w:r>
            <w:r>
              <w:rPr>
                <w:b/>
                <w:color w:val="0E4174"/>
              </w:rPr>
              <w:t>Ca Sáng</w:t>
            </w:r>
            <w:r>
              <w:rPr>
                <w:b/>
                <w:color w:val="0E4174"/>
              </w:rPr>
            </w:r>
          </w:p>
        </w:tc>
        <w:tc>
          <w:tcPr>
            <w:tcW w:type="dxa" w:w="181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</w:r>
            <w:r>
              <w:rPr>
                <w:b/>
                <w:color w:val="0E4174"/>
              </w:rPr>
              <w:t>Ca Chiều</w:t>
            </w:r>
            <w:r>
              <w:rPr>
                <w:b/>
                <w:color w:val="0E4174"/>
              </w:rPr>
            </w:r>
          </w:p>
        </w:tc>
        <w:tc>
          <w:tcPr>
            <w:tcW w:type="dxa" w:w="181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</w:r>
            <w:r>
              <w:rPr>
                <w:b/>
                <w:color w:val="0E4174"/>
              </w:rPr>
              <w:t>Ca Tối</w:t>
            </w:r>
            <w:r>
              <w:rPr>
                <w:b/>
                <w:color w:val="0E4174"/>
              </w:rPr>
            </w:r>
          </w:p>
        </w:tc>
        <w:tc>
          <w:tcPr>
            <w:tcW w:type="dxa" w:w="181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</w:r>
            <w:r>
              <w:rPr>
                <w:b/>
                <w:color w:val="0E4174"/>
              </w:rPr>
              <w:t>Ca Full-day</w:t>
            </w:r>
            <w:r>
              <w:rPr>
                <w:b/>
                <w:color w:val="0E4174"/>
              </w:rPr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b/>
              </w:rPr>
              <w:t>Giờ</w:t>
            </w:r>
            <w:r/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08:00–12:00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13:00–17:00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17:00–21:00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08:00–18:00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b/>
              </w:rPr>
              <w:t>Loại</w:t>
            </w:r>
            <w:r/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4 tiếng ⚡ Peak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4 tiếng ⚡ Peak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4 tiếng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10 tiếng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b/>
              </w:rPr>
              <w:t>Slot R1</w:t>
            </w:r>
            <w:r/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20%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20%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15%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50%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b/>
              </w:rPr>
              <w:t>Slot R2</w:t>
            </w:r>
            <w:r/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40%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40%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40%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50%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b/>
              </w:rPr>
              <w:t>Slot R3</w:t>
            </w:r>
            <w:r/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40%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40%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45%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—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b/>
              </w:rPr>
              <w:t>Unranked</w:t>
            </w:r>
            <w:r/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on-demand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on-demand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on-demand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❌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b/>
              </w:rPr>
              <w:t>Thu nhập target</w:t>
            </w:r>
            <w:r/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Theo Layer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Theo Layer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Theo Layer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t>R1: 600–650k · R2: 550–600k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DDDDDD"/>
        </w:pBdr>
      </w:pPr>
    </w:p>
    <w:p>
      <w:pPr>
        <w:spacing w:after="60"/>
      </w:pPr>
      <w:r>
        <w:t>*Cập nhật lần cuối: 2026-05-27 | Driver Management Team*</w:t>
      </w:r>
    </w:p>
    <w:p>
      <w:r>
        <w:br w:type="page"/>
      </w:r>
    </w:p>
    <w:p>
      <w:pPr>
        <w:spacing w:before="160"/>
      </w:pPr>
      <w:r>
        <w:rPr>
          <w:b/>
          <w:color w:val="969696"/>
          <w:sz w:val="18"/>
        </w:rPr>
        <w:t>FILE 2 — 2026-05-ahabenefits-points-flow.md</w:t>
      </w:r>
    </w:p>
    <w:p>
      <w:pPr>
        <w:pStyle w:val="Heading1"/>
      </w:pPr>
      <w:r>
        <w:rPr>
          <w:b/>
          <w:color w:val="0E4174"/>
          <w:sz w:val="40"/>
        </w:rPr>
        <w:t>AhaBenefits v2.0 — Points Flow &amp; Product Requirements</w:t>
      </w: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  <w:t>Dành cho Product team. Bao gồm: earning flow, timeline, redemption, cộng/trừ điểm, và các kịch bản edge case.</w:t>
      </w: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  <w:t xml:space="preserve">Tham chiếu params: </w:t>
      </w:r>
      <w:r>
        <w:rPr>
          <w:rFonts w:ascii="Courier New" w:hAnsi="Courier New"/>
          <w:sz w:val="18"/>
        </w:rPr>
        <w:t>2026-05-driver-ranking-params.md</w:t>
      </w:r>
      <w:r/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</w:pPr>
      <w:r>
        <w:rPr>
          <w:b/>
          <w:color w:val="FF7F32"/>
          <w:sz w:val="32"/>
        </w:rPr>
        <w:t>1. Tổng quan Vòng đời Điểm (Point Lifecycle)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[Trip hoàn thành]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▼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[Tính điểm chuyến]──────────────────────────────────────────┐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income ÷ 5.000 × layer multiplier 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│                            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▼                            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[Điểm trạng thái: PENDING]         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Giữ tạm, chưa dùng được           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│                            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[Cuối ca]                         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│                            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▼                            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[Hoàn thành ca? ────Yes──→ +Bonus hoàn ca]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│ No                         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│ (không bonus)              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▼                            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[Điểm trạng thái: AVAILABLE] ◄───────────────────────────── ┘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Có thể đổi thưởng                 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│                            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┌────┴────┐                       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│         │                       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[Đổi]   [Vi phạm]                  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│         │                       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▼         ▼                       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[RESERVED] [DEDUCTED -50 pts]      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│                                 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[Partner xác nhận]                 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│                                 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▼                                 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[REDEEMED] ─────── Cuối Quý ──────────────► [EXPIRED]</w:t>
      </w:r>
    </w:p>
    <w:p>
      <w:pPr>
        <w:spacing w:after="80"/>
      </w:pP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</w:pPr>
      <w:r>
        <w:rPr>
          <w:b/>
          <w:color w:val="FF7F32"/>
          <w:sz w:val="32"/>
        </w:rPr>
        <w:t>2. Earning Flow — Tích điểm từng chuyến</w:t>
      </w:r>
    </w:p>
    <w:p>
      <w:pPr>
        <w:pStyle w:val="Heading3"/>
      </w:pPr>
      <w:r>
        <w:rPr>
          <w:b/>
          <w:color w:val="000000"/>
          <w:sz w:val="26"/>
        </w:rPr>
        <w:t>2.1 Công thức &amp; Trigger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Bước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Sự kiện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Hành động hệ thống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1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Chuyến hoàn thành (auto-complete)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 xml:space="preserve">Ghi nhận </w:t>
            </w:r>
            <w:r>
              <w:rPr>
                <w:rFonts w:ascii="Courier New" w:hAnsi="Courier New"/>
                <w:sz w:val="18"/>
              </w:rPr>
              <w:t>trip_GSV</w:t>
            </w:r>
            <w:r>
              <w:t xml:space="preserve"> (VND)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2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 xml:space="preserve">Xác định </w:t>
            </w:r>
            <w:r>
              <w:rPr>
                <w:rFonts w:ascii="Courier New" w:hAnsi="Courier New"/>
                <w:sz w:val="18"/>
              </w:rPr>
              <w:t>layer</w:t>
            </w:r>
            <w:r>
              <w:t xml:space="preserve"> của đơn hàng (L2–L6)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 xml:space="preserve">Lấy </w:t>
            </w:r>
            <w:r>
              <w:rPr>
                <w:rFonts w:ascii="Courier New" w:hAnsi="Courier New"/>
                <w:sz w:val="18"/>
              </w:rPr>
              <w:t>layer_multiplier</w:t>
            </w:r>
            <w:r>
              <w:t xml:space="preserve"> từ config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3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Kiểm tra driver có thuộc priority layer không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Nếu overflow → multiplier = ×1.0, no bonus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4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 xml:space="preserve">Tính </w:t>
            </w:r>
            <w:r>
              <w:rPr>
                <w:rFonts w:ascii="Courier New" w:hAnsi="Courier New"/>
                <w:sz w:val="18"/>
              </w:rPr>
              <w:t>raw_pts = trip_GSV ÷ 5.000</w:t>
            </w:r>
            <w:r/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Giá trị thập phân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5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 xml:space="preserve">Làm tròn: </w:t>
            </w:r>
            <w:r>
              <w:rPr>
                <w:rFonts w:ascii="Courier New" w:hAnsi="Courier New"/>
                <w:sz w:val="18"/>
              </w:rPr>
              <w:t>base_pts = round(raw_pts)</w:t>
            </w:r>
            <w:r/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≥ 0.5 → làm tròn lên, &lt; 0.5 → làm tròn xuống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6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 xml:space="preserve">Tính </w:t>
            </w:r>
            <w:r>
              <w:rPr>
                <w:rFonts w:ascii="Courier New" w:hAnsi="Courier New"/>
                <w:sz w:val="18"/>
              </w:rPr>
              <w:t>earned_pts = round(base_pts × layer_multiplier)</w:t>
            </w:r>
            <w:r/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Làm tròn sau khi nhân hệ số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7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 xml:space="preserve">Cộng vào </w:t>
            </w:r>
            <w:r>
              <w:rPr>
                <w:rFonts w:ascii="Courier New" w:hAnsi="Courier New"/>
                <w:sz w:val="18"/>
              </w:rPr>
              <w:t>shift_trip_pts</w:t>
            </w:r>
            <w:r>
              <w:t xml:space="preserve"> (tạm tính trong ca)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Trạng thái PENDING — chưa credit vào ví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8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 xml:space="preserve">Cập nhật </w:t>
            </w:r>
            <w:r>
              <w:rPr>
                <w:rFonts w:ascii="Courier New" w:hAnsi="Courier New"/>
                <w:sz w:val="18"/>
              </w:rPr>
              <w:t>shift_gsv_total</w:t>
            </w:r>
            <w:r/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Dùng để xét điều kiện bonus hoàn ca</w:t>
            </w:r>
          </w:p>
        </w:tc>
      </w:tr>
    </w:tbl>
    <w:p>
      <w:pPr>
        <w:spacing w:after="80"/>
      </w:pP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</w:r>
      <w:r>
        <w:rPr>
          <w:b/>
        </w:rPr>
        <w:t>Ví dụ làm tròn:</w:t>
      </w:r>
      <w:r>
        <w:t xml:space="preserve"> GSV 14.000đ → 14.000 ÷ 5.000 = 2.8 → </w:t>
      </w:r>
      <w:r>
        <w:rPr>
          <w:b/>
        </w:rPr>
        <w:t>3 pts</w:t>
      </w:r>
      <w:r>
        <w:t xml:space="preserve"> · GSV 12.000đ → 12.000 ÷ 5.000 = 2.4 → </w:t>
      </w:r>
      <w:r>
        <w:rPr>
          <w:b/>
        </w:rPr>
        <w:t>2 pts</w:t>
      </w:r>
      <w:r/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</w:r>
      <w:r>
        <w:rPr>
          <w:b/>
        </w:rPr>
        <w:t>Lưu ý:</w:t>
      </w:r>
      <w:r>
        <w:t xml:space="preserve"> Điểm tính theo </w:t>
      </w:r>
      <w:r>
        <w:rPr>
          <w:b/>
        </w:rPr>
        <w:t>đơn hàng</w:t>
      </w:r>
      <w:r>
        <w:t xml:space="preserve"> (dùng GSV của đơn), không theo rank tài xế. R1 nhận đơn overflow từ L3 → multiplier = ×1.3 (hệ số L3), không phải ×1.5.</w:t>
      </w:r>
    </w:p>
    <w:p>
      <w:pPr>
        <w:pStyle w:val="Heading3"/>
      </w:pPr>
      <w:r>
        <w:rPr>
          <w:b/>
          <w:color w:val="000000"/>
          <w:sz w:val="26"/>
        </w:rPr>
        <w:t>2.2 Bonus hoàn ca</w:t>
      </w: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  <w:t xml:space="preserve">Không có cơ chế checkout ca. Điều kiện bonus xét dựa trên </w:t>
      </w:r>
      <w:r>
        <w:rPr>
          <w:b/>
        </w:rPr>
        <w:t>online hour in zone</w:t>
      </w:r>
      <w:r>
        <w:t xml:space="preserve"> và hoạt động thực tế trong 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Điều kiện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Mô tả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Kết quả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✅ Đủ online in zone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Online trong zone đăng ký ≥ ngưỡng tối thiểu của ca ([?] % thời lượng ca — cần Product định nghĩa)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Đủ điều kiện nhận bonus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✅ Đủ điều kiện hoạt động ca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AR, số chuyến hoàn thành tối thiểu trong ca ([?] — cần Product định nghĩa)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Kết hợp với điều kiện trên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❌ Online in zone không đủ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Driver online nhưng ở ngoài zone, hoặc tắt app quá lâu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Không có bonus, điểm chuyến vẫn giữ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❌ Ca bị hủy do hệ thống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Force-close ca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Không có bonus, điểm chuyến vẫn giữ</w:t>
            </w:r>
          </w:p>
        </w:tc>
      </w:tr>
    </w:tbl>
    <w:p>
      <w:pPr>
        <w:spacing w:after="80"/>
      </w:pP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</w:r>
      <w:r>
        <w:rPr>
          <w:b/>
        </w:rPr>
        <w:t>⚠️ Open question cho Product:</w:t>
      </w:r>
      <w:r>
        <w:t xml:space="preserve"> Ngưỡng "online in zone" cụ thể là bao nhiêu % thời lượng ca? Đề xuất: ≥ 80% tổng thời gian ca.</w:t>
      </w:r>
    </w:p>
    <w:p>
      <w:pPr>
        <w:pStyle w:val="Heading3"/>
      </w:pPr>
      <w:r>
        <w:rPr>
          <w:b/>
          <w:color w:val="000000"/>
          <w:sz w:val="26"/>
        </w:rPr>
        <w:t>2.3 Credit điểm vào ví — T+1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Thời điểm credit: Ngày hôm sau (T+1), sau khi hệ thống validate dữ liệu ca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Flow: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[Kết thúc ca / 23:59 ngày hôm đó]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  ▼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[Hệ thống batch job chạy (VD: 02:00–04:00 sáng)]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Validate: online_hour_in_zone + điều kiện hoạt động ca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┌────┴────────────────────┐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│ Đủ điều kiện            │ Không đủ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▼                         ▼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shift_trip_pts              shift_trip_pts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+ bonus_pts                 (không có bonus)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│               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└──────────┬──────────────┘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        ▼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[Credit vào ví — PENDING → AVAILABLE]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[Push notification T+1 sáng: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"Ca [tên ca] hôm qua — bạn nhận X pts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(Trong đó: Y pts trip + Z pts bonus ca)"]</w:t>
      </w:r>
    </w:p>
    <w:p>
      <w:pPr>
        <w:spacing w:after="80"/>
      </w:pP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  <w:t>Dữ liệu online hour cần được finalize sau khi ca kết thúc → credit T+1 đảm bảo chính xác, tránh sai lệch do data lag.</w:t>
      </w: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</w:pPr>
      <w:r>
        <w:rPr>
          <w:b/>
          <w:color w:val="FF7F32"/>
          <w:sz w:val="32"/>
        </w:rPr>
        <w:t>3. Point Timeline — Mốc thời gian quan trọng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THÁNG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Ngày 01   │ Voucher xăng/EV rank entitlement được phát tự động (R1, R2)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   │ Coverage bảo hiểm có hiệu lực (nếu đã đăng ký tháng trước)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Ngày 01–24│ Cửa sổ hoạt động bình thường: tích điểm, đổi điểm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Ngày 25   │ ⚠️  DEADLINE đăng ký / huỷ bảo hiểm tai nạn R1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   │     (coverage áp dụng từ ngày 01 tháng sau)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Ngày 26–31│ Tích điểm / đổi điểm bình thường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CUỐI QUÝ (31/3 · 30/6 · 30/9 · 31/12)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23:59     │ ⚠️  ĐIỂM HẾT HẠN — toàn bộ điểm AVAILABLE bị expire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   │     Điểm đang RESERVED (đổi đang xử lý) → giữ nguyên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   │     Điểm đang PENDING (trong ca) → credit rồi expire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Ngày đầu  │ Balance reset về 0. Bắt đầu quý mới.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Quý mới   │ Push notification: "Quý mới bắt đầu — điểm đã reset"</w:t>
      </w:r>
    </w:p>
    <w:p>
      <w:pPr>
        <w:spacing w:after="80"/>
      </w:pP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</w:pPr>
      <w:r>
        <w:rPr>
          <w:b/>
          <w:color w:val="FF7F32"/>
          <w:sz w:val="32"/>
        </w:rPr>
        <w:t>4. Redemption Flow — Đổi điểm</w:t>
      </w:r>
    </w:p>
    <w:p>
      <w:pPr>
        <w:pStyle w:val="Heading3"/>
      </w:pPr>
      <w:r>
        <w:rPr>
          <w:b/>
          <w:color w:val="000000"/>
          <w:sz w:val="26"/>
        </w:rPr>
        <w:t>4.1 Happy path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Driver mở tab AhaBenefits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▼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[Hiển thị catalog theo Rank]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R3: tier Bạc  │  R2: tier Vàng  │  R1: tier Kim Cương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(kế thừa theo thứ tự)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▼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[Driver chọn reward]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▼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[Hệ thống kiểm tra]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├── balance ≥ điểm yêu cầu?  → No → Hiện "Chưa đủ điểm, cần thêm X pts"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├── rank đủ điều kiện?        → No → Hiện "Cần đạt [rank] để đổi"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└── reward còn hàng/slot?     → No → Hiện "Tạm hết — thử lại sau"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│ All pass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▼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[Điểm chuyển sang RESERVED]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[Màn hình xác nhận: tóm tắt reward + điểm sẽ trừ]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▼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[Driver xác nhận]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▼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[Hệ thống gửi yêu cầu đến Partner API]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┌────┴────────────┐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│ Partner confirm  │ Partner timeout/fail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│ (≤ 30 giây)     │ (&gt; 30 giây)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▼                 ▼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[REDEEMED]      [AVAILABLE — hoàn điểm]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[Gửi voucher/   [Thông báo: "Đổi thất bại,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mã giảm giá]    điểm đã được hoàn lại"]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[Push notif]</w:t>
      </w:r>
    </w:p>
    <w:p>
      <w:pPr>
        <w:spacing w:after="80"/>
      </w:pPr>
    </w:p>
    <w:p>
      <w:pPr>
        <w:pStyle w:val="Heading3"/>
      </w:pPr>
      <w:r>
        <w:rPr>
          <w:b/>
          <w:color w:val="000000"/>
          <w:sz w:val="26"/>
        </w:rPr>
        <w:t>4.2 Bảo hiểm tai nạn R1 (special flow)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Trước ngày 25 hàng tháng: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Driver vào mục "Bảo hiểm R1"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▼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[Chọn gói: 10k (285 pts) hoặc 30k (857 pts)]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▼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[Xác nhận: "Coverage sẽ có hiệu lực từ 01/[tháng+1]"]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▼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[Điểm RESERVED ngay]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│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▼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[Ngày 01 tháng sau → điểm REDEEMED, coverage kích hoạt]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[Hệ thống gửi số hợp đồng bảo hiểm qua app/SMS]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Huỷ (trước ngày 25):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→ Điểm RESERVED → AVAILABLE (hoàn lại)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→ Coverage ngừng cuối tháng hiện tại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Mất R1 mid-month: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→ Không cho đăng ký mới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→ Nếu đã RESERVED: giữ reservation đến hết tháng đã đăng ký</w:t>
      </w:r>
    </w:p>
    <w:p>
      <w:pPr>
        <w:spacing w:after="80"/>
      </w:pP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</w:pPr>
      <w:r>
        <w:rPr>
          <w:b/>
          <w:color w:val="FF7F32"/>
          <w:sz w:val="32"/>
        </w:rPr>
        <w:t>5. Cộng / Trừ điểm — Adjustment System</w:t>
      </w:r>
    </w:p>
    <w:p>
      <w:pPr>
        <w:pStyle w:val="Heading3"/>
      </w:pPr>
      <w:r>
        <w:rPr>
          <w:b/>
          <w:color w:val="000000"/>
          <w:sz w:val="26"/>
        </w:rPr>
        <w:t>5.1 Các sự kiện trừ điểm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Sự kiện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Điểm trừ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Thời điểm</w:t>
            </w:r>
          </w:p>
        </w:tc>
        <w:tc>
          <w:tcPr>
            <w:tcW w:type="dxa" w:w="2268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Ghi chú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Vi phạm ĐBCL (Đảm bảo Chất lượng)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-50 pts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Ngay khi xác nhận vi phạm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Ghi log lý do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Gian lận / báo cáo giả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-50 pts/lần + review rank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Sau xác minh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CS xử lý thủ công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>
              <w:t>Huỷ chuyến không lý do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Không trừ điểm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—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Ảnh hưởng DCR → ảnh hưởng rank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b/>
          <w:color w:val="000000"/>
          <w:sz w:val="26"/>
        </w:rPr>
        <w:t>5.2 Các sự kiện cộng điểm bonus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Sự kiện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Điểm thưởng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Trigger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Hoàn thành ca đúng giờ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Theo layer (20–30 pts)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Cuối ca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Streak 7 ngày liên tục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[TBD] pts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Auto detect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Campaign đặc biệt (Mega Sales)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[TBD] pts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Campaign config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b/>
          <w:color w:val="000000"/>
          <w:sz w:val="26"/>
        </w:rPr>
        <w:t>5.3 Adjustment thủ công (CS/Ops)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Chỉ CS/Ops có quyền → qua Admin tool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├── Add points: cần lý do + approval cấp trên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├── Deduct points: cần lý do + notification cho driver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└── Ghi log đầy đủ: ai làm, lúc nào, lý do gì</w:t>
      </w:r>
    </w:p>
    <w:p>
      <w:pPr>
        <w:spacing w:after="80"/>
      </w:pP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</w:pPr>
      <w:r>
        <w:rPr>
          <w:b/>
          <w:color w:val="FF7F32"/>
          <w:sz w:val="32"/>
        </w:rPr>
        <w:t>6. Kịch bản Edge Case</w:t>
      </w:r>
    </w:p>
    <w:p>
      <w:pPr>
        <w:pStyle w:val="Heading3"/>
      </w:pPr>
      <w:r>
        <w:rPr>
          <w:b/>
          <w:color w:val="000000"/>
          <w:sz w:val="26"/>
        </w:rPr>
        <w:t>Scenario A — Driver đổi điểm cuối quý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Driver R2, balance 1.800 pts, ngày 29/6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Đổi Voucher F&amp;B 50k (1.400 pts) → RESERVED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├── Partner confirm trước 30/6 23:59 → REDEEMED ✅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└── Partner timeout, sau 30/6 00:00 → Điểm expire trước khi hoàn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 → Rule: RESERVED pts không expire, hoàn về sau khi fail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 → Balance = 0 (1.800 - 1.400 đã expire) + 1.400 hoàn = 1.400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 → [⚠️ Edge case cần Product quyết định: hoàn về quý mới hay expire?]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  → Đề xuất: RESERVED pts được bảo vệ khỏi expire 7 ngày</w:t>
      </w:r>
    </w:p>
    <w:p>
      <w:pPr>
        <w:spacing w:after="80"/>
      </w:pPr>
    </w:p>
    <w:p>
      <w:pPr>
        <w:pStyle w:val="Heading3"/>
      </w:pPr>
      <w:r>
        <w:rPr>
          <w:b/>
          <w:color w:val="000000"/>
          <w:sz w:val="26"/>
        </w:rPr>
        <w:t>Scenario B — Driver bị downgrade rank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R1 → R2 (sau kỳ xét rank cuối tháng)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Tháng 1 (khi còn R1): đã đổi Gói bảo dưỡng ưu tiên R1 (2.550 pts) → REDEEMED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Tháng 2: rớt xuống R2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Nguyên tắc: Rewards đã REDEEMED không bị thu hồi khi rớt rank.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├── Reward đã đổi → vẫn được SỬ DỤNG trong thời hạn hiệu lực của reward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├── Hết thời hạn hiệu lực → reward tự expire (không liên quan đến rank)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└── KHÔNG được đổi thêm rewards tier R1 kể từ tháng rớt hạng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Ví dụ cụ thể: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Voucher bảo dưỡng đổi tháng 1, hiệu lực đến 31/3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→ Rớt hạng tháng 2 → vẫn dùng voucher được đến 31/3 ✅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→ Sau 31/3 voucher expire → không dùng được nữa ✅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Điểm còn lại trong ví: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├── Balance giữ nguyên, không mất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├── Catalog access: xuống tier Vàng (mất quyền đổi R1-only items)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└── Voucher xăng tháng sau: 30k (R2), không còn 50k (R1)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[Notification khi rớt rank]: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"Rank của bạn thay đổi từ Kim Cương → Vàng.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Rewards đã đổi vẫn còn hiệu lực đến hết thời hạn.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Một số đặc quyền Kim Cương sẽ không khả dụng từ tháng tới."</w:t>
      </w:r>
    </w:p>
    <w:p>
      <w:pPr>
        <w:spacing w:after="80"/>
      </w:pP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</w:r>
      <w:r>
        <w:rPr>
          <w:b/>
        </w:rPr>
        <w:t>Rule tổng quát:</w:t>
      </w:r>
      <w:r>
        <w:t xml:space="preserve"> Thời hạn sử dụng reward gắn với </w:t>
      </w:r>
      <w:r>
        <w:rPr>
          <w:b/>
        </w:rPr>
        <w:t>reward</w:t>
      </w:r>
      <w:r>
        <w:t xml:space="preserve">, không với </w:t>
      </w:r>
      <w:r>
        <w:rPr>
          <w:b/>
        </w:rPr>
        <w:t>rank</w:t>
      </w:r>
      <w:r>
        <w:t>.</w:t>
      </w:r>
    </w:p>
    <w:p>
      <w:pPr>
        <w:spacing w:after="60"/>
        <w:ind w:left="432" w:right="432"/>
        <w:pBdr>
          <w:left w:val="single" w:sz="12" w:space="4" w:color="FF7F32"/>
        </w:pBdr>
      </w:pPr>
      <w:r>
        <w:rPr>
          <w:i/>
          <w:color w:val="505050"/>
        </w:rPr>
        <w:t xml:space="preserve">Rank chỉ kiểm soát quyền </w:t>
      </w:r>
      <w:r>
        <w:rPr>
          <w:b/>
        </w:rPr>
        <w:t>đổi mới</w:t>
      </w:r>
      <w:r>
        <w:t xml:space="preserve"> — không ảnh hưởng reward đã hoàn thành.</w:t>
      </w:r>
    </w:p>
    <w:p>
      <w:pPr>
        <w:pStyle w:val="Heading3"/>
      </w:pPr>
      <w:r>
        <w:rPr>
          <w:b/>
          <w:color w:val="000000"/>
          <w:sz w:val="26"/>
        </w:rPr>
        <w:t>Scenario C — Driver R1 nhận đơn overflow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R1 đang online, L2 đầy (≥80% fill) → hệ thống cascade → giao đơn từ L2 ra L3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Trip income: 70.000đ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├── Layer của đơn: L2 (đơn xuất phát từ L2)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├── Driver là R1 nhưng đang nhận overflow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└── Điểm = round(70.000 ÷ 5.000) × 1.0 = round(14.0) = 14 pts (×1.0, no bonus)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    [Không phải ×1.5 vì đơn overflow]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[⚠️ Cần Product confirm: layer của đơn xác định bằng origin zone hay assigned zone?]</w:t>
      </w:r>
    </w:p>
    <w:p>
      <w:pPr>
        <w:spacing w:after="80"/>
      </w:pPr>
    </w:p>
    <w:p>
      <w:pPr>
        <w:pStyle w:val="Heading3"/>
      </w:pPr>
      <w:r>
        <w:rPr>
          <w:b/>
          <w:color w:val="000000"/>
          <w:sz w:val="26"/>
        </w:rPr>
        <w:t>Scenario D — Đổi điểm thất bại, sắp hết quý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Driver đổi ngày 30/12, partner fail → điểm hoàn về ngày 31/12 23:58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→ 2 phút sau: điểm expire cuối quý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Rule đề xuất: Nếu redemption fail trong vòng 48h cuối quý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→ Điểm hoàn về nhưng được gia hạn 7 ngày sang quý mới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→ Gửi notification: "Điểm được gia hạn thêm 7 ngày do lỗi đổi thưởng"</w:t>
      </w:r>
    </w:p>
    <w:p>
      <w:pPr>
        <w:spacing w:after="80"/>
      </w:pPr>
    </w:p>
    <w:p>
      <w:pPr>
        <w:pStyle w:val="Heading3"/>
      </w:pPr>
      <w:r>
        <w:rPr>
          <w:b/>
          <w:color w:val="000000"/>
          <w:sz w:val="26"/>
        </w:rPr>
        <w:t>Scenario E — Driver tích điểm trên cùng 1 ca có cả đơn trong layer và overflow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Ca Sáng R2/L3: 5 đơn trong L3 + 2 đơn overflow từ L2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5 đơn L3:  mỗi đơn ~52.000đ → 10 base pts × 1.3 = 13 pts/đơn × 5 = 65 pts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2 đơn OFW: mỗi đơn ~60.000đ → 12 base pts × 1.0 = 12 pts/đơn × 2 = 24 pts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Bonus hoàn ca (L3): +25 pts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─────────────────────────────────────────────────────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Tổng ca: 65 + 24 + 25 = 114 pts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[Hiển thị chi tiết trong app: breakdown by trip type]</w:t>
      </w:r>
    </w:p>
    <w:p>
      <w:pPr>
        <w:spacing w:after="80"/>
      </w:pP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</w:pPr>
      <w:r>
        <w:rPr>
          <w:b/>
          <w:color w:val="FF7F32"/>
          <w:sz w:val="32"/>
        </w:rPr>
        <w:t>7. Data Model gợi ý (cho Engineering)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PointTransaction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├── id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├── driver_id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├── amount (+ hoặc -)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├── type: EARNED | BONUS | REDEEMED | DEDUCTED | EXPIRED | REFUNDED | ADJUSTED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├── status: PENDING | AVAILABLE | RESERVED | FINAL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├── source_ref: trip_id | shift_id | campaign_id | cs_ticket_id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├── layer: L2–L6 | OVERFLOW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├── multiplier_applied: 1.0–1.5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├── created_at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├── expires_at (cuối quý)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└── note (cho ADJUSTED)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>DriverPointWallet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├── driver_id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├── available_balance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├── reserved_balance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├── total_earned_current_quarter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├── quarter_expires_at</w:t>
      </w:r>
    </w:p>
    <w:p>
      <w:pPr>
        <w:spacing w:before="20" w:after="60"/>
        <w:ind w:left="432"/>
      </w:pPr>
      <w:r>
        <w:rPr>
          <w:rFonts w:ascii="Courier New" w:hAnsi="Courier New"/>
          <w:color w:val="1E1E1E"/>
          <w:sz w:val="17"/>
        </w:rPr>
        <w:t xml:space="preserve">  └── last_updated_at</w:t>
      </w:r>
    </w:p>
    <w:p>
      <w:pPr>
        <w:spacing w:after="80"/>
      </w:pP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</w:pPr>
      <w:r>
        <w:rPr>
          <w:b/>
          <w:color w:val="FF7F32"/>
          <w:sz w:val="32"/>
        </w:rPr>
        <w:t>8. Notifications cần thiết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Trigger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Nội dung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Kênh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Cuối ca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"Bạn vừa nhận X pts — Tổng: Y pts"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Push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Đổi thành công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"Đổi [reward] thành công — trừ X pts"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Push + In-app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Đổi thất bại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"Đổi thất bại — X pts đã hoàn lại"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Push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Vi phạm ĐBCL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"Trừ 50 pts do vi phạm chất lượng"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Push + In-app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7 ngày trước hết quý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"Còn X pts sẽ hết hạn ngày [date] — đổi ngay!"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Push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1 ngày trước hết quý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"Điểm hết hạn ngày mai — X pts còn lại"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Push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Sau reset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"Quý mới bắt đầu — tích điểm để đổi thưởng!"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Push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Trước ngày 25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"Còn [X ngày] để đăng ký bảo hiểm tháng [M+1]"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Push (R1 only)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Rank thay đổi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"Rank của bạn thay đổi — xem quyền lợi mới"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Push + In-app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DDDDDD"/>
        </w:pBdr>
      </w:pPr>
    </w:p>
    <w:p>
      <w:pPr>
        <w:pStyle w:val="Heading2"/>
      </w:pPr>
      <w:r>
        <w:rPr>
          <w:b/>
          <w:color w:val="FF7F32"/>
          <w:sz w:val="32"/>
        </w:rPr>
        <w:t>9. Open Questions cho Product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#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Câu hỏi</w:t>
            </w:r>
          </w:p>
        </w:tc>
        <w:tc>
          <w:tcPr>
            <w:tcW w:type="dxa" w:w="3024"/>
            <w:shd w:val="clear" w:color="auto" w:fill="EFF6FF"/>
          </w:tcPr>
          <w:p>
            <w:pPr>
              <w:spacing w:after="40" w:before="40"/>
            </w:pPr>
            <w:r>
              <w:rPr>
                <w:b/>
                <w:color w:val="0E4174"/>
              </w:rPr>
              <w:t>Ảnh hưởng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1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RESERVED pts có bị expire cuối quý không?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Scenario A — cần rule rõ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2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Layer của đơn overflow xác định bằng origin zone hay assigned zone?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Scenario C — ảnh hưởng pts tính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3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Điểm PENDING (trong ca) hết quý thì xử lý thế nào?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End-of-quarter edge case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4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Có cho phép transfer/gift điểm giữa drivers không?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Scope v2.0 hay v3?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5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Driver bị suspend: điểm freeze hay expire?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CS/policy cần quyết định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6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Có cần points history export (thuế/báo cáo)?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Compliance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t>7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Catalog availability theo thành phố (SGN vs HAN) có khác không?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>
              <w:t>Partner coverage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DDDDDD"/>
        </w:pBdr>
      </w:pPr>
    </w:p>
    <w:p>
      <w:pPr>
        <w:spacing w:after="60"/>
      </w:pPr>
      <w:r>
        <w:t>*Cập nhật: 2026-05-27 | Driver Management → Product handoff*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