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499341" w14:textId="1851742B" w:rsidR="007B200A" w:rsidRPr="007B200A" w:rsidRDefault="007B200A" w:rsidP="007B200A">
      <w:pPr>
        <w:rPr>
          <w:b/>
          <w:bCs/>
          <w:sz w:val="40"/>
          <w:szCs w:val="40"/>
        </w:rPr>
      </w:pPr>
      <w:r w:rsidRPr="007B200A">
        <w:rPr>
          <w:b/>
          <w:bCs/>
          <w:sz w:val="40"/>
          <w:szCs w:val="40"/>
        </w:rPr>
        <w:t>P1</w:t>
      </w:r>
    </w:p>
    <w:tbl>
      <w:tblPr>
        <w:tblStyle w:val="LiBang"/>
        <w:tblW w:w="0" w:type="auto"/>
        <w:tblLook w:val="04A0" w:firstRow="1" w:lastRow="0" w:firstColumn="1" w:lastColumn="0" w:noHBand="0" w:noVBand="1"/>
      </w:tblPr>
      <w:tblGrid>
        <w:gridCol w:w="638"/>
        <w:gridCol w:w="2141"/>
        <w:gridCol w:w="1583"/>
        <w:gridCol w:w="2870"/>
        <w:gridCol w:w="2118"/>
      </w:tblGrid>
      <w:tr w:rsidR="007B200A" w:rsidRPr="002606C7" w14:paraId="1D311F43" w14:textId="77777777" w:rsidTr="001F466B">
        <w:tc>
          <w:tcPr>
            <w:tcW w:w="648" w:type="dxa"/>
          </w:tcPr>
          <w:p w14:paraId="54A2FA8E" w14:textId="77777777" w:rsidR="007B200A" w:rsidRPr="002606C7" w:rsidRDefault="007B200A" w:rsidP="001F466B">
            <w:r w:rsidRPr="002606C7">
              <w:rPr>
                <w:b/>
                <w:sz w:val="21"/>
              </w:rPr>
              <w:t>STT</w:t>
            </w:r>
          </w:p>
        </w:tc>
        <w:tc>
          <w:tcPr>
            <w:tcW w:w="2520" w:type="dxa"/>
          </w:tcPr>
          <w:p w14:paraId="0B73008A" w14:textId="77777777" w:rsidR="007B200A" w:rsidRPr="002606C7" w:rsidRDefault="007B200A" w:rsidP="001F466B">
            <w:r w:rsidRPr="002606C7">
              <w:rPr>
                <w:b/>
                <w:sz w:val="21"/>
              </w:rPr>
              <w:t>Nội dung lỗi</w:t>
            </w:r>
          </w:p>
        </w:tc>
        <w:tc>
          <w:tcPr>
            <w:tcW w:w="1656" w:type="dxa"/>
          </w:tcPr>
          <w:p w14:paraId="55E877A3" w14:textId="77777777" w:rsidR="007B200A" w:rsidRPr="002606C7" w:rsidRDefault="007B200A" w:rsidP="001F466B">
            <w:r w:rsidRPr="002606C7">
              <w:rPr>
                <w:b/>
                <w:sz w:val="21"/>
              </w:rPr>
              <w:t>Điểm vi phạm</w:t>
            </w:r>
          </w:p>
        </w:tc>
        <w:tc>
          <w:tcPr>
            <w:tcW w:w="3672" w:type="dxa"/>
          </w:tcPr>
          <w:p w14:paraId="52428952" w14:textId="77777777" w:rsidR="007B200A" w:rsidRPr="002606C7" w:rsidRDefault="007B200A" w:rsidP="001F466B">
            <w:r w:rsidRPr="002606C7">
              <w:rPr>
                <w:b/>
                <w:sz w:val="21"/>
              </w:rPr>
              <w:t>Phân tích</w:t>
            </w:r>
          </w:p>
        </w:tc>
        <w:tc>
          <w:tcPr>
            <w:tcW w:w="2376" w:type="dxa"/>
          </w:tcPr>
          <w:p w14:paraId="5D9AF836" w14:textId="77777777" w:rsidR="007B200A" w:rsidRPr="002606C7" w:rsidRDefault="007B200A" w:rsidP="001F466B">
            <w:r w:rsidRPr="002606C7">
              <w:rPr>
                <w:b/>
                <w:sz w:val="21"/>
              </w:rPr>
              <w:t>Cách sửa</w:t>
            </w:r>
          </w:p>
        </w:tc>
      </w:tr>
      <w:tr w:rsidR="007B200A" w:rsidRPr="002606C7" w14:paraId="0AE27FE7" w14:textId="77777777" w:rsidTr="001F466B">
        <w:tc>
          <w:tcPr>
            <w:tcW w:w="648" w:type="dxa"/>
          </w:tcPr>
          <w:p w14:paraId="0089198C" w14:textId="77777777" w:rsidR="007B200A" w:rsidRPr="002606C7" w:rsidRDefault="007B200A" w:rsidP="001F466B">
            <w:r w:rsidRPr="002606C7">
              <w:rPr>
                <w:sz w:val="21"/>
              </w:rPr>
              <w:t>1</w:t>
            </w:r>
          </w:p>
        </w:tc>
        <w:tc>
          <w:tcPr>
            <w:tcW w:w="2520" w:type="dxa"/>
          </w:tcPr>
          <w:p w14:paraId="26A5B8EC" w14:textId="77777777" w:rsidR="007B200A" w:rsidRPr="002606C7" w:rsidRDefault="007B200A" w:rsidP="001F466B">
            <w:r w:rsidRPr="002606C7">
              <w:rPr>
                <w:sz w:val="21"/>
              </w:rPr>
              <w:t>Định nghĩa COD và “Bưu kiện hỏa tốc” đặt tại 2.4 Constraints</w:t>
            </w:r>
          </w:p>
        </w:tc>
        <w:tc>
          <w:tcPr>
            <w:tcW w:w="1656" w:type="dxa"/>
          </w:tcPr>
          <w:p w14:paraId="3EB3FDE4" w14:textId="77777777" w:rsidR="007B200A" w:rsidRPr="002606C7" w:rsidRDefault="007B200A" w:rsidP="001F466B">
            <w:r w:rsidRPr="002606C7">
              <w:rPr>
                <w:sz w:val="21"/>
              </w:rPr>
              <w:t>Sai vị trí IEEE 830</w:t>
            </w:r>
          </w:p>
        </w:tc>
        <w:tc>
          <w:tcPr>
            <w:tcW w:w="3672" w:type="dxa"/>
          </w:tcPr>
          <w:p w14:paraId="1A1FF619" w14:textId="77777777" w:rsidR="007B200A" w:rsidRPr="002606C7" w:rsidRDefault="007B200A" w:rsidP="001F466B">
            <w:r w:rsidRPr="002606C7">
              <w:rPr>
                <w:sz w:val="21"/>
              </w:rPr>
              <w:t>Đây là các thuật ngữ cần được giải thích để người đọc hiểu SRS, không phải ràng buộc thiết kế.</w:t>
            </w:r>
          </w:p>
        </w:tc>
        <w:tc>
          <w:tcPr>
            <w:tcW w:w="2376" w:type="dxa"/>
          </w:tcPr>
          <w:p w14:paraId="5730EC35" w14:textId="77777777" w:rsidR="007B200A" w:rsidRPr="002606C7" w:rsidRDefault="007B200A" w:rsidP="001F466B">
            <w:r w:rsidRPr="002606C7">
              <w:rPr>
                <w:sz w:val="21"/>
              </w:rPr>
              <w:t>Chuyển sang 1.3 Definitions, Acronyms and Abbreviations.</w:t>
            </w:r>
          </w:p>
        </w:tc>
      </w:tr>
      <w:tr w:rsidR="007B200A" w:rsidRPr="002606C7" w14:paraId="7165AAC2" w14:textId="77777777" w:rsidTr="001F466B">
        <w:tc>
          <w:tcPr>
            <w:tcW w:w="648" w:type="dxa"/>
          </w:tcPr>
          <w:p w14:paraId="2E5181CF" w14:textId="77777777" w:rsidR="007B200A" w:rsidRPr="002606C7" w:rsidRDefault="007B200A" w:rsidP="001F466B">
            <w:r w:rsidRPr="002606C7">
              <w:rPr>
                <w:sz w:val="21"/>
              </w:rPr>
              <w:t>2</w:t>
            </w:r>
          </w:p>
        </w:tc>
        <w:tc>
          <w:tcPr>
            <w:tcW w:w="2520" w:type="dxa"/>
          </w:tcPr>
          <w:p w14:paraId="07EDA138" w14:textId="77777777" w:rsidR="007B200A" w:rsidRPr="002606C7" w:rsidRDefault="007B200A" w:rsidP="001F466B">
            <w:r w:rsidRPr="002606C7">
              <w:rPr>
                <w:sz w:val="21"/>
              </w:rPr>
              <w:t>REQ-01: “cực kỳ đẹp mắt, hài hòa, dễ dùng”</w:t>
            </w:r>
          </w:p>
        </w:tc>
        <w:tc>
          <w:tcPr>
            <w:tcW w:w="1656" w:type="dxa"/>
          </w:tcPr>
          <w:p w14:paraId="424E8B9A" w14:textId="77777777" w:rsidR="007B200A" w:rsidRPr="002606C7" w:rsidRDefault="007B200A" w:rsidP="001F466B">
            <w:r w:rsidRPr="002606C7">
              <w:rPr>
                <w:sz w:val="21"/>
              </w:rPr>
              <w:t>Unambiguous + Verifiable</w:t>
            </w:r>
          </w:p>
        </w:tc>
        <w:tc>
          <w:tcPr>
            <w:tcW w:w="3672" w:type="dxa"/>
          </w:tcPr>
          <w:p w14:paraId="5A4E7DDE" w14:textId="77777777" w:rsidR="007B200A" w:rsidRPr="002606C7" w:rsidRDefault="007B200A" w:rsidP="001F466B">
            <w:r w:rsidRPr="002606C7">
              <w:rPr>
                <w:sz w:val="21"/>
              </w:rPr>
              <w:t>Các từ “đẹp mắt”, “hài hòa”, “dễ dùng” phụ thuộc cảm nhận và không có tiêu chí kiểm thử cụ thể.</w:t>
            </w:r>
          </w:p>
        </w:tc>
        <w:tc>
          <w:tcPr>
            <w:tcW w:w="2376" w:type="dxa"/>
          </w:tcPr>
          <w:p w14:paraId="103F8F35" w14:textId="77777777" w:rsidR="007B200A" w:rsidRPr="002606C7" w:rsidRDefault="007B200A" w:rsidP="001F466B">
            <w:r w:rsidRPr="002606C7">
              <w:rPr>
                <w:sz w:val="21"/>
              </w:rPr>
              <w:t>Đưa ra tiêu chí định lượng về thao tác, thời gian hoàn thành và khả năng sử dụng.</w:t>
            </w:r>
          </w:p>
        </w:tc>
      </w:tr>
      <w:tr w:rsidR="007B200A" w:rsidRPr="002606C7" w14:paraId="40C470BD" w14:textId="77777777" w:rsidTr="001F466B">
        <w:tc>
          <w:tcPr>
            <w:tcW w:w="648" w:type="dxa"/>
          </w:tcPr>
          <w:p w14:paraId="6454D1C1" w14:textId="77777777" w:rsidR="007B200A" w:rsidRPr="002606C7" w:rsidRDefault="007B200A" w:rsidP="001F466B">
            <w:r w:rsidRPr="002606C7">
              <w:rPr>
                <w:sz w:val="21"/>
              </w:rPr>
              <w:t>3</w:t>
            </w:r>
          </w:p>
        </w:tc>
        <w:tc>
          <w:tcPr>
            <w:tcW w:w="2520" w:type="dxa"/>
          </w:tcPr>
          <w:p w14:paraId="24FFCDEE" w14:textId="77777777" w:rsidR="007B200A" w:rsidRPr="002606C7" w:rsidRDefault="007B200A" w:rsidP="001F466B">
            <w:r w:rsidRPr="002606C7">
              <w:rPr>
                <w:sz w:val="21"/>
              </w:rPr>
              <w:t>REQ-02: “phản hồi siêu nhanh, làm khách hài lòng”</w:t>
            </w:r>
          </w:p>
        </w:tc>
        <w:tc>
          <w:tcPr>
            <w:tcW w:w="1656" w:type="dxa"/>
          </w:tcPr>
          <w:p w14:paraId="048BDDC2" w14:textId="77777777" w:rsidR="007B200A" w:rsidRPr="002606C7" w:rsidRDefault="007B200A" w:rsidP="001F466B">
            <w:r w:rsidRPr="002606C7">
              <w:rPr>
                <w:sz w:val="21"/>
              </w:rPr>
              <w:t>Unambiguous + Verifiable</w:t>
            </w:r>
          </w:p>
        </w:tc>
        <w:tc>
          <w:tcPr>
            <w:tcW w:w="3672" w:type="dxa"/>
          </w:tcPr>
          <w:p w14:paraId="04C71B18" w14:textId="77777777" w:rsidR="007B200A" w:rsidRPr="002606C7" w:rsidRDefault="007B200A" w:rsidP="001F466B">
            <w:r w:rsidRPr="002606C7">
              <w:rPr>
                <w:sz w:val="21"/>
              </w:rPr>
              <w:t>“Siêu nhanh” không xác định thời gian; “làm khách hài lòng” không phải tiêu chí kỹ thuật trực tiếp để kiểm thử.</w:t>
            </w:r>
          </w:p>
        </w:tc>
        <w:tc>
          <w:tcPr>
            <w:tcW w:w="2376" w:type="dxa"/>
          </w:tcPr>
          <w:p w14:paraId="6567235C" w14:textId="77777777" w:rsidR="007B200A" w:rsidRPr="002606C7" w:rsidRDefault="007B200A" w:rsidP="001F466B">
            <w:r w:rsidRPr="002606C7">
              <w:rPr>
                <w:sz w:val="21"/>
              </w:rPr>
              <w:t>Quy định thời gian phản hồi cụ thể, ví dụ ≤ 2 giây đối với 95% yêu cầu.</w:t>
            </w:r>
          </w:p>
        </w:tc>
      </w:tr>
      <w:tr w:rsidR="007B200A" w:rsidRPr="002606C7" w14:paraId="0D767747" w14:textId="77777777" w:rsidTr="001F466B">
        <w:tc>
          <w:tcPr>
            <w:tcW w:w="648" w:type="dxa"/>
          </w:tcPr>
          <w:p w14:paraId="4B25E737" w14:textId="77777777" w:rsidR="007B200A" w:rsidRPr="002606C7" w:rsidRDefault="007B200A" w:rsidP="001F466B">
            <w:r w:rsidRPr="002606C7">
              <w:rPr>
                <w:sz w:val="21"/>
              </w:rPr>
              <w:t>4</w:t>
            </w:r>
          </w:p>
        </w:tc>
        <w:tc>
          <w:tcPr>
            <w:tcW w:w="2520" w:type="dxa"/>
          </w:tcPr>
          <w:p w14:paraId="0823F9AF" w14:textId="77777777" w:rsidR="007B200A" w:rsidRPr="002606C7" w:rsidRDefault="007B200A" w:rsidP="001F466B">
            <w:r w:rsidRPr="002606C7">
              <w:rPr>
                <w:sz w:val="21"/>
              </w:rPr>
              <w:t>REQ-03 và REQ-04</w:t>
            </w:r>
          </w:p>
        </w:tc>
        <w:tc>
          <w:tcPr>
            <w:tcW w:w="1656" w:type="dxa"/>
          </w:tcPr>
          <w:p w14:paraId="672E53BD" w14:textId="77777777" w:rsidR="007B200A" w:rsidRPr="002606C7" w:rsidRDefault="007B200A" w:rsidP="001F466B">
            <w:r w:rsidRPr="002606C7">
              <w:rPr>
                <w:sz w:val="21"/>
              </w:rPr>
              <w:t>Complete + Unambiguous</w:t>
            </w:r>
          </w:p>
        </w:tc>
        <w:tc>
          <w:tcPr>
            <w:tcW w:w="3672" w:type="dxa"/>
          </w:tcPr>
          <w:p w14:paraId="774F5718" w14:textId="77777777" w:rsidR="007B200A" w:rsidRPr="002606C7" w:rsidRDefault="007B200A" w:rsidP="001F466B">
            <w:r w:rsidRPr="002606C7">
              <w:rPr>
                <w:sz w:val="21"/>
              </w:rPr>
              <w:t>REQ-03 dùng “ngay” nhưng không quy định thời gian, xử lý lỗi hoặc chống tạo đơn trùng. REQ-04 dùng “nếu thấy cần thiết” nhưng không xác định điều kiện và quyền hạn.</w:t>
            </w:r>
          </w:p>
        </w:tc>
        <w:tc>
          <w:tcPr>
            <w:tcW w:w="2376" w:type="dxa"/>
          </w:tcPr>
          <w:p w14:paraId="39CD20F7" w14:textId="77777777" w:rsidR="007B200A" w:rsidRPr="002606C7" w:rsidRDefault="007B200A" w:rsidP="001F466B">
            <w:r w:rsidRPr="002606C7">
              <w:rPr>
                <w:sz w:val="21"/>
              </w:rPr>
              <w:t>Bổ sung điều kiện, kết quả, thời gian, xử lý lỗi, quyền hạn và Idempotency Key.</w:t>
            </w:r>
          </w:p>
        </w:tc>
      </w:tr>
    </w:tbl>
    <w:p w14:paraId="14CAA694" w14:textId="77777777" w:rsidR="007B200A" w:rsidRPr="002606C7" w:rsidRDefault="007B200A" w:rsidP="007B200A"/>
    <w:p w14:paraId="3D652FB1" w14:textId="77777777" w:rsidR="007B200A" w:rsidRPr="002606C7" w:rsidRDefault="007B200A" w:rsidP="007B200A">
      <w:pPr>
        <w:pStyle w:val="u2"/>
        <w:rPr>
          <w:color w:val="auto"/>
        </w:rPr>
      </w:pPr>
      <w:r w:rsidRPr="002606C7">
        <w:rPr>
          <w:color w:val="auto"/>
        </w:rPr>
        <w:t>Vị trí đúng của phần định nghĩa</w:t>
      </w:r>
    </w:p>
    <w:p w14:paraId="6DE36E6B" w14:textId="77777777" w:rsidR="007B200A" w:rsidRPr="002606C7" w:rsidRDefault="007B200A" w:rsidP="007B200A">
      <w:r w:rsidRPr="002606C7">
        <w:rPr>
          <w:b/>
        </w:rPr>
        <w:t xml:space="preserve">Sai: </w:t>
      </w:r>
      <w:r w:rsidRPr="002606C7">
        <w:t>2.4 Ràng buộc thiết kế → Định nghĩa COD và Bưu kiện hỏa tốc.</w:t>
      </w:r>
    </w:p>
    <w:p w14:paraId="490FE5E6" w14:textId="77777777" w:rsidR="007B200A" w:rsidRPr="002606C7" w:rsidRDefault="007B200A" w:rsidP="007B200A">
      <w:r w:rsidRPr="002606C7">
        <w:rPr>
          <w:b/>
        </w:rPr>
        <w:t xml:space="preserve">Đúng: </w:t>
      </w:r>
      <w:r w:rsidRPr="002606C7">
        <w:t>1.3 Definitions, Acronyms and Abbreviations</w:t>
      </w:r>
    </w:p>
    <w:p w14:paraId="01F3791B" w14:textId="77777777" w:rsidR="007B200A" w:rsidRPr="002606C7" w:rsidRDefault="007B200A" w:rsidP="007B200A">
      <w:pPr>
        <w:pStyle w:val="Duudong"/>
        <w:tabs>
          <w:tab w:val="num" w:pos="360"/>
        </w:tabs>
        <w:ind w:left="360" w:hanging="360"/>
      </w:pPr>
      <w:r w:rsidRPr="002606C7">
        <w:t>COD: Cash On Delivery – dịch vụ thu hộ tiền khi giao hàng.</w:t>
      </w:r>
    </w:p>
    <w:p w14:paraId="7D8A34BB" w14:textId="4610466C" w:rsidR="007B200A" w:rsidRDefault="007B200A" w:rsidP="007B200A">
      <w:pPr>
        <w:pStyle w:val="Duudong"/>
        <w:tabs>
          <w:tab w:val="num" w:pos="360"/>
        </w:tabs>
        <w:ind w:left="360" w:hanging="360"/>
      </w:pPr>
      <w:r w:rsidRPr="002606C7">
        <w:t>Bưu kiện hỏa tốc: Bưu kiện sử dụng dịch vụ vận chuyển hỏa tốc theo quy định của hệ thống.</w:t>
      </w:r>
    </w:p>
    <w:p w14:paraId="053E7BE1" w14:textId="77777777" w:rsidR="007B200A" w:rsidRDefault="007B200A" w:rsidP="007B200A">
      <w:pPr>
        <w:pStyle w:val="Duudong"/>
        <w:numPr>
          <w:ilvl w:val="0"/>
          <w:numId w:val="0"/>
        </w:numPr>
      </w:pPr>
    </w:p>
    <w:p w14:paraId="624FC60C" w14:textId="04E8BB2F" w:rsidR="007B200A" w:rsidRPr="007B200A" w:rsidRDefault="007B200A" w:rsidP="007B200A">
      <w:pPr>
        <w:pStyle w:val="Duudong"/>
        <w:numPr>
          <w:ilvl w:val="0"/>
          <w:numId w:val="0"/>
        </w:numPr>
        <w:rPr>
          <w:b/>
          <w:bCs/>
          <w:sz w:val="40"/>
          <w:szCs w:val="40"/>
        </w:rPr>
      </w:pPr>
      <w:r w:rsidRPr="007B200A">
        <w:rPr>
          <w:b/>
          <w:bCs/>
          <w:sz w:val="40"/>
          <w:szCs w:val="40"/>
        </w:rPr>
        <w:t>P2</w:t>
      </w:r>
    </w:p>
    <w:tbl>
      <w:tblPr>
        <w:tblStyle w:val="LiBang"/>
        <w:tblW w:w="0" w:type="auto"/>
        <w:tblLook w:val="04A0" w:firstRow="1" w:lastRow="0" w:firstColumn="1" w:lastColumn="0" w:noHBand="0" w:noVBand="1"/>
      </w:tblPr>
      <w:tblGrid>
        <w:gridCol w:w="1512"/>
        <w:gridCol w:w="5268"/>
        <w:gridCol w:w="2570"/>
      </w:tblGrid>
      <w:tr w:rsidR="007B200A" w:rsidRPr="002606C7" w14:paraId="35C3593F" w14:textId="77777777" w:rsidTr="001F466B">
        <w:tc>
          <w:tcPr>
            <w:tcW w:w="1656" w:type="dxa"/>
          </w:tcPr>
          <w:p w14:paraId="3A15ED6F" w14:textId="77777777" w:rsidR="007B200A" w:rsidRPr="002606C7" w:rsidRDefault="007B200A" w:rsidP="001F466B">
            <w:r w:rsidRPr="002606C7">
              <w:rPr>
                <w:b/>
                <w:sz w:val="21"/>
              </w:rPr>
              <w:t>Mã</w:t>
            </w:r>
          </w:p>
        </w:tc>
        <w:tc>
          <w:tcPr>
            <w:tcW w:w="6552" w:type="dxa"/>
          </w:tcPr>
          <w:p w14:paraId="76428CC5" w14:textId="77777777" w:rsidR="007B200A" w:rsidRPr="002606C7" w:rsidRDefault="007B200A" w:rsidP="001F466B">
            <w:r w:rsidRPr="002606C7">
              <w:rPr>
                <w:b/>
                <w:sz w:val="21"/>
              </w:rPr>
              <w:t>Yêu cầu đặc tả mới</w:t>
            </w:r>
          </w:p>
        </w:tc>
        <w:tc>
          <w:tcPr>
            <w:tcW w:w="2880" w:type="dxa"/>
          </w:tcPr>
          <w:p w14:paraId="721F4C69" w14:textId="77777777" w:rsidR="007B200A" w:rsidRPr="002606C7" w:rsidRDefault="007B200A" w:rsidP="001F466B">
            <w:r w:rsidRPr="002606C7">
              <w:rPr>
                <w:b/>
                <w:sz w:val="21"/>
              </w:rPr>
              <w:t>Tiêu chí kiểm chứng</w:t>
            </w:r>
          </w:p>
        </w:tc>
      </w:tr>
      <w:tr w:rsidR="007B200A" w:rsidRPr="002606C7" w14:paraId="7FD1A6FC" w14:textId="77777777" w:rsidTr="001F466B">
        <w:tc>
          <w:tcPr>
            <w:tcW w:w="1656" w:type="dxa"/>
          </w:tcPr>
          <w:p w14:paraId="22439E87" w14:textId="77777777" w:rsidR="007B200A" w:rsidRPr="002606C7" w:rsidRDefault="007B200A" w:rsidP="001F466B">
            <w:r w:rsidRPr="002606C7">
              <w:rPr>
                <w:sz w:val="21"/>
              </w:rPr>
              <w:t>REQ-INTAKE-01</w:t>
            </w:r>
          </w:p>
        </w:tc>
        <w:tc>
          <w:tcPr>
            <w:tcW w:w="6552" w:type="dxa"/>
          </w:tcPr>
          <w:p w14:paraId="17257650" w14:textId="77777777" w:rsidR="007B200A" w:rsidRPr="002606C7" w:rsidRDefault="007B200A" w:rsidP="001F466B">
            <w:r w:rsidRPr="002606C7">
              <w:rPr>
                <w:sz w:val="21"/>
              </w:rPr>
              <w:t>Hệ thống phải cung cấp giao diện tạo đơn vận chuyển, trong đó nhân viên có thể nhập đầy đủ thông tin người gửi, người nhận, khối lượng và kích thước bưu kiện. Thời gian hoàn thành một đơn hợp lệ không vượt quá 3 phút đối với nhân viên đã được đào tạo.</w:t>
            </w:r>
          </w:p>
        </w:tc>
        <w:tc>
          <w:tcPr>
            <w:tcW w:w="2880" w:type="dxa"/>
          </w:tcPr>
          <w:p w14:paraId="1338A9AA" w14:textId="77777777" w:rsidR="007B200A" w:rsidRPr="002606C7" w:rsidRDefault="007B200A" w:rsidP="001F466B">
            <w:r w:rsidRPr="002606C7">
              <w:rPr>
                <w:sz w:val="21"/>
              </w:rPr>
              <w:t>Kiểm thử với 10 nhân viên, mỗi người tạo 5 đơn hợp lệ. Ít nhất 90% số đơn phải được hoàn thành trong ≤ 3 phút.</w:t>
            </w:r>
          </w:p>
        </w:tc>
      </w:tr>
      <w:tr w:rsidR="007B200A" w:rsidRPr="002606C7" w14:paraId="6C1248C9" w14:textId="77777777" w:rsidTr="001F466B">
        <w:tc>
          <w:tcPr>
            <w:tcW w:w="1656" w:type="dxa"/>
          </w:tcPr>
          <w:p w14:paraId="290015A6" w14:textId="77777777" w:rsidR="007B200A" w:rsidRPr="002606C7" w:rsidRDefault="007B200A" w:rsidP="001F466B">
            <w:r w:rsidRPr="002606C7">
              <w:rPr>
                <w:sz w:val="21"/>
              </w:rPr>
              <w:lastRenderedPageBreak/>
              <w:t>PER-01</w:t>
            </w:r>
          </w:p>
        </w:tc>
        <w:tc>
          <w:tcPr>
            <w:tcW w:w="6552" w:type="dxa"/>
          </w:tcPr>
          <w:p w14:paraId="034B3DC7" w14:textId="77777777" w:rsidR="007B200A" w:rsidRPr="002606C7" w:rsidRDefault="007B200A" w:rsidP="001F466B">
            <w:r w:rsidRPr="002606C7">
              <w:rPr>
                <w:sz w:val="21"/>
              </w:rPr>
              <w:t>Khi người dùng tra cứu trạng thái một bưu kiện bằng mã vận đơn hợp lệ, hệ thống phải trả về kết quả trong không quá 2 giây đối với ít nhất 95% yêu cầu trong điều kiện tải tối đa 100 người dùng đồng thời.</w:t>
            </w:r>
          </w:p>
        </w:tc>
        <w:tc>
          <w:tcPr>
            <w:tcW w:w="2880" w:type="dxa"/>
          </w:tcPr>
          <w:p w14:paraId="788D9ECE" w14:textId="77777777" w:rsidR="007B200A" w:rsidRPr="002606C7" w:rsidRDefault="007B200A" w:rsidP="001F466B">
            <w:r w:rsidRPr="002606C7">
              <w:rPr>
                <w:sz w:val="21"/>
              </w:rPr>
              <w:t>Gửi tối thiểu 1000 yêu cầu trong điều kiện 100 người dùng đồng thời; kiểm tra thời gian phản hồi của từng yêu cầu.</w:t>
            </w:r>
          </w:p>
        </w:tc>
      </w:tr>
      <w:tr w:rsidR="007B200A" w:rsidRPr="002606C7" w14:paraId="797A5A99" w14:textId="77777777" w:rsidTr="001F466B">
        <w:tc>
          <w:tcPr>
            <w:tcW w:w="1656" w:type="dxa"/>
          </w:tcPr>
          <w:p w14:paraId="147F32D8" w14:textId="77777777" w:rsidR="007B200A" w:rsidRPr="002606C7" w:rsidRDefault="007B200A" w:rsidP="001F466B">
            <w:r w:rsidRPr="002606C7">
              <w:rPr>
                <w:sz w:val="21"/>
              </w:rPr>
              <w:t>REQ-INTAKE-03</w:t>
            </w:r>
          </w:p>
        </w:tc>
        <w:tc>
          <w:tcPr>
            <w:tcW w:w="6552" w:type="dxa"/>
          </w:tcPr>
          <w:p w14:paraId="6ECE4AA1" w14:textId="77777777" w:rsidR="007B200A" w:rsidRPr="002606C7" w:rsidRDefault="007B200A" w:rsidP="001F466B">
            <w:r w:rsidRPr="002606C7">
              <w:rPr>
                <w:sz w:val="21"/>
              </w:rPr>
              <w:t>Khi nhân viên nhấn “Tạo đơn”, hệ thống phải kiểm tra dữ liệu và tạo mã vận đơn duy nhất. Nếu dữ liệu hợp lệ, hệ thống chuyển đơn sang trạng thái “Đã tạo”. Khi đường truyền bị gián đoạn và cùng một Idempotency Key được gửi lại, hệ thống không được tạo thêm đơn hoặc mã vận đơn mới.</w:t>
            </w:r>
          </w:p>
        </w:tc>
        <w:tc>
          <w:tcPr>
            <w:tcW w:w="2880" w:type="dxa"/>
          </w:tcPr>
          <w:p w14:paraId="7B11EB3C" w14:textId="77777777" w:rsidR="007B200A" w:rsidRPr="002606C7" w:rsidRDefault="007B200A" w:rsidP="001F466B">
            <w:r w:rsidRPr="002606C7">
              <w:rPr>
                <w:sz w:val="21"/>
              </w:rPr>
              <w:t>Nhấn “Tạo đơn” với cùng một Idempotency Key 3 lần; hệ thống chỉ tạo 1 đơn và 1 mã vận đơn. Dữ liệu cân nặng/kích thước bằng 0, âm hoặc vượt tải trọng phải bị từ chối và hiển thị lỗi cụ thể.</w:t>
            </w:r>
          </w:p>
        </w:tc>
      </w:tr>
      <w:tr w:rsidR="007B200A" w:rsidRPr="002606C7" w14:paraId="461D09FC" w14:textId="77777777" w:rsidTr="001F466B">
        <w:tc>
          <w:tcPr>
            <w:tcW w:w="1656" w:type="dxa"/>
          </w:tcPr>
          <w:p w14:paraId="65F29EE2" w14:textId="77777777" w:rsidR="007B200A" w:rsidRPr="002606C7" w:rsidRDefault="007B200A" w:rsidP="001F466B">
            <w:r w:rsidRPr="002606C7">
              <w:rPr>
                <w:sz w:val="21"/>
              </w:rPr>
              <w:t>AUDIT-01</w:t>
            </w:r>
          </w:p>
        </w:tc>
        <w:tc>
          <w:tcPr>
            <w:tcW w:w="6552" w:type="dxa"/>
          </w:tcPr>
          <w:p w14:paraId="27C63552" w14:textId="77777777" w:rsidR="007B200A" w:rsidRPr="002606C7" w:rsidRDefault="007B200A" w:rsidP="001F466B">
            <w:r w:rsidRPr="002606C7">
              <w:rPr>
                <w:sz w:val="21"/>
              </w:rPr>
              <w:t>Hệ thống phải ghi nhật ký đối với các thao tác tạo, sửa, hủy đơn và thay đổi trạng thái vận chuyển. Mỗi bản ghi phải chứa tối thiểu: mã người dùng, thời gian, mã đơn hàng, thao tác và kết quả thao tác. Chỉ người dùng có quyền Quản trị/Kiểm toán được xem nhật ký.</w:t>
            </w:r>
          </w:p>
        </w:tc>
        <w:tc>
          <w:tcPr>
            <w:tcW w:w="2880" w:type="dxa"/>
          </w:tcPr>
          <w:p w14:paraId="79F84FDF" w14:textId="77777777" w:rsidR="007B200A" w:rsidRPr="002606C7" w:rsidRDefault="007B200A" w:rsidP="001F466B">
            <w:r w:rsidRPr="002606C7">
              <w:rPr>
                <w:sz w:val="21"/>
              </w:rPr>
              <w:t>Thực hiện từng thao tác tạo/sửa/hủy/thay đổi trạng thái và kiểm tra log.không được truy cập nhật ký.</w:t>
            </w:r>
          </w:p>
        </w:tc>
      </w:tr>
    </w:tbl>
    <w:p w14:paraId="344E15C0" w14:textId="77777777" w:rsidR="007B200A" w:rsidRDefault="007B200A"/>
    <w:p w14:paraId="282D6001" w14:textId="77777777" w:rsidR="007B200A" w:rsidRPr="002606C7" w:rsidRDefault="007B200A" w:rsidP="007B200A">
      <w:pPr>
        <w:pStyle w:val="u2"/>
        <w:rPr>
          <w:color w:val="auto"/>
        </w:rPr>
      </w:pPr>
      <w:r w:rsidRPr="002606C7">
        <w:rPr>
          <w:color w:val="auto"/>
        </w:rPr>
        <w:t>Xử lý các trường hợp dữ liệu đầu vào</w:t>
      </w:r>
    </w:p>
    <w:p w14:paraId="6FC8C1B4" w14:textId="77777777" w:rsidR="007B200A" w:rsidRPr="002606C7" w:rsidRDefault="007B200A" w:rsidP="007B200A">
      <w:r w:rsidRPr="002606C7">
        <w:rPr>
          <w:b/>
        </w:rPr>
        <w:t xml:space="preserve">Cân nặng/kích thước: </w:t>
      </w:r>
      <w:r w:rsidRPr="002606C7">
        <w:t>giá trị bằng 0 hoặc số âm phải bị từ chối; đơn vượt tải trọng phương tiện phải bị từ chối.</w:t>
      </w:r>
    </w:p>
    <w:p w14:paraId="03BC1134" w14:textId="77777777" w:rsidR="007B200A" w:rsidRPr="002606C7" w:rsidRDefault="007B200A" w:rsidP="007B200A">
      <w:pPr>
        <w:pStyle w:val="Duudong"/>
      </w:pPr>
      <w:r w:rsidRPr="002606C7">
        <w:t>Xe máy: tải trọng tối đa 50 kg.</w:t>
      </w:r>
    </w:p>
    <w:p w14:paraId="60ECA046" w14:textId="77777777" w:rsidR="007B200A" w:rsidRPr="002606C7" w:rsidRDefault="007B200A" w:rsidP="007B200A">
      <w:pPr>
        <w:pStyle w:val="Duudong"/>
      </w:pPr>
      <w:r w:rsidRPr="002606C7">
        <w:t>Xe tải: tải trọng tối đa 500 kg.</w:t>
      </w:r>
    </w:p>
    <w:p w14:paraId="70CD99F5" w14:textId="77777777" w:rsidR="007B200A" w:rsidRPr="002606C7" w:rsidRDefault="007B200A" w:rsidP="007B200A">
      <w:pPr>
        <w:pStyle w:val="Duudong"/>
      </w:pPr>
      <w:r w:rsidRPr="002606C7">
        <w:t>Khi từ chối, hệ thống phải hiển thị lỗi cụ thể, ví dụ: “Khối lượng vượt quá tải trọng tối đa 50 kg của xe máy.”</w:t>
      </w:r>
    </w:p>
    <w:p w14:paraId="1A9847DD" w14:textId="77777777" w:rsidR="007B200A" w:rsidRPr="002606C7" w:rsidRDefault="007B200A" w:rsidP="007B200A">
      <w:pPr>
        <w:pStyle w:val="Duudong"/>
      </w:pPr>
      <w:r w:rsidRPr="002606C7">
        <w:t>Khi đường truyền chập chờn, Idempotency Key được dùng để bảo đảm cùng một yêu cầu gửi lại không tạo thêm đơn hoặc mã vận đơn.</w:t>
      </w:r>
    </w:p>
    <w:p w14:paraId="3E0A3203" w14:textId="77777777" w:rsidR="007B200A" w:rsidRDefault="007B200A"/>
    <w:sectPr w:rsidR="007B20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6EE4A94"/>
    <w:lvl w:ilvl="0">
      <w:start w:val="1"/>
      <w:numFmt w:val="bullet"/>
      <w:pStyle w:val="Duudong"/>
      <w:lvlText w:val=""/>
      <w:lvlJc w:val="left"/>
      <w:pPr>
        <w:tabs>
          <w:tab w:val="num" w:pos="360"/>
        </w:tabs>
        <w:ind w:left="360" w:hanging="360"/>
      </w:pPr>
      <w:rPr>
        <w:rFonts w:ascii="Symbol" w:hAnsi="Symbol" w:hint="default"/>
      </w:rPr>
    </w:lvl>
  </w:abstractNum>
  <w:num w:numId="1" w16cid:durableId="8486362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200A"/>
    <w:rsid w:val="007B200A"/>
    <w:rsid w:val="009730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58D400"/>
  <w15:chartTrackingRefBased/>
  <w15:docId w15:val="{B0BCD6DA-879A-42A4-BCDC-FA7030570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7B200A"/>
    <w:pPr>
      <w:spacing w:after="200" w:line="276" w:lineRule="auto"/>
    </w:pPr>
    <w:rPr>
      <w:rFonts w:ascii="Times New Roman" w:eastAsiaTheme="minorEastAsia" w:hAnsi="Times New Roman"/>
      <w:kern w:val="0"/>
      <w:sz w:val="22"/>
      <w:szCs w:val="22"/>
      <w14:ligatures w14:val="none"/>
    </w:rPr>
  </w:style>
  <w:style w:type="paragraph" w:styleId="u1">
    <w:name w:val="heading 1"/>
    <w:basedOn w:val="Binhthng"/>
    <w:next w:val="Binhthng"/>
    <w:link w:val="u1Char"/>
    <w:uiPriority w:val="9"/>
    <w:qFormat/>
    <w:rsid w:val="007B20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unhideWhenUsed/>
    <w:qFormat/>
    <w:rsid w:val="007B20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7B200A"/>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7B200A"/>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7B200A"/>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7B200A"/>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7B200A"/>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7B200A"/>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7B200A"/>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7B200A"/>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rsid w:val="007B200A"/>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7B200A"/>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7B200A"/>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7B200A"/>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7B200A"/>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7B200A"/>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7B200A"/>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7B200A"/>
    <w:rPr>
      <w:rFonts w:eastAsiaTheme="majorEastAsia" w:cstheme="majorBidi"/>
      <w:color w:val="272727" w:themeColor="text1" w:themeTint="D8"/>
    </w:rPr>
  </w:style>
  <w:style w:type="paragraph" w:styleId="Tiu">
    <w:name w:val="Title"/>
    <w:basedOn w:val="Binhthng"/>
    <w:next w:val="Binhthng"/>
    <w:link w:val="TiuChar"/>
    <w:uiPriority w:val="10"/>
    <w:qFormat/>
    <w:rsid w:val="007B20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7B200A"/>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7B200A"/>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7B200A"/>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7B200A"/>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7B200A"/>
    <w:rPr>
      <w:i/>
      <w:iCs/>
      <w:color w:val="404040" w:themeColor="text1" w:themeTint="BF"/>
    </w:rPr>
  </w:style>
  <w:style w:type="paragraph" w:styleId="oancuaDanhsach">
    <w:name w:val="List Paragraph"/>
    <w:basedOn w:val="Binhthng"/>
    <w:uiPriority w:val="34"/>
    <w:qFormat/>
    <w:rsid w:val="007B200A"/>
    <w:pPr>
      <w:ind w:left="720"/>
      <w:contextualSpacing/>
    </w:pPr>
  </w:style>
  <w:style w:type="character" w:styleId="NhnmnhThm">
    <w:name w:val="Intense Emphasis"/>
    <w:basedOn w:val="Phngmcinhcuaoanvn"/>
    <w:uiPriority w:val="21"/>
    <w:qFormat/>
    <w:rsid w:val="007B200A"/>
    <w:rPr>
      <w:i/>
      <w:iCs/>
      <w:color w:val="0F4761" w:themeColor="accent1" w:themeShade="BF"/>
    </w:rPr>
  </w:style>
  <w:style w:type="paragraph" w:styleId="Nhaykepm">
    <w:name w:val="Intense Quote"/>
    <w:basedOn w:val="Binhthng"/>
    <w:next w:val="Binhthng"/>
    <w:link w:val="NhaykepmChar"/>
    <w:uiPriority w:val="30"/>
    <w:qFormat/>
    <w:rsid w:val="007B20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7B200A"/>
    <w:rPr>
      <w:i/>
      <w:iCs/>
      <w:color w:val="0F4761" w:themeColor="accent1" w:themeShade="BF"/>
    </w:rPr>
  </w:style>
  <w:style w:type="character" w:styleId="ThamchiuNhnmnh">
    <w:name w:val="Intense Reference"/>
    <w:basedOn w:val="Phngmcinhcuaoanvn"/>
    <w:uiPriority w:val="32"/>
    <w:qFormat/>
    <w:rsid w:val="007B200A"/>
    <w:rPr>
      <w:b/>
      <w:bCs/>
      <w:smallCaps/>
      <w:color w:val="0F4761" w:themeColor="accent1" w:themeShade="BF"/>
      <w:spacing w:val="5"/>
    </w:rPr>
  </w:style>
  <w:style w:type="paragraph" w:styleId="Duudong">
    <w:name w:val="List Bullet"/>
    <w:basedOn w:val="Binhthng"/>
    <w:uiPriority w:val="99"/>
    <w:unhideWhenUsed/>
    <w:rsid w:val="007B200A"/>
    <w:pPr>
      <w:numPr>
        <w:numId w:val="1"/>
      </w:numPr>
      <w:tabs>
        <w:tab w:val="clear" w:pos="360"/>
      </w:tabs>
      <w:ind w:left="0" w:firstLine="0"/>
      <w:contextualSpacing/>
    </w:pPr>
  </w:style>
  <w:style w:type="table" w:styleId="LiBang">
    <w:name w:val="Table Grid"/>
    <w:basedOn w:val="BangThngthng"/>
    <w:uiPriority w:val="59"/>
    <w:rsid w:val="007B200A"/>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515</Words>
  <Characters>2937</Characters>
  <Application>Microsoft Office Word</Application>
  <DocSecurity>0</DocSecurity>
  <Lines>24</Lines>
  <Paragraphs>6</Paragraphs>
  <ScaleCrop>false</ScaleCrop>
  <Company/>
  <LinksUpToDate>false</LinksUpToDate>
  <CharactersWithSpaces>3446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Khanh</dc:creator>
  <cp:keywords/>
  <dc:description/>
  <cp:lastModifiedBy>Nguyen Khanh</cp:lastModifiedBy>
  <cp:revision>1</cp:revision>
  <dcterms:created xsi:type="dcterms:W3CDTF">2026-10-01T07:28:00Z</dcterms:created>
  <dcterms:modified xsi:type="dcterms:W3CDTF">2026-10-01T07:30:00Z</dcterms:modified>
</cp:coreProperties>
</file>