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DB4C0" w14:textId="77777777" w:rsidR="00D83E20" w:rsidRPr="0039041C" w:rsidRDefault="00C61025">
      <w:pPr>
        <w:rPr>
          <w:lang w:val="vi-VN"/>
        </w:rPr>
      </w:pPr>
      <w:r w:rsidRPr="0039041C">
        <w:t>B1</w:t>
      </w:r>
      <w:r w:rsidRPr="0039041C">
        <w:rPr>
          <w:lang w:val="vi-VN"/>
        </w:rPr>
        <w:t>:</w:t>
      </w:r>
      <w:r w:rsidR="00D83E20" w:rsidRPr="0039041C">
        <w:rPr>
          <w:lang w:val="vi-VN"/>
        </w:rPr>
        <w:br/>
      </w:r>
    </w:p>
    <w:tbl>
      <w:tblPr>
        <w:tblStyle w:val="LiBang"/>
        <w:tblW w:w="11250" w:type="dxa"/>
        <w:tblInd w:w="-995" w:type="dxa"/>
        <w:tblLook w:val="04A0" w:firstRow="1" w:lastRow="0" w:firstColumn="1" w:lastColumn="0" w:noHBand="0" w:noVBand="1"/>
      </w:tblPr>
      <w:tblGrid>
        <w:gridCol w:w="720"/>
        <w:gridCol w:w="3870"/>
        <w:gridCol w:w="2259"/>
        <w:gridCol w:w="4401"/>
      </w:tblGrid>
      <w:tr w:rsidR="00D83E20" w:rsidRPr="0039041C" w14:paraId="0D7C904D" w14:textId="77777777" w:rsidTr="00292249">
        <w:tc>
          <w:tcPr>
            <w:tcW w:w="720" w:type="dxa"/>
            <w:hideMark/>
          </w:tcPr>
          <w:p w14:paraId="05EC0444" w14:textId="77777777" w:rsidR="00D83E20" w:rsidRPr="0039041C" w:rsidRDefault="00D83E20" w:rsidP="00D83E20">
            <w:pPr>
              <w:spacing w:after="160" w:line="278" w:lineRule="auto"/>
            </w:pPr>
            <w:r w:rsidRPr="0039041C">
              <w:t>STT</w:t>
            </w:r>
          </w:p>
        </w:tc>
        <w:tc>
          <w:tcPr>
            <w:tcW w:w="3870" w:type="dxa"/>
            <w:hideMark/>
          </w:tcPr>
          <w:p w14:paraId="4A6C685D" w14:textId="77777777" w:rsidR="00D83E20" w:rsidRPr="0039041C" w:rsidRDefault="00D83E20" w:rsidP="00D83E20">
            <w:pPr>
              <w:spacing w:after="160" w:line="278" w:lineRule="auto"/>
            </w:pPr>
            <w:r w:rsidRPr="0039041C">
              <w:t>Nội dung lỗi</w:t>
            </w:r>
          </w:p>
        </w:tc>
        <w:tc>
          <w:tcPr>
            <w:tcW w:w="2259" w:type="dxa"/>
            <w:hideMark/>
          </w:tcPr>
          <w:p w14:paraId="3BEC9273" w14:textId="77777777" w:rsidR="00D83E20" w:rsidRPr="0039041C" w:rsidRDefault="00D83E20" w:rsidP="00D83E20">
            <w:pPr>
              <w:spacing w:after="160" w:line="278" w:lineRule="auto"/>
            </w:pPr>
            <w:r w:rsidRPr="0039041C">
              <w:t>Phân loại lỗi</w:t>
            </w:r>
          </w:p>
        </w:tc>
        <w:tc>
          <w:tcPr>
            <w:tcW w:w="4401" w:type="dxa"/>
            <w:hideMark/>
          </w:tcPr>
          <w:p w14:paraId="7DBB175F" w14:textId="77777777" w:rsidR="00D83E20" w:rsidRPr="0039041C" w:rsidRDefault="00D83E20" w:rsidP="00D83E20">
            <w:pPr>
              <w:spacing w:after="160" w:line="278" w:lineRule="auto"/>
            </w:pPr>
            <w:r w:rsidRPr="0039041C">
              <w:t>Vị trí đúng hoặc cách khắc phục</w:t>
            </w:r>
          </w:p>
        </w:tc>
      </w:tr>
      <w:tr w:rsidR="00D83E20" w:rsidRPr="0039041C" w14:paraId="4B81C177" w14:textId="77777777" w:rsidTr="00292249">
        <w:tc>
          <w:tcPr>
            <w:tcW w:w="720" w:type="dxa"/>
            <w:hideMark/>
          </w:tcPr>
          <w:p w14:paraId="7EB885F4" w14:textId="77777777" w:rsidR="00D83E20" w:rsidRPr="0039041C" w:rsidRDefault="00D83E20" w:rsidP="00D83E20">
            <w:pPr>
              <w:spacing w:after="160" w:line="278" w:lineRule="auto"/>
            </w:pPr>
            <w:r w:rsidRPr="0039041C">
              <w:t>1</w:t>
            </w:r>
          </w:p>
        </w:tc>
        <w:tc>
          <w:tcPr>
            <w:tcW w:w="3870" w:type="dxa"/>
            <w:hideMark/>
          </w:tcPr>
          <w:p w14:paraId="07F7D363" w14:textId="77777777" w:rsidR="00D83E20" w:rsidRPr="0039041C" w:rsidRDefault="00D83E20" w:rsidP="00D83E20">
            <w:pPr>
              <w:spacing w:after="160" w:line="278" w:lineRule="auto"/>
            </w:pPr>
            <w:r w:rsidRPr="0039041C">
              <w:t>Actor và Use Case được đặt trong 2.4 Constraints, nhưng đây không phải ràng buộc của hệ thống.</w:t>
            </w:r>
          </w:p>
        </w:tc>
        <w:tc>
          <w:tcPr>
            <w:tcW w:w="2259" w:type="dxa"/>
            <w:hideMark/>
          </w:tcPr>
          <w:p w14:paraId="49752640" w14:textId="77777777" w:rsidR="00D83E20" w:rsidRPr="0039041C" w:rsidRDefault="00D83E20" w:rsidP="00D83E20">
            <w:pPr>
              <w:spacing w:after="160" w:line="278" w:lineRule="auto"/>
            </w:pPr>
            <w:r w:rsidRPr="0039041C">
              <w:t>Sai cấu trúc IEEE 830</w:t>
            </w:r>
          </w:p>
        </w:tc>
        <w:tc>
          <w:tcPr>
            <w:tcW w:w="4401" w:type="dxa"/>
            <w:hideMark/>
          </w:tcPr>
          <w:p w14:paraId="2E494250" w14:textId="2EF45BF5" w:rsidR="00D83E20" w:rsidRPr="004B491A" w:rsidRDefault="00D83E20" w:rsidP="00D83E20">
            <w:pPr>
              <w:spacing w:after="160" w:line="278" w:lineRule="auto"/>
              <w:rPr>
                <w:lang w:val="vi-VN"/>
              </w:rPr>
            </w:pPr>
            <w:r w:rsidRPr="0039041C">
              <w:t>Actor đưa vào 2.3 User characteristics; các chức năng/Use Case tổng quan đưa vào 2.2 Product functions</w:t>
            </w:r>
          </w:p>
        </w:tc>
      </w:tr>
      <w:tr w:rsidR="00D83E20" w:rsidRPr="0039041C" w14:paraId="7BAC2821" w14:textId="77777777" w:rsidTr="00292249">
        <w:tc>
          <w:tcPr>
            <w:tcW w:w="720" w:type="dxa"/>
            <w:hideMark/>
          </w:tcPr>
          <w:p w14:paraId="4BE7DA3B" w14:textId="77777777" w:rsidR="00D83E20" w:rsidRPr="0039041C" w:rsidRDefault="00D83E20" w:rsidP="00D83E20">
            <w:pPr>
              <w:spacing w:after="160" w:line="278" w:lineRule="auto"/>
            </w:pPr>
            <w:r w:rsidRPr="0039041C">
              <w:t>2</w:t>
            </w:r>
          </w:p>
        </w:tc>
        <w:tc>
          <w:tcPr>
            <w:tcW w:w="3870" w:type="dxa"/>
            <w:hideMark/>
          </w:tcPr>
          <w:p w14:paraId="18ABE7C5" w14:textId="77777777" w:rsidR="00D83E20" w:rsidRPr="0039041C" w:rsidRDefault="00D83E20" w:rsidP="00D83E20">
            <w:pPr>
              <w:spacing w:after="160" w:line="278" w:lineRule="auto"/>
            </w:pPr>
            <w:r w:rsidRPr="0039041C">
              <w:t>Câu “Sơ đồ ERD lưu trữ…” đặt trong 1.3 Definitions; ERD là mô hình dữ liệu, không phải định nghĩa thuật ngữ.</w:t>
            </w:r>
          </w:p>
        </w:tc>
        <w:tc>
          <w:tcPr>
            <w:tcW w:w="2259" w:type="dxa"/>
            <w:hideMark/>
          </w:tcPr>
          <w:p w14:paraId="15E73E58" w14:textId="77777777" w:rsidR="00D83E20" w:rsidRPr="0039041C" w:rsidRDefault="00D83E20" w:rsidP="00D83E20">
            <w:pPr>
              <w:spacing w:after="160" w:line="278" w:lineRule="auto"/>
            </w:pPr>
            <w:r w:rsidRPr="0039041C">
              <w:t>Sai cấu trúc IEEE 830; chưa chính xác</w:t>
            </w:r>
          </w:p>
        </w:tc>
        <w:tc>
          <w:tcPr>
            <w:tcW w:w="4401" w:type="dxa"/>
            <w:hideMark/>
          </w:tcPr>
          <w:p w14:paraId="634F7E46" w14:textId="6F788132" w:rsidR="00D83E20" w:rsidRPr="004B491A" w:rsidRDefault="00D83E20" w:rsidP="00D83E20">
            <w:pPr>
              <w:spacing w:after="160" w:line="278" w:lineRule="auto"/>
              <w:rPr>
                <w:lang w:val="vi-VN"/>
              </w:rPr>
            </w:pPr>
            <w:r w:rsidRPr="0039041C">
              <w:t>Đưa ERD vào 3.5 Logical database requirements; sửa “lưu trữ” thành “mô tả cấu trúc dữ liệu”</w:t>
            </w:r>
          </w:p>
        </w:tc>
      </w:tr>
      <w:tr w:rsidR="00D83E20" w:rsidRPr="0039041C" w14:paraId="304FEF99" w14:textId="77777777" w:rsidTr="00292249">
        <w:tc>
          <w:tcPr>
            <w:tcW w:w="720" w:type="dxa"/>
            <w:hideMark/>
          </w:tcPr>
          <w:p w14:paraId="168C7EFD" w14:textId="77777777" w:rsidR="00D83E20" w:rsidRPr="0039041C" w:rsidRDefault="00D83E20" w:rsidP="00D83E20">
            <w:pPr>
              <w:spacing w:after="160" w:line="278" w:lineRule="auto"/>
            </w:pPr>
            <w:r w:rsidRPr="0039041C">
              <w:t>3</w:t>
            </w:r>
          </w:p>
        </w:tc>
        <w:tc>
          <w:tcPr>
            <w:tcW w:w="3870" w:type="dxa"/>
            <w:hideMark/>
          </w:tcPr>
          <w:p w14:paraId="26F07346" w14:textId="77777777" w:rsidR="00D83E20" w:rsidRPr="0039041C" w:rsidRDefault="00D83E20" w:rsidP="00D83E20">
            <w:pPr>
              <w:spacing w:after="160" w:line="278" w:lineRule="auto"/>
            </w:pPr>
            <w:r w:rsidRPr="0039041C">
              <w:t>REQ-21 dùng từ “nhanh chóng”, không nêu thời hạn hay điều kiện đo lường.</w:t>
            </w:r>
          </w:p>
        </w:tc>
        <w:tc>
          <w:tcPr>
            <w:tcW w:w="2259" w:type="dxa"/>
            <w:hideMark/>
          </w:tcPr>
          <w:p w14:paraId="71830338" w14:textId="12DD5CB3" w:rsidR="00D83E20" w:rsidRPr="0039041C" w:rsidRDefault="00986C87" w:rsidP="00D83E20">
            <w:pPr>
              <w:spacing w:after="160" w:line="278" w:lineRule="auto"/>
              <w:rPr>
                <w:lang w:val="vi-VN"/>
              </w:rPr>
            </w:pPr>
            <w:r w:rsidRPr="0039041C">
              <w:rPr>
                <w:i/>
                <w:iCs/>
              </w:rPr>
              <w:t>U</w:t>
            </w:r>
            <w:r w:rsidR="008C697B" w:rsidRPr="0039041C">
              <w:rPr>
                <w:i/>
                <w:iCs/>
              </w:rPr>
              <w:t>nambiguous</w:t>
            </w:r>
            <w:r w:rsidR="008C697B" w:rsidRPr="0039041C">
              <w:rPr>
                <w:i/>
                <w:iCs/>
                <w:lang w:val="vi-VN"/>
              </w:rPr>
              <w:t xml:space="preserve"> và </w:t>
            </w:r>
            <w:r w:rsidR="008C697B" w:rsidRPr="0039041C">
              <w:rPr>
                <w:i/>
                <w:iCs/>
              </w:rPr>
              <w:t>Verifiable</w:t>
            </w:r>
          </w:p>
        </w:tc>
        <w:tc>
          <w:tcPr>
            <w:tcW w:w="4401" w:type="dxa"/>
            <w:hideMark/>
          </w:tcPr>
          <w:p w14:paraId="4A1F5D6D" w14:textId="7D014808" w:rsidR="00D83E20" w:rsidRPr="004B491A" w:rsidRDefault="00D83E20" w:rsidP="00D83E20">
            <w:pPr>
              <w:spacing w:after="160" w:line="278" w:lineRule="auto"/>
              <w:rPr>
                <w:lang w:val="vi-VN"/>
              </w:rPr>
            </w:pPr>
            <w:r w:rsidRPr="0039041C">
              <w:t>Nêu rõ loại yêu cầu hợp lệ, thời điểm bắt đầu tính và thời hạn phản hồi</w:t>
            </w:r>
          </w:p>
        </w:tc>
      </w:tr>
      <w:tr w:rsidR="00D83E20" w:rsidRPr="0039041C" w14:paraId="3ED45DBC" w14:textId="77777777" w:rsidTr="00292249">
        <w:tc>
          <w:tcPr>
            <w:tcW w:w="720" w:type="dxa"/>
            <w:hideMark/>
          </w:tcPr>
          <w:p w14:paraId="05A781A0" w14:textId="77777777" w:rsidR="00D83E20" w:rsidRPr="0039041C" w:rsidRDefault="00D83E20" w:rsidP="00D83E20">
            <w:pPr>
              <w:spacing w:after="160" w:line="278" w:lineRule="auto"/>
            </w:pPr>
            <w:r w:rsidRPr="0039041C">
              <w:t>4</w:t>
            </w:r>
          </w:p>
        </w:tc>
        <w:tc>
          <w:tcPr>
            <w:tcW w:w="3870" w:type="dxa"/>
            <w:hideMark/>
          </w:tcPr>
          <w:p w14:paraId="06247DB8" w14:textId="77777777" w:rsidR="00D83E20" w:rsidRPr="0039041C" w:rsidRDefault="00D83E20" w:rsidP="00D83E20">
            <w:pPr>
              <w:spacing w:after="160" w:line="278" w:lineRule="auto"/>
            </w:pPr>
            <w:r w:rsidRPr="0039041C">
              <w:t>REQ-22 dùng “khách hàng xác nhận thanh toán đủ 100%”, chưa rõ là khách tự khai hay hệ thống đã xác minh nhận tiền.</w:t>
            </w:r>
          </w:p>
        </w:tc>
        <w:tc>
          <w:tcPr>
            <w:tcW w:w="2259" w:type="dxa"/>
            <w:hideMark/>
          </w:tcPr>
          <w:p w14:paraId="40F79DDD" w14:textId="2E652E38" w:rsidR="00D83E20" w:rsidRPr="0039041C" w:rsidRDefault="008C697B" w:rsidP="00D83E20">
            <w:pPr>
              <w:spacing w:after="160" w:line="278" w:lineRule="auto"/>
            </w:pPr>
            <w:r w:rsidRPr="0039041C">
              <w:rPr>
                <w:i/>
                <w:iCs/>
              </w:rPr>
              <w:t>Unambiguous</w:t>
            </w:r>
            <w:r w:rsidRPr="0039041C">
              <w:rPr>
                <w:i/>
                <w:iCs/>
                <w:lang w:val="vi-VN"/>
              </w:rPr>
              <w:t xml:space="preserve"> và </w:t>
            </w:r>
            <w:r w:rsidRPr="0039041C">
              <w:rPr>
                <w:i/>
                <w:iCs/>
              </w:rPr>
              <w:t>Verifiable</w:t>
            </w:r>
          </w:p>
        </w:tc>
        <w:tc>
          <w:tcPr>
            <w:tcW w:w="4401" w:type="dxa"/>
            <w:hideMark/>
          </w:tcPr>
          <w:p w14:paraId="766FEC97" w14:textId="35355843" w:rsidR="00D83E20" w:rsidRPr="004B491A" w:rsidRDefault="00D83E20" w:rsidP="00D83E20">
            <w:pPr>
              <w:spacing w:after="160" w:line="278" w:lineRule="auto"/>
              <w:rPr>
                <w:lang w:val="vi-VN"/>
              </w:rPr>
            </w:pPr>
            <w:r w:rsidRPr="0039041C">
              <w:t>Chỉ chuyển trạng thái khi hệ thống nhận được xác nhận thanh toán thành công từ nguồn thanh toán được tích hợp</w:t>
            </w:r>
          </w:p>
        </w:tc>
      </w:tr>
      <w:tr w:rsidR="00D83E20" w:rsidRPr="0039041C" w14:paraId="73A44DFA" w14:textId="77777777" w:rsidTr="00292249">
        <w:tc>
          <w:tcPr>
            <w:tcW w:w="720" w:type="dxa"/>
            <w:hideMark/>
          </w:tcPr>
          <w:p w14:paraId="741CB8F4" w14:textId="77777777" w:rsidR="00D83E20" w:rsidRPr="0039041C" w:rsidRDefault="00D83E20" w:rsidP="00D83E20">
            <w:pPr>
              <w:spacing w:after="160" w:line="278" w:lineRule="auto"/>
            </w:pPr>
            <w:r w:rsidRPr="0039041C">
              <w:t>5</w:t>
            </w:r>
          </w:p>
        </w:tc>
        <w:tc>
          <w:tcPr>
            <w:tcW w:w="3870" w:type="dxa"/>
            <w:hideMark/>
          </w:tcPr>
          <w:p w14:paraId="0CF069AC" w14:textId="77777777" w:rsidR="00D83E20" w:rsidRPr="0039041C" w:rsidRDefault="00D83E20" w:rsidP="00D83E20">
            <w:pPr>
              <w:spacing w:after="160" w:line="278" w:lineRule="auto"/>
            </w:pPr>
            <w:r w:rsidRPr="0039041C">
              <w:t>REQ-23 cho phép sửa báo giá sau thanh toán, còn REQ-24 cấm sửa sau thanh toán. Hai yêu cầu mâu thuẫn.</w:t>
            </w:r>
          </w:p>
        </w:tc>
        <w:tc>
          <w:tcPr>
            <w:tcW w:w="2259" w:type="dxa"/>
            <w:hideMark/>
          </w:tcPr>
          <w:p w14:paraId="7E1296DD" w14:textId="2CBD6892" w:rsidR="00D83E20" w:rsidRPr="0039041C" w:rsidRDefault="00C90182" w:rsidP="00D83E20">
            <w:pPr>
              <w:spacing w:after="160" w:line="278" w:lineRule="auto"/>
            </w:pPr>
            <w:r w:rsidRPr="0039041C">
              <w:rPr>
                <w:i/>
                <w:iCs/>
              </w:rPr>
              <w:t>Consistent </w:t>
            </w:r>
          </w:p>
        </w:tc>
        <w:tc>
          <w:tcPr>
            <w:tcW w:w="4401" w:type="dxa"/>
            <w:hideMark/>
          </w:tcPr>
          <w:p w14:paraId="2A32A302" w14:textId="5A87D7D5" w:rsidR="00D83E20" w:rsidRPr="004B491A" w:rsidRDefault="00D83E20" w:rsidP="00D83E20">
            <w:pPr>
              <w:spacing w:after="160" w:line="278" w:lineRule="auto"/>
              <w:rPr>
                <w:lang w:val="vi-VN"/>
              </w:rPr>
            </w:pPr>
            <w:r w:rsidRPr="0039041C">
              <w:t>Chọn một quy tắc nghiệp vụ duy nhất và sửa cả hai yêu cầu theo quy tắc đó</w:t>
            </w:r>
          </w:p>
        </w:tc>
      </w:tr>
      <w:tr w:rsidR="00D83E20" w:rsidRPr="0039041C" w14:paraId="4006624A" w14:textId="77777777" w:rsidTr="00292249">
        <w:tc>
          <w:tcPr>
            <w:tcW w:w="720" w:type="dxa"/>
            <w:hideMark/>
          </w:tcPr>
          <w:p w14:paraId="01507040" w14:textId="77777777" w:rsidR="00D83E20" w:rsidRPr="0039041C" w:rsidRDefault="00D83E20" w:rsidP="00D83E20">
            <w:pPr>
              <w:spacing w:after="160" w:line="278" w:lineRule="auto"/>
            </w:pPr>
            <w:r w:rsidRPr="0039041C">
              <w:t>6</w:t>
            </w:r>
          </w:p>
        </w:tc>
        <w:tc>
          <w:tcPr>
            <w:tcW w:w="3870" w:type="dxa"/>
            <w:hideMark/>
          </w:tcPr>
          <w:p w14:paraId="05EF079E" w14:textId="77777777" w:rsidR="00D83E20" w:rsidRPr="0039041C" w:rsidRDefault="00D83E20" w:rsidP="00D83E20">
            <w:pPr>
              <w:spacing w:after="160" w:line="278" w:lineRule="auto"/>
            </w:pPr>
            <w:r w:rsidRPr="0039041C">
              <w:t>“Bất kỳ lúc nào”, “mọi thông tin”, “không ai” trong REQ-23/24 quá rộng, không xác định ngoại lệ hoặc phạm vi chỉnh sửa.</w:t>
            </w:r>
          </w:p>
        </w:tc>
        <w:tc>
          <w:tcPr>
            <w:tcW w:w="2259" w:type="dxa"/>
            <w:hideMark/>
          </w:tcPr>
          <w:p w14:paraId="3E03ED00" w14:textId="0B805F96" w:rsidR="00D83E20" w:rsidRPr="0039041C" w:rsidRDefault="008C697B" w:rsidP="00D83E20">
            <w:pPr>
              <w:spacing w:after="160" w:line="278" w:lineRule="auto"/>
            </w:pPr>
            <w:r w:rsidRPr="0039041C">
              <w:rPr>
                <w:i/>
                <w:iCs/>
              </w:rPr>
              <w:t>Unambiguous</w:t>
            </w:r>
            <w:r w:rsidRPr="0039041C">
              <w:rPr>
                <w:i/>
                <w:iCs/>
                <w:lang w:val="vi-VN"/>
              </w:rPr>
              <w:t xml:space="preserve"> và </w:t>
            </w:r>
            <w:r w:rsidRPr="0039041C">
              <w:rPr>
                <w:i/>
                <w:iCs/>
              </w:rPr>
              <w:t>Verifiable</w:t>
            </w:r>
          </w:p>
        </w:tc>
        <w:tc>
          <w:tcPr>
            <w:tcW w:w="4401" w:type="dxa"/>
            <w:hideMark/>
          </w:tcPr>
          <w:p w14:paraId="37A7EB9B" w14:textId="286FE9E3" w:rsidR="00D83E20" w:rsidRPr="004B491A" w:rsidRDefault="00D83E20" w:rsidP="00D83E20">
            <w:pPr>
              <w:spacing w:after="160" w:line="278" w:lineRule="auto"/>
              <w:rPr>
                <w:lang w:val="vi-VN"/>
              </w:rPr>
            </w:pPr>
            <w:r w:rsidRPr="0039041C">
              <w:t>Xác định rõ thời điểm được sửa, vai trò được sửa và thời điểm khóa báo giá</w:t>
            </w:r>
          </w:p>
        </w:tc>
      </w:tr>
      <w:tr w:rsidR="00D83E20" w:rsidRPr="0039041C" w14:paraId="27D7A93D" w14:textId="77777777" w:rsidTr="00292249">
        <w:tc>
          <w:tcPr>
            <w:tcW w:w="720" w:type="dxa"/>
            <w:hideMark/>
          </w:tcPr>
          <w:p w14:paraId="4FF58793" w14:textId="77777777" w:rsidR="00D83E20" w:rsidRPr="0039041C" w:rsidRDefault="00D83E20" w:rsidP="00D83E20">
            <w:pPr>
              <w:spacing w:after="160" w:line="278" w:lineRule="auto"/>
            </w:pPr>
            <w:r w:rsidRPr="0039041C">
              <w:t>7</w:t>
            </w:r>
          </w:p>
        </w:tc>
        <w:tc>
          <w:tcPr>
            <w:tcW w:w="3870" w:type="dxa"/>
            <w:hideMark/>
          </w:tcPr>
          <w:p w14:paraId="195EF250" w14:textId="77777777" w:rsidR="00D83E20" w:rsidRPr="0039041C" w:rsidRDefault="00D83E20" w:rsidP="00D83E20">
            <w:pPr>
              <w:spacing w:after="160" w:line="278" w:lineRule="auto"/>
            </w:pPr>
            <w:r w:rsidRPr="0039041C">
              <w:t>REQ-25 viết như một khả năng “có thể cân nhắc”, tùy nguồn lực; chưa thể hiện cam kết hoặc mức ưu tiên.</w:t>
            </w:r>
          </w:p>
        </w:tc>
        <w:tc>
          <w:tcPr>
            <w:tcW w:w="2259" w:type="dxa"/>
            <w:hideMark/>
          </w:tcPr>
          <w:p w14:paraId="6A82ADB8" w14:textId="1595268B" w:rsidR="00D83E20" w:rsidRPr="0039041C" w:rsidRDefault="00C90182" w:rsidP="00D83E20">
            <w:pPr>
              <w:spacing w:after="160" w:line="278" w:lineRule="auto"/>
              <w:rPr>
                <w:lang w:val="vi-VN"/>
              </w:rPr>
            </w:pPr>
            <w:r w:rsidRPr="0039041C">
              <w:rPr>
                <w:i/>
                <w:iCs/>
              </w:rPr>
              <w:t>Ranked</w:t>
            </w:r>
          </w:p>
        </w:tc>
        <w:tc>
          <w:tcPr>
            <w:tcW w:w="4401" w:type="dxa"/>
            <w:hideMark/>
          </w:tcPr>
          <w:p w14:paraId="324F50B3" w14:textId="686C6555" w:rsidR="00D83E20" w:rsidRPr="004B491A" w:rsidRDefault="00D83E20" w:rsidP="00D83E20">
            <w:pPr>
              <w:spacing w:after="160" w:line="278" w:lineRule="auto"/>
              <w:rPr>
                <w:lang w:val="vi-VN"/>
              </w:rPr>
            </w:pPr>
            <w:r w:rsidRPr="0039041C">
              <w:t>Gán mức ưu tiên cụ thể; nếu chưa cam kết trong bản phát hành này thì ghi rõ là yêu cầu tùy chọn cho bản phát hành sau</w:t>
            </w:r>
          </w:p>
        </w:tc>
      </w:tr>
      <w:tr w:rsidR="00D83E20" w:rsidRPr="0039041C" w14:paraId="53045D0A" w14:textId="77777777" w:rsidTr="00292249">
        <w:tc>
          <w:tcPr>
            <w:tcW w:w="720" w:type="dxa"/>
            <w:hideMark/>
          </w:tcPr>
          <w:p w14:paraId="17844435" w14:textId="77777777" w:rsidR="00D83E20" w:rsidRPr="0039041C" w:rsidRDefault="00D83E20" w:rsidP="00D83E20">
            <w:pPr>
              <w:spacing w:after="160" w:line="278" w:lineRule="auto"/>
            </w:pPr>
            <w:r w:rsidRPr="0039041C">
              <w:t>8</w:t>
            </w:r>
          </w:p>
        </w:tc>
        <w:tc>
          <w:tcPr>
            <w:tcW w:w="3870" w:type="dxa"/>
            <w:hideMark/>
          </w:tcPr>
          <w:p w14:paraId="48395DD3" w14:textId="77777777" w:rsidR="00D83E20" w:rsidRPr="0039041C" w:rsidRDefault="00D83E20" w:rsidP="00D83E20">
            <w:pPr>
              <w:spacing w:after="160" w:line="278" w:lineRule="auto"/>
            </w:pPr>
            <w:r w:rsidRPr="0039041C">
              <w:t>Không có yêu cầu mô tả cách xử lý dữ liệu yêu cầu đặt tour không hợp lệ hoặc thiếu.</w:t>
            </w:r>
          </w:p>
        </w:tc>
        <w:tc>
          <w:tcPr>
            <w:tcW w:w="2259" w:type="dxa"/>
            <w:hideMark/>
          </w:tcPr>
          <w:p w14:paraId="5BD146CF" w14:textId="6086270E" w:rsidR="00D83E20" w:rsidRPr="0039041C" w:rsidRDefault="008F241B" w:rsidP="00D83E20">
            <w:pPr>
              <w:spacing w:after="160" w:line="278" w:lineRule="auto"/>
              <w:rPr>
                <w:lang w:val="vi-VN"/>
              </w:rPr>
            </w:pPr>
            <w:r w:rsidRPr="0039041C">
              <w:rPr>
                <w:i/>
                <w:iCs/>
              </w:rPr>
              <w:t>Complete</w:t>
            </w:r>
          </w:p>
        </w:tc>
        <w:tc>
          <w:tcPr>
            <w:tcW w:w="4401" w:type="dxa"/>
            <w:hideMark/>
          </w:tcPr>
          <w:p w14:paraId="06966744" w14:textId="21784CBE" w:rsidR="00D83E20" w:rsidRPr="004B491A" w:rsidRDefault="00D83E20" w:rsidP="00D83E20">
            <w:pPr>
              <w:spacing w:after="160" w:line="278" w:lineRule="auto"/>
              <w:rPr>
                <w:lang w:val="vi-VN"/>
              </w:rPr>
            </w:pPr>
            <w:r w:rsidRPr="0039041C">
              <w:t>Bổ sung yêu cầu xác thực dữ liệu và cách thông báo lỗi; không tạo yêu cầu/báo giá khi dữ liệu không hợp lệ</w:t>
            </w:r>
          </w:p>
        </w:tc>
      </w:tr>
    </w:tbl>
    <w:p w14:paraId="2E3866A5" w14:textId="4A7AB424" w:rsidR="00085564" w:rsidRPr="0039041C" w:rsidRDefault="00085564">
      <w:pPr>
        <w:rPr>
          <w:lang w:val="vi-VN"/>
        </w:rPr>
      </w:pPr>
    </w:p>
    <w:p w14:paraId="5D759661" w14:textId="1CA3C5A9" w:rsidR="008F241B" w:rsidRPr="0039041C" w:rsidRDefault="008F241B">
      <w:pPr>
        <w:rPr>
          <w:lang w:val="vi-VN"/>
        </w:rPr>
      </w:pPr>
      <w:r w:rsidRPr="0039041C">
        <w:rPr>
          <w:lang w:val="vi-VN"/>
        </w:rPr>
        <w:lastRenderedPageBreak/>
        <w:t>B2:</w:t>
      </w:r>
    </w:p>
    <w:p w14:paraId="787DDAA1" w14:textId="34300829" w:rsidR="0033348A" w:rsidRPr="0039041C" w:rsidRDefault="0033348A" w:rsidP="0033348A">
      <w:pPr>
        <w:rPr>
          <w:lang w:val="vi-VN"/>
        </w:rPr>
      </w:pPr>
      <w:r w:rsidRPr="0039041C">
        <w:t>1.2 Scope</w:t>
      </w:r>
    </w:p>
    <w:p w14:paraId="266253D3" w14:textId="58418E40" w:rsidR="0033348A" w:rsidRPr="0039041C" w:rsidRDefault="0033348A" w:rsidP="0033348A">
      <w:pPr>
        <w:rPr>
          <w:lang w:val="vi-VN"/>
        </w:rPr>
      </w:pPr>
      <w:r w:rsidRPr="0039041C">
        <w:t>Hệ thống hỗ trợ khách hàng doanh nghiệp đặt tour trọn gói cho nhóm từ 10 người trở lên</w:t>
      </w:r>
    </w:p>
    <w:p w14:paraId="253686B1" w14:textId="280BA6DF" w:rsidR="0033348A" w:rsidRPr="0039041C" w:rsidRDefault="0033348A" w:rsidP="0033348A">
      <w:pPr>
        <w:rPr>
          <w:lang w:val="vi-VN"/>
        </w:rPr>
      </w:pPr>
      <w:r w:rsidRPr="0039041C">
        <w:t>1.3 Definitions</w:t>
      </w:r>
    </w:p>
    <w:p w14:paraId="37DA0141" w14:textId="056D96DF" w:rsidR="0033348A" w:rsidRPr="0039041C" w:rsidRDefault="0033348A" w:rsidP="0033348A">
      <w:pPr>
        <w:rPr>
          <w:lang w:val="vi-VN"/>
        </w:rPr>
      </w:pPr>
      <w:r w:rsidRPr="0039041C">
        <w:t>Chỉ liệt kê định nghĩa các thuật ngữ sử dụng trong tài liệu, ví dụ: Yêu cầu đặt tour, Báo giá, Hợp đồng, Thanh toán thành công. Chuyển nội dung ERD khỏi mục này</w:t>
      </w:r>
    </w:p>
    <w:p w14:paraId="416EE2FF" w14:textId="041C23FC" w:rsidR="0033348A" w:rsidRPr="0039041C" w:rsidRDefault="0033348A" w:rsidP="0033348A">
      <w:pPr>
        <w:rPr>
          <w:lang w:val="vi-VN"/>
        </w:rPr>
      </w:pPr>
      <w:r w:rsidRPr="0039041C">
        <w:t>2.2 Product functions</w:t>
      </w:r>
    </w:p>
    <w:p w14:paraId="560715F2" w14:textId="19A5B716" w:rsidR="0033348A" w:rsidRPr="0039041C" w:rsidRDefault="0033348A" w:rsidP="0033348A">
      <w:pPr>
        <w:rPr>
          <w:lang w:val="vi-VN"/>
        </w:rPr>
      </w:pPr>
      <w:r w:rsidRPr="0039041C">
        <w:t>Hệ thống hỗ trợ quy trình tổng quan: tạo yêu cầu đặt tour, lập và duyệt báo giá, xác nhận thanh toán và cập nhật trạng thái đơn</w:t>
      </w:r>
    </w:p>
    <w:p w14:paraId="68E1BF6D" w14:textId="5C61638F" w:rsidR="0033348A" w:rsidRPr="0039041C" w:rsidRDefault="0033348A" w:rsidP="008E26B1">
      <w:pPr>
        <w:pStyle w:val="oancuaDanhsach"/>
        <w:numPr>
          <w:ilvl w:val="1"/>
          <w:numId w:val="4"/>
        </w:numPr>
        <w:rPr>
          <w:lang w:val="vi-VN"/>
        </w:rPr>
      </w:pPr>
      <w:r w:rsidRPr="0039041C">
        <w:t>User characteristics</w:t>
      </w:r>
    </w:p>
    <w:p w14:paraId="2D3362FF" w14:textId="37B54405" w:rsidR="003C0476" w:rsidRPr="003C0476" w:rsidRDefault="0033348A" w:rsidP="003C0476">
      <w:r w:rsidRPr="0039041C">
        <w:t xml:space="preserve">Nhân viên đặt tour: đại diện khách hàng doanh nghiệp, tạo yêu cầu, xem báo giá và thực hiện/xác nhận thanh </w:t>
      </w:r>
      <w:r w:rsidR="003C0476">
        <w:t>toán</w:t>
      </w:r>
    </w:p>
    <w:p w14:paraId="225E8F32" w14:textId="7EF236F5" w:rsidR="0033348A" w:rsidRPr="003C0476" w:rsidRDefault="0033348A" w:rsidP="003C0476">
      <w:r w:rsidRPr="0039041C">
        <w:t>2.4 Constraints</w:t>
      </w:r>
    </w:p>
    <w:p w14:paraId="20A84396" w14:textId="3EAAE2F0" w:rsidR="0033348A" w:rsidRPr="0039041C" w:rsidRDefault="0033348A" w:rsidP="0033348A">
      <w:pPr>
        <w:rPr>
          <w:lang w:val="vi-VN"/>
        </w:rPr>
      </w:pPr>
      <w:r w:rsidRPr="0039041C">
        <w:t>Xóa nội dung Actor và Use Case khỏi mục này. Chỉ ghi các ràng buộc thực tế của hệ thống khi đã xác định; bản thảo hiện chưa cung cấp ràng buộc cụ thể</w:t>
      </w:r>
    </w:p>
    <w:p w14:paraId="7235A3D6" w14:textId="6BE11CCA" w:rsidR="0033348A" w:rsidRPr="0039041C" w:rsidRDefault="0033348A" w:rsidP="0033348A">
      <w:pPr>
        <w:rPr>
          <w:lang w:val="vi-VN"/>
        </w:rPr>
      </w:pPr>
      <w:r w:rsidRPr="0039041C">
        <w:t>3.2 Functional Requirements</w:t>
      </w:r>
    </w:p>
    <w:p w14:paraId="0EDB3A7D" w14:textId="4F22A499" w:rsidR="0033348A" w:rsidRPr="0039041C" w:rsidRDefault="0033348A" w:rsidP="0039041C">
      <w:pPr>
        <w:numPr>
          <w:ilvl w:val="0"/>
          <w:numId w:val="6"/>
        </w:numPr>
      </w:pPr>
      <w:r w:rsidRPr="0039041C">
        <w:t xml:space="preserve">REQ-21: Với yêu cầu đặt tour có đầy đủ dữ liệu bắt buộc và hợp lệ, hệ thống phải cung cấp báo giá cho khách hàng trong vòng 1 ngày làm việc kể từ khi tiếp nhận yêu </w:t>
      </w:r>
      <w:r w:rsidR="008E26B1" w:rsidRPr="0039041C">
        <w:t>cầu</w:t>
      </w:r>
    </w:p>
    <w:p w14:paraId="0B5F76B3" w14:textId="7F115A4B" w:rsidR="0033348A" w:rsidRPr="0039041C" w:rsidRDefault="0033348A" w:rsidP="0039041C">
      <w:pPr>
        <w:numPr>
          <w:ilvl w:val="0"/>
          <w:numId w:val="6"/>
        </w:numPr>
      </w:pPr>
      <w:r w:rsidRPr="0039041C">
        <w:t>REQ-22: Hệ thống chỉ được chuyển trạng thái đơn sang “Đã xác nhận” khi nhận được xác nhận thanh toán thành công với số tiền bằng 100% giá trị hợp đồng từ nguồn thanh toán được tích hợp</w:t>
      </w:r>
    </w:p>
    <w:p w14:paraId="685967B9" w14:textId="27A2313A" w:rsidR="0033348A" w:rsidRPr="0039041C" w:rsidRDefault="0033348A" w:rsidP="0039041C">
      <w:pPr>
        <w:numPr>
          <w:ilvl w:val="0"/>
          <w:numId w:val="6"/>
        </w:numPr>
      </w:pPr>
      <w:r w:rsidRPr="0039041C">
        <w:t>REQ-23: Trước khi hệ thống ghi nhận thanh toán thành công đủ 100% giá trị hợp đồng, điều phối viên được phép chỉnh sửa báo giá</w:t>
      </w:r>
    </w:p>
    <w:p w14:paraId="48ED14F9" w14:textId="14474C99" w:rsidR="0033348A" w:rsidRPr="0039041C" w:rsidRDefault="0033348A" w:rsidP="0039041C">
      <w:pPr>
        <w:numPr>
          <w:ilvl w:val="0"/>
          <w:numId w:val="6"/>
        </w:numPr>
      </w:pPr>
      <w:r w:rsidRPr="0039041C">
        <w:t>REQ-24: Khi hệ thống ghi nhận thanh toán thành công đủ 100% giá trị hợp đồng, hệ thống phải khóa báo giá; điều phối viên không được chỉnh sửa báo giá đó</w:t>
      </w:r>
    </w:p>
    <w:p w14:paraId="4A4A7C75" w14:textId="3C7E0C84" w:rsidR="0033348A" w:rsidRPr="0039041C" w:rsidRDefault="0033348A" w:rsidP="0039041C">
      <w:pPr>
        <w:numPr>
          <w:ilvl w:val="0"/>
          <w:numId w:val="6"/>
        </w:numPr>
      </w:pPr>
      <w:r w:rsidRPr="0039041C">
        <w:t>REQ-25: Nếu tính năng xuất PDF được đưa vào phạm vi một bản phát hành, hệ thống phải cho phép xuất báo giá thành tệp PDF. Tính năng này không thuộc phạm vi bắt buộc của bản phát hành hiện tại</w:t>
      </w:r>
    </w:p>
    <w:p w14:paraId="00DFCA09" w14:textId="77777777" w:rsidR="008F241B" w:rsidRPr="0039041C" w:rsidRDefault="008F241B">
      <w:pPr>
        <w:rPr>
          <w:lang w:val="vi-VN"/>
        </w:rPr>
      </w:pPr>
    </w:p>
    <w:sectPr w:rsidR="008F241B" w:rsidRPr="003904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010F0"/>
    <w:multiLevelType w:val="hybridMultilevel"/>
    <w:tmpl w:val="3F786AA6"/>
    <w:lvl w:ilvl="0" w:tplc="C8FA9750">
      <w:start w:val="2"/>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044A58"/>
    <w:multiLevelType w:val="multilevel"/>
    <w:tmpl w:val="A02C361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9296C91"/>
    <w:multiLevelType w:val="multilevel"/>
    <w:tmpl w:val="B9021498"/>
    <w:lvl w:ilvl="0">
      <w:start w:val="2"/>
      <w:numFmt w:val="bullet"/>
      <w:lvlText w:val="-"/>
      <w:lvlJc w:val="left"/>
      <w:pPr>
        <w:tabs>
          <w:tab w:val="num" w:pos="720"/>
        </w:tabs>
        <w:ind w:left="720" w:hanging="360"/>
      </w:pPr>
      <w:rPr>
        <w:rFonts w:ascii="Aptos" w:eastAsiaTheme="minorHAnsi" w:hAnsi="Aptos" w:cstheme="minorBid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0F02BE"/>
    <w:multiLevelType w:val="multilevel"/>
    <w:tmpl w:val="ACC0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7347AD"/>
    <w:multiLevelType w:val="multilevel"/>
    <w:tmpl w:val="E60E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FA1E52"/>
    <w:multiLevelType w:val="multilevel"/>
    <w:tmpl w:val="DB5A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880664">
    <w:abstractNumId w:val="3"/>
  </w:num>
  <w:num w:numId="2" w16cid:durableId="756513012">
    <w:abstractNumId w:val="4"/>
  </w:num>
  <w:num w:numId="3" w16cid:durableId="834996905">
    <w:abstractNumId w:val="5"/>
  </w:num>
  <w:num w:numId="4" w16cid:durableId="660621118">
    <w:abstractNumId w:val="1"/>
  </w:num>
  <w:num w:numId="5" w16cid:durableId="2116560737">
    <w:abstractNumId w:val="0"/>
  </w:num>
  <w:num w:numId="6" w16cid:durableId="9151622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564"/>
    <w:rsid w:val="00085564"/>
    <w:rsid w:val="00292249"/>
    <w:rsid w:val="0033348A"/>
    <w:rsid w:val="0039041C"/>
    <w:rsid w:val="003C0476"/>
    <w:rsid w:val="004B491A"/>
    <w:rsid w:val="008C697B"/>
    <w:rsid w:val="008E26B1"/>
    <w:rsid w:val="008F241B"/>
    <w:rsid w:val="00986C87"/>
    <w:rsid w:val="00AB4814"/>
    <w:rsid w:val="00C61025"/>
    <w:rsid w:val="00C90182"/>
    <w:rsid w:val="00D83E20"/>
    <w:rsid w:val="00FD2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4E4DE"/>
  <w15:chartTrackingRefBased/>
  <w15:docId w15:val="{EC0A838F-5A55-4E8B-B137-44DFBDE90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855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855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8556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8556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8556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8556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8556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8556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8556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8556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8556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8556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8556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8556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8556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8556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8556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85564"/>
    <w:rPr>
      <w:rFonts w:eastAsiaTheme="majorEastAsia" w:cstheme="majorBidi"/>
      <w:color w:val="272727" w:themeColor="text1" w:themeTint="D8"/>
    </w:rPr>
  </w:style>
  <w:style w:type="paragraph" w:styleId="Tiu">
    <w:name w:val="Title"/>
    <w:basedOn w:val="Binhthng"/>
    <w:next w:val="Binhthng"/>
    <w:link w:val="TiuChar"/>
    <w:uiPriority w:val="10"/>
    <w:qFormat/>
    <w:rsid w:val="00085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8556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8556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8556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8556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85564"/>
    <w:rPr>
      <w:i/>
      <w:iCs/>
      <w:color w:val="404040" w:themeColor="text1" w:themeTint="BF"/>
    </w:rPr>
  </w:style>
  <w:style w:type="paragraph" w:styleId="oancuaDanhsach">
    <w:name w:val="List Paragraph"/>
    <w:basedOn w:val="Binhthng"/>
    <w:uiPriority w:val="34"/>
    <w:qFormat/>
    <w:rsid w:val="00085564"/>
    <w:pPr>
      <w:ind w:left="720"/>
      <w:contextualSpacing/>
    </w:pPr>
  </w:style>
  <w:style w:type="character" w:styleId="NhnmnhThm">
    <w:name w:val="Intense Emphasis"/>
    <w:basedOn w:val="Phngmcinhcuaoanvn"/>
    <w:uiPriority w:val="21"/>
    <w:qFormat/>
    <w:rsid w:val="00085564"/>
    <w:rPr>
      <w:i/>
      <w:iCs/>
      <w:color w:val="0F4761" w:themeColor="accent1" w:themeShade="BF"/>
    </w:rPr>
  </w:style>
  <w:style w:type="paragraph" w:styleId="Nhaykepm">
    <w:name w:val="Intense Quote"/>
    <w:basedOn w:val="Binhthng"/>
    <w:next w:val="Binhthng"/>
    <w:link w:val="NhaykepmChar"/>
    <w:uiPriority w:val="30"/>
    <w:qFormat/>
    <w:rsid w:val="000855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85564"/>
    <w:rPr>
      <w:i/>
      <w:iCs/>
      <w:color w:val="0F4761" w:themeColor="accent1" w:themeShade="BF"/>
    </w:rPr>
  </w:style>
  <w:style w:type="character" w:styleId="ThamchiuNhnmnh">
    <w:name w:val="Intense Reference"/>
    <w:basedOn w:val="Phngmcinhcuaoanvn"/>
    <w:uiPriority w:val="32"/>
    <w:qFormat/>
    <w:rsid w:val="00085564"/>
    <w:rPr>
      <w:b/>
      <w:bCs/>
      <w:smallCaps/>
      <w:color w:val="0F4761" w:themeColor="accent1" w:themeShade="BF"/>
      <w:spacing w:val="5"/>
    </w:rPr>
  </w:style>
  <w:style w:type="table" w:styleId="LiBang">
    <w:name w:val="Table Grid"/>
    <w:basedOn w:val="BangThngthng"/>
    <w:uiPriority w:val="39"/>
    <w:rsid w:val="00D83E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506</Words>
  <Characters>2887</Characters>
  <Application>Microsoft Office Word</Application>
  <DocSecurity>0</DocSecurity>
  <Lines>24</Lines>
  <Paragraphs>6</Paragraphs>
  <ScaleCrop>false</ScaleCrop>
  <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Khanh</dc:creator>
  <cp:keywords/>
  <dc:description/>
  <cp:lastModifiedBy>Nguyen Khanh</cp:lastModifiedBy>
  <cp:revision>14</cp:revision>
  <dcterms:created xsi:type="dcterms:W3CDTF">2026-10-02T00:59:00Z</dcterms:created>
  <dcterms:modified xsi:type="dcterms:W3CDTF">2026-10-02T01:10:00Z</dcterms:modified>
</cp:coreProperties>
</file>