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Комплекс упражнений, который нужно выполнять через каждые 2-3 часа во время перерыва в работе: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Сидя на стуле, обопритесь о его спинку. Заведите руки за голову, сделайте вдох и 3-5 раз сильно прогнитесь назад. Сделайте выдох.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Потянитесь, поднимая руки вверх, с глубоким вдохом и выдохом.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 Медленно поднимайте и опускайте плечи.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4) Медленно повращайте головой вправо и влево.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5) Встаньте, наклоняйтесь в стороны, касаясь руками пола.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6) Попеременно поднимайте согнутые ноги, опираясь руками на сиденье стула.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7) Глубоко вдохните, надавите кистью на висок. Отнимите руку и расслабьтесь, уронив голову на грудь. 2-3 раза.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8) Руки, сомкнутые в замок, заведите за спину и надавливайте на затылок, как бы испытывая его сопротивление. Опустите руки и максимально расслабьте мышцы шеи. 2-3 раза.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9) С силой сведите лопатки. Подержите так 5-6 секунд и расслабьте мышцы. 8-10 раз.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10) Сведите перед собой локти, вернитесь в исходное положение и расслабьте мышцы. 8-10 раз.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11) Согните руки в локтях и отведите их в стороны. В таком положении крутите торсом влево-вправо, выполняйте упражнение 2-3 минуты.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