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jc w:val="center"/>
        <w:rPr>
          <w:b w:val="0"/>
          <w:bCs w:val="0"/>
          <w:smallCaps w:val="0"/>
          <w:sz w:val="36"/>
          <w:szCs w:val="36"/>
          <w:vertAlign w:val="baseline"/>
        </w:rPr>
      </w:pPr>
      <w:r w:rsidDel="00000000" w:rsidR="00000000" w:rsidRPr="00000000">
        <w:rPr>
          <w:rtl w:val="0"/>
        </w:rPr>
      </w:r>
    </w:p>
    <w:p w:rsidR="00000000" w:rsidDel="00000000" w:rsidP="00000000" w:rsidRDefault="00000000" w:rsidRPr="00000000" w14:paraId="00000003">
      <w:pPr>
        <w:jc w:val="center"/>
        <w:rPr>
          <w:b w:val="0"/>
          <w:bCs w:val="0"/>
          <w:smallCaps w:val="0"/>
          <w:sz w:val="36"/>
          <w:szCs w:val="36"/>
          <w:vertAlign w:val="baseline"/>
        </w:rPr>
      </w:pPr>
      <w:r w:rsidDel="00000000" w:rsidR="00000000" w:rsidRPr="00000000">
        <w:rPr>
          <w:rtl w:val="0"/>
        </w:rPr>
      </w:r>
    </w:p>
    <w:p w:rsidR="00000000" w:rsidDel="00000000" w:rsidP="00000000" w:rsidRDefault="00000000" w:rsidRPr="00000000" w14:paraId="00000004">
      <w:pPr>
        <w:jc w:val="center"/>
        <w:rPr>
          <w:b w:val="0"/>
          <w:bCs w:val="0"/>
          <w:smallCaps w:val="0"/>
          <w:sz w:val="36"/>
          <w:szCs w:val="36"/>
          <w:vertAlign w:val="baseline"/>
        </w:rPr>
      </w:pPr>
      <w:r w:rsidDel="00000000" w:rsidR="00000000" w:rsidRPr="00000000">
        <w:rPr>
          <w:rtl w:val="0"/>
        </w:rPr>
      </w:r>
    </w:p>
    <w:p w:rsidR="00000000" w:rsidDel="00000000" w:rsidP="00000000" w:rsidRDefault="00000000" w:rsidRPr="00000000" w14:paraId="00000005">
      <w:pPr>
        <w:jc w:val="center"/>
        <w:rPr>
          <w:b w:val="0"/>
          <w:bCs w:val="0"/>
          <w:smallCaps w:val="0"/>
          <w:sz w:val="36"/>
          <w:szCs w:val="36"/>
          <w:vertAlign w:val="baseline"/>
        </w:rPr>
      </w:pPr>
      <w:r w:rsidDel="00000000" w:rsidR="00000000" w:rsidRPr="00000000">
        <w:rPr>
          <w:b w:val="1"/>
          <w:bCs w:val="1"/>
          <w:smallCaps w:val="1"/>
          <w:sz w:val="36"/>
          <w:szCs w:val="36"/>
          <w:vertAlign w:val="baseline"/>
          <w:rtl w:val="0"/>
        </w:rPr>
        <w:t xml:space="preserve">Lessons Learned</w:t>
      </w:r>
      <w:r w:rsidDel="00000000" w:rsidR="00000000" w:rsidRPr="00000000">
        <w:rPr>
          <w:rtl w:val="0"/>
        </w:rPr>
      </w:r>
    </w:p>
    <w:p w:rsidR="00000000" w:rsidDel="00000000" w:rsidP="00000000" w:rsidRDefault="00000000" w:rsidRPr="00000000" w14:paraId="00000006">
      <w:pPr>
        <w:jc w:val="center"/>
        <w:rPr>
          <w:sz w:val="28"/>
          <w:szCs w:val="28"/>
        </w:rPr>
      </w:pPr>
      <w:r w:rsidDel="00000000" w:rsidR="00000000" w:rsidRPr="00000000">
        <w:rPr>
          <w:b w:val="1"/>
          <w:bCs w:val="1"/>
          <w:smallCaps w:val="1"/>
          <w:sz w:val="28"/>
          <w:szCs w:val="28"/>
          <w:rtl w:val="0"/>
        </w:rPr>
        <w:t xml:space="preserve">Grandma’s Cookbook</w:t>
      </w:r>
      <w:r w:rsidDel="00000000" w:rsidR="00000000" w:rsidRPr="00000000">
        <w:rPr>
          <w:rtl w:val="0"/>
        </w:rPr>
      </w:r>
    </w:p>
    <w:p w:rsidR="00000000" w:rsidDel="00000000" w:rsidP="00000000" w:rsidRDefault="00000000" w:rsidRPr="00000000" w14:paraId="00000007">
      <w:pPr>
        <w:jc w:val="center"/>
        <w:rPr>
          <w:sz w:val="28"/>
          <w:szCs w:val="28"/>
        </w:rPr>
      </w:pPr>
      <w:r w:rsidDel="00000000" w:rsidR="00000000" w:rsidRPr="00000000">
        <w:rPr>
          <w:rtl w:val="0"/>
        </w:rPr>
      </w:r>
    </w:p>
    <w:p w:rsidR="00000000" w:rsidDel="00000000" w:rsidP="00000000" w:rsidRDefault="00000000" w:rsidRPr="00000000" w14:paraId="00000008">
      <w:pPr>
        <w:jc w:val="center"/>
        <w:rPr>
          <w:sz w:val="28"/>
          <w:szCs w:val="28"/>
        </w:rPr>
      </w:pPr>
      <w:r w:rsidDel="00000000" w:rsidR="00000000" w:rsidRPr="00000000">
        <w:rPr>
          <w:rtl w:val="0"/>
        </w:rPr>
      </w:r>
    </w:p>
    <w:p w:rsidR="00000000" w:rsidDel="00000000" w:rsidP="00000000" w:rsidRDefault="00000000" w:rsidRPr="00000000" w14:paraId="00000009">
      <w:pPr>
        <w:jc w:val="center"/>
        <w:rPr>
          <w:sz w:val="28"/>
          <w:szCs w:val="28"/>
        </w:rPr>
      </w:pPr>
      <w:r w:rsidDel="00000000" w:rsidR="00000000" w:rsidRPr="00000000">
        <w:rPr>
          <w:rtl w:val="0"/>
        </w:rPr>
      </w:r>
    </w:p>
    <w:p w:rsidR="00000000" w:rsidDel="00000000" w:rsidP="00000000" w:rsidRDefault="00000000" w:rsidRPr="00000000" w14:paraId="0000000A">
      <w:pPr>
        <w:jc w:val="center"/>
        <w:rPr>
          <w:sz w:val="28"/>
          <w:szCs w:val="28"/>
        </w:rPr>
      </w:pPr>
      <w:r w:rsidDel="00000000" w:rsidR="00000000" w:rsidRPr="00000000">
        <w:rPr>
          <w:rtl w:val="0"/>
        </w:rPr>
      </w:r>
    </w:p>
    <w:p w:rsidR="00000000" w:rsidDel="00000000" w:rsidP="00000000" w:rsidRDefault="00000000" w:rsidRPr="00000000" w14:paraId="0000000B">
      <w:pPr>
        <w:jc w:val="center"/>
        <w:rPr>
          <w:sz w:val="36"/>
          <w:szCs w:val="36"/>
        </w:rPr>
      </w:pPr>
      <w:r w:rsidDel="00000000" w:rsidR="00000000" w:rsidRPr="00000000">
        <w:rPr>
          <w:b w:val="1"/>
          <w:bCs w:val="1"/>
          <w:smallCaps w:val="1"/>
          <w:sz w:val="36"/>
          <w:szCs w:val="36"/>
          <w:rtl w:val="0"/>
        </w:rPr>
        <w:t xml:space="preserve">Grandma’s Recipe Co.</w:t>
      </w:r>
      <w:r w:rsidDel="00000000" w:rsidR="00000000" w:rsidRPr="00000000">
        <w:rPr>
          <w:rtl w:val="0"/>
        </w:rPr>
      </w:r>
    </w:p>
    <w:p w:rsidR="00000000" w:rsidDel="00000000" w:rsidP="00000000" w:rsidRDefault="00000000" w:rsidRPr="00000000" w14:paraId="0000000C">
      <w:pPr>
        <w:jc w:val="center"/>
        <w:rPr>
          <w:b w:val="1"/>
          <w:bCs w:val="1"/>
          <w:smallCaps w:val="1"/>
          <w:sz w:val="28"/>
          <w:szCs w:val="28"/>
        </w:rPr>
      </w:pPr>
      <w:r w:rsidDel="00000000" w:rsidR="00000000" w:rsidRPr="00000000">
        <w:rPr>
          <w:b w:val="1"/>
          <w:bCs w:val="1"/>
          <w:smallCaps w:val="1"/>
          <w:sz w:val="28"/>
          <w:szCs w:val="28"/>
          <w:rtl w:val="0"/>
        </w:rPr>
        <w:t xml:space="preserve">4601 Mid Rivers Mall Drive, </w:t>
      </w:r>
    </w:p>
    <w:p w:rsidR="00000000" w:rsidDel="00000000" w:rsidP="00000000" w:rsidRDefault="00000000" w:rsidRPr="00000000" w14:paraId="0000000D">
      <w:pPr>
        <w:jc w:val="center"/>
        <w:rPr>
          <w:b w:val="1"/>
          <w:bCs w:val="1"/>
          <w:smallCaps w:val="1"/>
          <w:sz w:val="28"/>
          <w:szCs w:val="28"/>
        </w:rPr>
      </w:pPr>
      <w:r w:rsidDel="00000000" w:rsidR="00000000" w:rsidRPr="00000000">
        <w:rPr>
          <w:b w:val="1"/>
          <w:bCs w:val="1"/>
          <w:smallCaps w:val="1"/>
          <w:sz w:val="28"/>
          <w:szCs w:val="28"/>
          <w:rtl w:val="0"/>
        </w:rPr>
        <w:t xml:space="preserve">Cottleville, MO, 63376</w:t>
      </w:r>
    </w:p>
    <w:p w:rsidR="00000000" w:rsidDel="00000000" w:rsidP="00000000" w:rsidRDefault="00000000" w:rsidRPr="00000000" w14:paraId="0000000E">
      <w:pPr>
        <w:jc w:val="center"/>
        <w:rPr>
          <w:sz w:val="28"/>
          <w:szCs w:val="28"/>
        </w:rPr>
      </w:pPr>
      <w:r w:rsidDel="00000000" w:rsidR="00000000" w:rsidRPr="00000000">
        <w:rPr>
          <w:rtl w:val="0"/>
        </w:rPr>
      </w:r>
    </w:p>
    <w:p w:rsidR="00000000" w:rsidDel="00000000" w:rsidP="00000000" w:rsidRDefault="00000000" w:rsidRPr="00000000" w14:paraId="0000000F">
      <w:pPr>
        <w:jc w:val="center"/>
        <w:rPr>
          <w:sz w:val="28"/>
          <w:szCs w:val="28"/>
        </w:rPr>
      </w:pPr>
      <w:r w:rsidDel="00000000" w:rsidR="00000000" w:rsidRPr="00000000">
        <w:rPr>
          <w:rtl w:val="0"/>
        </w:rPr>
      </w:r>
    </w:p>
    <w:p w:rsidR="00000000" w:rsidDel="00000000" w:rsidP="00000000" w:rsidRDefault="00000000" w:rsidRPr="00000000" w14:paraId="00000010">
      <w:pPr>
        <w:jc w:val="center"/>
        <w:rPr>
          <w:sz w:val="28"/>
          <w:szCs w:val="28"/>
        </w:rPr>
      </w:pPr>
      <w:r w:rsidDel="00000000" w:rsidR="00000000" w:rsidRPr="00000000">
        <w:rPr>
          <w:rtl w:val="0"/>
        </w:rPr>
      </w:r>
    </w:p>
    <w:p w:rsidR="00000000" w:rsidDel="00000000" w:rsidP="00000000" w:rsidRDefault="00000000" w:rsidRPr="00000000" w14:paraId="00000011">
      <w:pPr>
        <w:jc w:val="center"/>
        <w:rPr>
          <w:b w:val="1"/>
          <w:bCs w:val="1"/>
          <w:smallCaps w:val="1"/>
          <w:sz w:val="28"/>
          <w:szCs w:val="28"/>
        </w:rPr>
        <w:sectPr>
          <w:headerReference r:id="rId6" w:type="default"/>
          <w:footerReference r:id="rId7" w:type="default"/>
          <w:footerReference r:id="rId8" w:type="even"/>
          <w:pgSz w:h="15840" w:w="12240" w:orient="portrait"/>
          <w:pgMar w:bottom="1440" w:top="1440" w:left="1440" w:right="1440" w:header="720" w:footer="720"/>
          <w:pgNumType w:start="1"/>
          <w:titlePg w:val="1"/>
        </w:sectPr>
      </w:pPr>
      <w:r w:rsidDel="00000000" w:rsidR="00000000" w:rsidRPr="00000000">
        <w:rPr>
          <w:b w:val="1"/>
          <w:bCs w:val="1"/>
          <w:smallCaps w:val="1"/>
          <w:sz w:val="28"/>
          <w:szCs w:val="28"/>
          <w:rtl w:val="0"/>
        </w:rPr>
        <w:t xml:space="preserve">4/18/2026</w:t>
      </w:r>
    </w:p>
    <w:p w:rsidR="00000000" w:rsidDel="00000000" w:rsidP="00000000" w:rsidRDefault="00000000" w:rsidRPr="00000000" w14:paraId="00000012">
      <w:pP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3">
      <w:pPr>
        <w:rPr>
          <w:b w:val="0"/>
          <w:bCs w:val="0"/>
          <w:smallCaps w:val="0"/>
          <w:sz w:val="28"/>
          <w:szCs w:val="28"/>
          <w:vertAlign w:val="baseline"/>
        </w:rPr>
      </w:pPr>
      <w:r w:rsidDel="00000000" w:rsidR="00000000" w:rsidRPr="00000000">
        <w:rPr>
          <w:b w:val="1"/>
          <w:bCs w:val="1"/>
          <w:smallCaps w:val="1"/>
          <w:sz w:val="28"/>
          <w:szCs w:val="28"/>
          <w:vertAlign w:val="baseline"/>
          <w:rtl w:val="0"/>
        </w:rPr>
        <w:t xml:space="preserve">Table of Contents</w:t>
      </w:r>
      <w:r w:rsidDel="00000000" w:rsidR="00000000" w:rsidRPr="00000000">
        <w:rPr>
          <w:rtl w:val="0"/>
        </w:rPr>
      </w:r>
    </w:p>
    <w:sdt>
      <w:sdtPr>
        <w:id w:val="1756075335"/>
        <w:docPartObj>
          <w:docPartGallery w:val="Table of Contents"/>
          <w:docPartUnique w:val="1"/>
        </w:docPartObj>
      </w:sdtPr>
      <w:sdtContent>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g4jz96hus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Introduction</w:t>
            </w:r>
          </w:hyperlink>
          <w:hyperlink w:anchor="_hg4jz96hus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7lk1k5nfyti">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Lessons Learned Approach</w:t>
            </w:r>
          </w:hyperlink>
          <w:hyperlink w:anchor="_w7lk1k5nfyt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7sffm7d9s3u">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Lessons Learned from this Project</w:t>
            </w:r>
          </w:hyperlink>
          <w:hyperlink w:anchor="_n7sffm7d9s3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g3znftyi6cic">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Lessons Learned Knowledge Base / Database</w:t>
            </w:r>
          </w:hyperlink>
          <w:hyperlink w:anchor="_g3znftyi6ci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abdzrp5h4s">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Lessons Learned Applied from Previous Projects</w:t>
            </w:r>
          </w:hyperlink>
          <w:hyperlink w:anchor="_iabdzrp5h4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lmlsq6tkrwu">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Process Improvement Recommendations</w:t>
            </w:r>
          </w:hyperlink>
          <w:hyperlink w:anchor="_jlmlsq6tkrw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pStyle w:val="Heading1"/>
        <w:jc w:val="left"/>
        <w:rPr>
          <w:smallCaps w:val="0"/>
          <w:sz w:val="28"/>
          <w:szCs w:val="28"/>
          <w:vertAlign w:val="baseline"/>
        </w:rPr>
      </w:pPr>
      <w:bookmarkStart w:colFirst="0" w:colLast="0" w:name="_2zh7mkn2ab" w:id="0"/>
      <w:bookmarkEnd w:id="0"/>
      <w:r w:rsidDel="00000000" w:rsidR="00000000" w:rsidRPr="00000000">
        <w:br w:type="page"/>
      </w:r>
      <w:r w:rsidDel="00000000" w:rsidR="00000000" w:rsidRPr="00000000">
        <w:rPr>
          <w:b w:val="1"/>
          <w:bCs w:val="1"/>
          <w:smallCaps w:val="1"/>
          <w:sz w:val="28"/>
          <w:szCs w:val="28"/>
          <w:vertAlign w:val="baseline"/>
          <w:rtl w:val="0"/>
        </w:rPr>
        <w:t xml:space="preserve">Introduction</w:t>
      </w:r>
      <w:r w:rsidDel="00000000" w:rsidR="00000000" w:rsidRPr="00000000">
        <w:rPr>
          <w:rtl w:val="0"/>
        </w:rPr>
      </w:r>
    </w:p>
    <w:p w:rsidR="00000000" w:rsidDel="00000000" w:rsidP="00000000" w:rsidRDefault="00000000" w:rsidRPr="00000000" w14:paraId="0000001B">
      <w:pPr>
        <w:rPr>
          <w:sz w:val="24"/>
          <w:szCs w:val="24"/>
          <w:vertAlign w:val="baseline"/>
        </w:rPr>
      </w:pPr>
      <w:r w:rsidDel="00000000" w:rsidR="00000000" w:rsidRPr="00000000">
        <w:rPr>
          <w:sz w:val="24"/>
          <w:szCs w:val="24"/>
          <w:vertAlign w:val="baseline"/>
          <w:rtl w:val="0"/>
        </w:rPr>
        <w:t xml:space="preserve"> </w:t>
      </w:r>
      <w:r w:rsidDel="00000000" w:rsidR="00000000" w:rsidRPr="00000000">
        <w:rPr>
          <w:sz w:val="24"/>
          <w:szCs w:val="24"/>
          <w:rtl w:val="0"/>
        </w:rPr>
        <w:tab/>
        <w:t xml:space="preserve">Grandma’s Cookbook was designed to be an easy to understand, easy to use means of preserving and consolidating one’s favorite recipes into a space where they could be accessed without fuss or uncertainty. Core to this idea was the ability to find new recipes created by others and easily add them to one's own cookbook for later use. While our project faced some relatively minor hurdles during development, the team was still able to deliver on the base of our idea without too much difficulty, with the one major setback being a need to convert a fork of the original GitHub repository into the main repository for the project. Despite this, the project was ultimately a success due to the team's hard work.</w:t>
      </w:r>
      <w:r w:rsidDel="00000000" w:rsidR="00000000" w:rsidRPr="00000000">
        <w:rPr>
          <w:rtl w:val="0"/>
        </w:rPr>
      </w:r>
    </w:p>
    <w:p w:rsidR="00000000" w:rsidDel="00000000" w:rsidP="00000000" w:rsidRDefault="00000000" w:rsidRPr="00000000" w14:paraId="0000001C">
      <w:pPr>
        <w:rPr>
          <w:sz w:val="24"/>
          <w:szCs w:val="24"/>
          <w:vertAlign w:val="baseline"/>
        </w:rPr>
      </w:pPr>
      <w:r w:rsidDel="00000000" w:rsidR="00000000" w:rsidRPr="00000000">
        <w:rPr>
          <w:rtl w:val="0"/>
        </w:rPr>
      </w:r>
    </w:p>
    <w:p w:rsidR="00000000" w:rsidDel="00000000" w:rsidP="00000000" w:rsidRDefault="00000000" w:rsidRPr="00000000" w14:paraId="0000001D">
      <w:pPr>
        <w:rPr>
          <w:sz w:val="24"/>
          <w:szCs w:val="24"/>
          <w:vertAlign w:val="baseline"/>
        </w:rPr>
      </w:pPr>
      <w:bookmarkStart w:colFirst="0" w:colLast="0" w:name="_plvq5lscmsld" w:id="1"/>
      <w:bookmarkEnd w:id="1"/>
      <w:r w:rsidDel="00000000" w:rsidR="00000000" w:rsidRPr="00000000">
        <w:rPr>
          <w:rtl w:val="0"/>
        </w:rPr>
      </w:r>
    </w:p>
    <w:p w:rsidR="00000000" w:rsidDel="00000000" w:rsidP="00000000" w:rsidRDefault="00000000" w:rsidRPr="00000000" w14:paraId="0000001E">
      <w:pPr>
        <w:pStyle w:val="Heading1"/>
        <w:jc w:val="left"/>
        <w:rPr>
          <w:smallCaps w:val="0"/>
          <w:sz w:val="28"/>
          <w:szCs w:val="28"/>
          <w:vertAlign w:val="baseline"/>
        </w:rPr>
      </w:pPr>
      <w:r w:rsidDel="00000000" w:rsidR="00000000" w:rsidRPr="00000000">
        <w:rPr>
          <w:b w:val="1"/>
          <w:bCs w:val="1"/>
          <w:smallCaps w:val="1"/>
          <w:sz w:val="28"/>
          <w:szCs w:val="28"/>
          <w:vertAlign w:val="baseline"/>
          <w:rtl w:val="0"/>
        </w:rPr>
        <w:t xml:space="preserve">Lessons Learned Approach</w:t>
      </w:r>
      <w:r w:rsidDel="00000000" w:rsidR="00000000" w:rsidRPr="00000000">
        <w:rPr>
          <w:rtl w:val="0"/>
        </w:rPr>
      </w:r>
    </w:p>
    <w:p w:rsidR="00000000" w:rsidDel="00000000" w:rsidP="00000000" w:rsidRDefault="00000000" w:rsidRPr="00000000" w14:paraId="0000001F">
      <w:pPr>
        <w:rPr>
          <w:sz w:val="24"/>
          <w:szCs w:val="24"/>
          <w:vertAlign w:val="baseline"/>
        </w:rPr>
      </w:pPr>
      <w:r w:rsidDel="00000000" w:rsidR="00000000" w:rsidRPr="00000000">
        <w:rPr>
          <w:sz w:val="24"/>
          <w:szCs w:val="24"/>
          <w:rtl w:val="0"/>
        </w:rPr>
        <w:tab/>
        <w:t xml:space="preserve">The lessons learned and thus presented in this document are compiled primarily from the chat logs of the shared Discord server used by the Grandma’s Recipe Company team, as no formal journal or similar document was created for the purpose. This too is something that can be learned from going forward, as the use of chat logs, though still a valuable source of information, is ultimately a less complete picture of how problems formed and were resolved than might be garnered from other, more structured methods.</w:t>
      </w:r>
      <w:r w:rsidDel="00000000" w:rsidR="00000000" w:rsidRPr="00000000">
        <w:rPr>
          <w:rtl w:val="0"/>
        </w:rPr>
      </w:r>
    </w:p>
    <w:p w:rsidR="00000000" w:rsidDel="00000000" w:rsidP="00000000" w:rsidRDefault="00000000" w:rsidRPr="00000000" w14:paraId="00000020">
      <w:pPr>
        <w:rPr>
          <w:sz w:val="24"/>
          <w:szCs w:val="24"/>
          <w:vertAlign w:val="baseline"/>
        </w:rPr>
      </w:pPr>
      <w:r w:rsidDel="00000000" w:rsidR="00000000" w:rsidRPr="00000000">
        <w:rPr>
          <w:rtl w:val="0"/>
        </w:rPr>
      </w:r>
    </w:p>
    <w:p w:rsidR="00000000" w:rsidDel="00000000" w:rsidP="00000000" w:rsidRDefault="00000000" w:rsidRPr="00000000" w14:paraId="00000021">
      <w:pPr>
        <w:rPr>
          <w:sz w:val="24"/>
          <w:szCs w:val="24"/>
          <w:vertAlign w:val="baseline"/>
        </w:rPr>
      </w:pPr>
      <w:bookmarkStart w:colFirst="0" w:colLast="0" w:name="_n7sffm7d9s3u" w:id="2"/>
      <w:bookmarkEnd w:id="2"/>
      <w:r w:rsidDel="00000000" w:rsidR="00000000" w:rsidRPr="00000000">
        <w:rPr>
          <w:rtl w:val="0"/>
        </w:rPr>
      </w:r>
    </w:p>
    <w:p w:rsidR="00000000" w:rsidDel="00000000" w:rsidP="00000000" w:rsidRDefault="00000000" w:rsidRPr="00000000" w14:paraId="00000022">
      <w:pPr>
        <w:pStyle w:val="Heading1"/>
        <w:jc w:val="left"/>
        <w:rPr>
          <w:smallCaps w:val="0"/>
          <w:sz w:val="28"/>
          <w:szCs w:val="28"/>
          <w:vertAlign w:val="baseline"/>
        </w:rPr>
      </w:pPr>
      <w:r w:rsidDel="00000000" w:rsidR="00000000" w:rsidRPr="00000000">
        <w:rPr>
          <w:b w:val="1"/>
          <w:bCs w:val="1"/>
          <w:smallCaps w:val="1"/>
          <w:sz w:val="28"/>
          <w:szCs w:val="28"/>
          <w:vertAlign w:val="baseline"/>
          <w:rtl w:val="0"/>
        </w:rPr>
        <w:t xml:space="preserve">Lessons Learned from this Project</w:t>
      </w:r>
      <w:r w:rsidDel="00000000" w:rsidR="00000000" w:rsidRPr="00000000">
        <w:rPr>
          <w:rtl w:val="0"/>
        </w:rPr>
      </w:r>
    </w:p>
    <w:p w:rsidR="00000000" w:rsidDel="00000000" w:rsidP="00000000" w:rsidRDefault="00000000" w:rsidRPr="00000000" w14:paraId="00000023">
      <w:pPr>
        <w:rPr>
          <w:color w:val="008000"/>
          <w:sz w:val="24"/>
          <w:szCs w:val="24"/>
          <w:vertAlign w:val="baseline"/>
        </w:rPr>
      </w:pPr>
      <w:r w:rsidDel="00000000" w:rsidR="00000000" w:rsidRPr="00000000">
        <w:rPr>
          <w:rtl w:val="0"/>
        </w:rPr>
      </w:r>
    </w:p>
    <w:p w:rsidR="00000000" w:rsidDel="00000000" w:rsidP="00000000" w:rsidRDefault="00000000" w:rsidRPr="00000000" w14:paraId="00000024">
      <w:pPr>
        <w:rPr>
          <w:vertAlign w:val="baseline"/>
        </w:rPr>
      </w:pPr>
      <w:r w:rsidDel="00000000" w:rsidR="00000000" w:rsidRPr="00000000">
        <w:rPr>
          <w:rtl w:val="0"/>
        </w:rPr>
      </w:r>
    </w:p>
    <w:p w:rsidR="00000000" w:rsidDel="00000000" w:rsidP="00000000" w:rsidRDefault="00000000" w:rsidRPr="00000000" w14:paraId="00000025">
      <w:pPr>
        <w:rPr>
          <w:vertAlign w:val="baseline"/>
        </w:rPr>
      </w:pPr>
      <w:r w:rsidDel="00000000" w:rsidR="00000000" w:rsidRPr="00000000">
        <w:rPr>
          <w:rtl w:val="0"/>
        </w:rPr>
      </w:r>
    </w:p>
    <w:p w:rsidR="00000000" w:rsidDel="00000000" w:rsidP="00000000" w:rsidRDefault="00000000" w:rsidRPr="00000000" w14:paraId="00000026">
      <w:pPr>
        <w:rPr>
          <w:color w:val="008000"/>
          <w:sz w:val="24"/>
          <w:szCs w:val="24"/>
          <w:vertAlign w:val="baseline"/>
        </w:rPr>
      </w:pPr>
      <w:r w:rsidDel="00000000" w:rsidR="00000000" w:rsidRPr="00000000">
        <w:rPr>
          <w:rtl w:val="0"/>
        </w:rPr>
      </w:r>
    </w:p>
    <w:tbl>
      <w:tblPr>
        <w:tblStyle w:val="Table1"/>
        <w:tblW w:w="11670.0" w:type="dxa"/>
        <w:jc w:val="left"/>
        <w:tblInd w:w="-11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5"/>
        <w:gridCol w:w="1695"/>
        <w:gridCol w:w="3105"/>
        <w:gridCol w:w="2430"/>
        <w:gridCol w:w="2715"/>
        <w:tblGridChange w:id="0">
          <w:tblGrid>
            <w:gridCol w:w="1725"/>
            <w:gridCol w:w="1695"/>
            <w:gridCol w:w="3105"/>
            <w:gridCol w:w="2430"/>
            <w:gridCol w:w="2715"/>
          </w:tblGrid>
        </w:tblGridChange>
      </w:tblGrid>
      <w:tr>
        <w:trPr>
          <w:cantSplit w:val="0"/>
          <w:tblHeader w:val="0"/>
        </w:trPr>
        <w:tc>
          <w:tcPr>
            <w:tcBorders>
              <w:right w:color="000000" w:space="0" w:sz="4" w:val="single"/>
            </w:tcBorders>
            <w:shd w:fill="c0c0c0" w:val="clear"/>
            <w:vAlign w:val="top"/>
          </w:tcPr>
          <w:p w:rsidR="00000000" w:rsidDel="00000000" w:rsidP="00000000" w:rsidRDefault="00000000" w:rsidRPr="00000000" w14:paraId="00000027">
            <w:pPr>
              <w:keepLines w:val="1"/>
              <w:rPr>
                <w:sz w:val="24"/>
                <w:szCs w:val="24"/>
                <w:vertAlign w:val="baseline"/>
              </w:rPr>
            </w:pPr>
            <w:r w:rsidDel="00000000" w:rsidR="00000000" w:rsidRPr="00000000">
              <w:rPr>
                <w:sz w:val="24"/>
                <w:szCs w:val="24"/>
                <w:vertAlign w:val="baseline"/>
                <w:rtl w:val="0"/>
              </w:rPr>
              <w:t xml:space="preserve">Category</w:t>
            </w:r>
          </w:p>
        </w:tc>
        <w:tc>
          <w:tcPr>
            <w:tcBorders>
              <w:left w:color="000000" w:space="0" w:sz="4" w:val="single"/>
              <w:right w:color="000000" w:space="0" w:sz="4" w:val="single"/>
            </w:tcBorders>
            <w:shd w:fill="c0c0c0" w:val="clear"/>
            <w:vAlign w:val="top"/>
          </w:tcPr>
          <w:p w:rsidR="00000000" w:rsidDel="00000000" w:rsidP="00000000" w:rsidRDefault="00000000" w:rsidRPr="00000000" w14:paraId="00000028">
            <w:pPr>
              <w:keepLines w:val="1"/>
              <w:rPr>
                <w:sz w:val="24"/>
                <w:szCs w:val="24"/>
                <w:vertAlign w:val="baseline"/>
              </w:rPr>
            </w:pPr>
            <w:r w:rsidDel="00000000" w:rsidR="00000000" w:rsidRPr="00000000">
              <w:rPr>
                <w:sz w:val="24"/>
                <w:szCs w:val="24"/>
                <w:vertAlign w:val="baseline"/>
                <w:rtl w:val="0"/>
              </w:rPr>
              <w:t xml:space="preserve">Issue Name</w:t>
            </w:r>
          </w:p>
        </w:tc>
        <w:tc>
          <w:tcPr>
            <w:tcBorders>
              <w:left w:color="000000" w:space="0" w:sz="4" w:val="single"/>
              <w:right w:color="000000" w:space="0" w:sz="4" w:val="single"/>
            </w:tcBorders>
            <w:shd w:fill="c0c0c0" w:val="clear"/>
            <w:vAlign w:val="top"/>
          </w:tcPr>
          <w:p w:rsidR="00000000" w:rsidDel="00000000" w:rsidP="00000000" w:rsidRDefault="00000000" w:rsidRPr="00000000" w14:paraId="00000029">
            <w:pPr>
              <w:keepLines w:val="1"/>
              <w:rPr>
                <w:sz w:val="24"/>
                <w:szCs w:val="24"/>
                <w:vertAlign w:val="baseline"/>
              </w:rPr>
            </w:pPr>
            <w:r w:rsidDel="00000000" w:rsidR="00000000" w:rsidRPr="00000000">
              <w:rPr>
                <w:sz w:val="24"/>
                <w:szCs w:val="24"/>
                <w:vertAlign w:val="baseline"/>
                <w:rtl w:val="0"/>
              </w:rPr>
              <w:t xml:space="preserve">Problem/Success</w:t>
            </w:r>
          </w:p>
        </w:tc>
        <w:tc>
          <w:tcPr>
            <w:tcBorders>
              <w:left w:color="000000" w:space="0" w:sz="4" w:val="single"/>
              <w:right w:color="000000" w:space="0" w:sz="4" w:val="single"/>
            </w:tcBorders>
            <w:shd w:fill="c0c0c0" w:val="clear"/>
            <w:vAlign w:val="top"/>
          </w:tcPr>
          <w:p w:rsidR="00000000" w:rsidDel="00000000" w:rsidP="00000000" w:rsidRDefault="00000000" w:rsidRPr="00000000" w14:paraId="0000002A">
            <w:pPr>
              <w:keepLines w:val="1"/>
              <w:rPr>
                <w:sz w:val="24"/>
                <w:szCs w:val="24"/>
                <w:vertAlign w:val="baseline"/>
              </w:rPr>
            </w:pPr>
            <w:r w:rsidDel="00000000" w:rsidR="00000000" w:rsidRPr="00000000">
              <w:rPr>
                <w:sz w:val="24"/>
                <w:szCs w:val="24"/>
                <w:vertAlign w:val="baseline"/>
                <w:rtl w:val="0"/>
              </w:rPr>
              <w:t xml:space="preserve">Impact</w:t>
            </w:r>
          </w:p>
        </w:tc>
        <w:tc>
          <w:tcPr>
            <w:tcBorders>
              <w:left w:color="000000" w:space="0" w:sz="4" w:val="single"/>
            </w:tcBorders>
            <w:shd w:fill="c0c0c0" w:val="clear"/>
            <w:vAlign w:val="top"/>
          </w:tcPr>
          <w:p w:rsidR="00000000" w:rsidDel="00000000" w:rsidP="00000000" w:rsidRDefault="00000000" w:rsidRPr="00000000" w14:paraId="0000002B">
            <w:pPr>
              <w:keepLines w:val="1"/>
              <w:rPr>
                <w:sz w:val="24"/>
                <w:szCs w:val="24"/>
                <w:vertAlign w:val="baseline"/>
              </w:rPr>
            </w:pPr>
            <w:r w:rsidDel="00000000" w:rsidR="00000000" w:rsidRPr="00000000">
              <w:rPr>
                <w:sz w:val="24"/>
                <w:szCs w:val="24"/>
                <w:vertAlign w:val="baseline"/>
                <w:rtl w:val="0"/>
              </w:rPr>
              <w:t xml:space="preserve">Recommendation</w:t>
            </w:r>
          </w:p>
        </w:tc>
      </w:tr>
      <w:tr>
        <w:trPr>
          <w:cantSplit w:val="0"/>
          <w:tblHeader w:val="0"/>
        </w:trPr>
        <w:tc>
          <w:tcPr>
            <w:vAlign w:val="top"/>
          </w:tcPr>
          <w:p w:rsidR="00000000" w:rsidDel="00000000" w:rsidP="00000000" w:rsidRDefault="00000000" w:rsidRPr="00000000" w14:paraId="0000002C">
            <w:pPr>
              <w:keepLines w:val="1"/>
              <w:rPr>
                <w:sz w:val="24"/>
                <w:szCs w:val="24"/>
                <w:vertAlign w:val="baseline"/>
              </w:rPr>
            </w:pPr>
            <w:r w:rsidDel="00000000" w:rsidR="00000000" w:rsidRPr="00000000">
              <w:rPr>
                <w:sz w:val="24"/>
                <w:szCs w:val="24"/>
                <w:rtl w:val="0"/>
              </w:rPr>
              <w:t xml:space="preserve">Logistics</w:t>
            </w:r>
            <w:r w:rsidDel="00000000" w:rsidR="00000000" w:rsidRPr="00000000">
              <w:rPr>
                <w:rtl w:val="0"/>
              </w:rPr>
            </w:r>
          </w:p>
        </w:tc>
        <w:tc>
          <w:tcPr>
            <w:vAlign w:val="top"/>
          </w:tcPr>
          <w:p w:rsidR="00000000" w:rsidDel="00000000" w:rsidP="00000000" w:rsidRDefault="00000000" w:rsidRPr="00000000" w14:paraId="0000002D">
            <w:pPr>
              <w:keepLines w:val="1"/>
              <w:rPr>
                <w:sz w:val="24"/>
                <w:szCs w:val="24"/>
                <w:vertAlign w:val="baseline"/>
              </w:rPr>
            </w:pPr>
            <w:r w:rsidDel="00000000" w:rsidR="00000000" w:rsidRPr="00000000">
              <w:rPr>
                <w:sz w:val="24"/>
                <w:szCs w:val="24"/>
                <w:rtl w:val="0"/>
              </w:rPr>
              <w:t xml:space="preserve">Repository Change</w:t>
            </w:r>
            <w:r w:rsidDel="00000000" w:rsidR="00000000" w:rsidRPr="00000000">
              <w:rPr>
                <w:rtl w:val="0"/>
              </w:rPr>
            </w:r>
          </w:p>
        </w:tc>
        <w:tc>
          <w:tcPr>
            <w:vAlign w:val="top"/>
          </w:tcPr>
          <w:p w:rsidR="00000000" w:rsidDel="00000000" w:rsidP="00000000" w:rsidRDefault="00000000" w:rsidRPr="00000000" w14:paraId="0000002E">
            <w:pPr>
              <w:keepLines w:val="1"/>
              <w:rPr>
                <w:sz w:val="24"/>
                <w:szCs w:val="24"/>
                <w:vertAlign w:val="baseline"/>
              </w:rPr>
            </w:pPr>
            <w:r w:rsidDel="00000000" w:rsidR="00000000" w:rsidRPr="00000000">
              <w:rPr>
                <w:sz w:val="24"/>
                <w:szCs w:val="24"/>
                <w:rtl w:val="0"/>
              </w:rPr>
              <w:t xml:space="preserve">During the implementation of Railway in the later stages of development, we were unable to properly allow Railway permissions within the repository. This was due to the original repository being established without an organization, which rendered the repository creator unable to access the settings necessary to resolve the issue.</w:t>
            </w:r>
            <w:r w:rsidDel="00000000" w:rsidR="00000000" w:rsidRPr="00000000">
              <w:rPr>
                <w:rtl w:val="0"/>
              </w:rPr>
            </w:r>
          </w:p>
        </w:tc>
        <w:tc>
          <w:tcPr>
            <w:vAlign w:val="top"/>
          </w:tcPr>
          <w:p w:rsidR="00000000" w:rsidDel="00000000" w:rsidP="00000000" w:rsidRDefault="00000000" w:rsidRPr="00000000" w14:paraId="0000002F">
            <w:pPr>
              <w:keepLines w:val="1"/>
              <w:rPr>
                <w:sz w:val="24"/>
                <w:szCs w:val="24"/>
                <w:vertAlign w:val="baseline"/>
              </w:rPr>
            </w:pPr>
            <w:r w:rsidDel="00000000" w:rsidR="00000000" w:rsidRPr="00000000">
              <w:rPr>
                <w:sz w:val="24"/>
                <w:szCs w:val="24"/>
                <w:rtl w:val="0"/>
              </w:rPr>
              <w:t xml:space="preserve">A fork of the repository ran by another team member for testing purposes had to be converted into the main repository for the project in order to allow Railway the needed permissions.</w:t>
            </w:r>
            <w:r w:rsidDel="00000000" w:rsidR="00000000" w:rsidRPr="00000000">
              <w:rPr>
                <w:rtl w:val="0"/>
              </w:rPr>
            </w:r>
          </w:p>
        </w:tc>
        <w:tc>
          <w:tcPr>
            <w:vAlign w:val="top"/>
          </w:tcPr>
          <w:p w:rsidR="00000000" w:rsidDel="00000000" w:rsidP="00000000" w:rsidRDefault="00000000" w:rsidRPr="00000000" w14:paraId="00000030">
            <w:pPr>
              <w:keepLines w:val="1"/>
              <w:rPr>
                <w:sz w:val="24"/>
                <w:szCs w:val="24"/>
                <w:vertAlign w:val="baseline"/>
              </w:rPr>
            </w:pPr>
            <w:r w:rsidDel="00000000" w:rsidR="00000000" w:rsidRPr="00000000">
              <w:rPr>
                <w:sz w:val="24"/>
                <w:szCs w:val="24"/>
                <w:rtl w:val="0"/>
              </w:rPr>
              <w:t xml:space="preserve">Ensure that the API’s that are to be used for a project are fully understood and that the GitHub repository is properly set up with the needs of said API’s in mind.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1">
            <w:pPr>
              <w:keepLines w:val="1"/>
              <w:rPr>
                <w:sz w:val="24"/>
                <w:szCs w:val="24"/>
                <w:vertAlign w:val="baseline"/>
              </w:rPr>
            </w:pPr>
            <w:r w:rsidDel="00000000" w:rsidR="00000000" w:rsidRPr="00000000">
              <w:rPr>
                <w:sz w:val="24"/>
                <w:szCs w:val="24"/>
                <w:rtl w:val="0"/>
              </w:rPr>
              <w:t xml:space="preserve">Development</w:t>
            </w:r>
            <w:r w:rsidDel="00000000" w:rsidR="00000000" w:rsidRPr="00000000">
              <w:rPr>
                <w:rtl w:val="0"/>
              </w:rPr>
            </w:r>
          </w:p>
        </w:tc>
        <w:tc>
          <w:tcPr>
            <w:vAlign w:val="top"/>
          </w:tcPr>
          <w:p w:rsidR="00000000" w:rsidDel="00000000" w:rsidP="00000000" w:rsidRDefault="00000000" w:rsidRPr="00000000" w14:paraId="00000032">
            <w:pPr>
              <w:keepLines w:val="1"/>
              <w:rPr>
                <w:sz w:val="24"/>
                <w:szCs w:val="24"/>
                <w:vertAlign w:val="baseline"/>
              </w:rPr>
            </w:pPr>
            <w:r w:rsidDel="00000000" w:rsidR="00000000" w:rsidRPr="00000000">
              <w:rPr>
                <w:sz w:val="24"/>
                <w:szCs w:val="24"/>
                <w:rtl w:val="0"/>
              </w:rPr>
              <w:t xml:space="preserve">Outpacing the Development Schedule</w:t>
            </w:r>
            <w:r w:rsidDel="00000000" w:rsidR="00000000" w:rsidRPr="00000000">
              <w:rPr>
                <w:rtl w:val="0"/>
              </w:rPr>
            </w:r>
          </w:p>
        </w:tc>
        <w:tc>
          <w:tcPr>
            <w:vAlign w:val="top"/>
          </w:tcPr>
          <w:p w:rsidR="00000000" w:rsidDel="00000000" w:rsidP="00000000" w:rsidRDefault="00000000" w:rsidRPr="00000000" w14:paraId="00000033">
            <w:pPr>
              <w:keepLines w:val="1"/>
              <w:rPr>
                <w:sz w:val="24"/>
                <w:szCs w:val="24"/>
                <w:vertAlign w:val="baseline"/>
              </w:rPr>
            </w:pPr>
            <w:r w:rsidDel="00000000" w:rsidR="00000000" w:rsidRPr="00000000">
              <w:rPr>
                <w:sz w:val="24"/>
                <w:szCs w:val="24"/>
                <w:rtl w:val="0"/>
              </w:rPr>
              <w:t xml:space="preserve">The hard work and ingenuity of the team resulted in our project outpacing the established schedule, allowing the team a comfortable amount of space in the later half of the project to take their time during final deployment and ensure that the process was done right.</w:t>
            </w:r>
            <w:r w:rsidDel="00000000" w:rsidR="00000000" w:rsidRPr="00000000">
              <w:rPr>
                <w:rtl w:val="0"/>
              </w:rPr>
            </w:r>
          </w:p>
        </w:tc>
        <w:tc>
          <w:tcPr>
            <w:vAlign w:val="top"/>
          </w:tcPr>
          <w:p w:rsidR="00000000" w:rsidDel="00000000" w:rsidP="00000000" w:rsidRDefault="00000000" w:rsidRPr="00000000" w14:paraId="00000034">
            <w:pPr>
              <w:keepLines w:val="1"/>
              <w:rPr>
                <w:sz w:val="24"/>
                <w:szCs w:val="24"/>
                <w:vertAlign w:val="baseline"/>
              </w:rPr>
            </w:pPr>
            <w:r w:rsidDel="00000000" w:rsidR="00000000" w:rsidRPr="00000000">
              <w:rPr>
                <w:sz w:val="24"/>
                <w:szCs w:val="24"/>
                <w:rtl w:val="0"/>
              </w:rPr>
              <w:t xml:space="preserve">Final development ran at a relatively relaxed pace that allowed for bug testing and deployment without the team being excessively rushed.</w:t>
            </w:r>
            <w:r w:rsidDel="00000000" w:rsidR="00000000" w:rsidRPr="00000000">
              <w:rPr>
                <w:rtl w:val="0"/>
              </w:rPr>
            </w:r>
          </w:p>
        </w:tc>
        <w:tc>
          <w:tcPr>
            <w:vAlign w:val="top"/>
          </w:tcPr>
          <w:p w:rsidR="00000000" w:rsidDel="00000000" w:rsidP="00000000" w:rsidRDefault="00000000" w:rsidRPr="00000000" w14:paraId="00000035">
            <w:pPr>
              <w:keepLines w:val="1"/>
              <w:rPr>
                <w:sz w:val="24"/>
                <w:szCs w:val="24"/>
                <w:vertAlign w:val="baseline"/>
              </w:rPr>
            </w:pPr>
            <w:r w:rsidDel="00000000" w:rsidR="00000000" w:rsidRPr="00000000">
              <w:rPr>
                <w:sz w:val="24"/>
                <w:szCs w:val="24"/>
                <w:rtl w:val="0"/>
              </w:rPr>
              <w:t xml:space="preserve">It can generally be a smart idea to allot more time for a project than one might believe necessary. This provides space for unforeseen setbacks to occur while minimizing the impact on the pace and budget of the project.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6">
            <w:pPr>
              <w:keepLines w:val="1"/>
              <w:rPr>
                <w:sz w:val="24"/>
                <w:szCs w:val="24"/>
                <w:vertAlign w:val="baseline"/>
              </w:rPr>
            </w:pPr>
            <w:r w:rsidDel="00000000" w:rsidR="00000000" w:rsidRPr="00000000">
              <w:rPr>
                <w:sz w:val="24"/>
                <w:szCs w:val="24"/>
                <w:rtl w:val="0"/>
              </w:rPr>
              <w:t xml:space="preserve">Documentation</w:t>
            </w:r>
            <w:r w:rsidDel="00000000" w:rsidR="00000000" w:rsidRPr="00000000">
              <w:rPr>
                <w:rtl w:val="0"/>
              </w:rPr>
            </w:r>
          </w:p>
        </w:tc>
        <w:tc>
          <w:tcPr>
            <w:vAlign w:val="top"/>
          </w:tcPr>
          <w:p w:rsidR="00000000" w:rsidDel="00000000" w:rsidP="00000000" w:rsidRDefault="00000000" w:rsidRPr="00000000" w14:paraId="00000037">
            <w:pPr>
              <w:keepLines w:val="1"/>
              <w:rPr>
                <w:sz w:val="24"/>
                <w:szCs w:val="24"/>
                <w:vertAlign w:val="baseline"/>
              </w:rPr>
            </w:pPr>
            <w:r w:rsidDel="00000000" w:rsidR="00000000" w:rsidRPr="00000000">
              <w:rPr>
                <w:sz w:val="24"/>
                <w:szCs w:val="24"/>
                <w:rtl w:val="0"/>
              </w:rPr>
              <w:t xml:space="preserve">No Formal Problem Documentation</w:t>
            </w:r>
            <w:r w:rsidDel="00000000" w:rsidR="00000000" w:rsidRPr="00000000">
              <w:rPr>
                <w:rtl w:val="0"/>
              </w:rPr>
            </w:r>
          </w:p>
        </w:tc>
        <w:tc>
          <w:tcPr>
            <w:vAlign w:val="top"/>
          </w:tcPr>
          <w:p w:rsidR="00000000" w:rsidDel="00000000" w:rsidP="00000000" w:rsidRDefault="00000000" w:rsidRPr="00000000" w14:paraId="00000038">
            <w:pPr>
              <w:keepLines w:val="1"/>
              <w:rPr>
                <w:sz w:val="24"/>
                <w:szCs w:val="24"/>
                <w:vertAlign w:val="baseline"/>
              </w:rPr>
            </w:pPr>
            <w:r w:rsidDel="00000000" w:rsidR="00000000" w:rsidRPr="00000000">
              <w:rPr>
                <w:sz w:val="24"/>
                <w:szCs w:val="24"/>
                <w:rtl w:val="0"/>
              </w:rPr>
              <w:t xml:space="preserve">No clear and formal method of documenting problems encountered during project development was established. As a result, all information on any problems can only be found in the chat logs of the projects dedicated Discord server.</w:t>
            </w:r>
            <w:r w:rsidDel="00000000" w:rsidR="00000000" w:rsidRPr="00000000">
              <w:rPr>
                <w:rtl w:val="0"/>
              </w:rPr>
            </w:r>
          </w:p>
        </w:tc>
        <w:tc>
          <w:tcPr>
            <w:vAlign w:val="top"/>
          </w:tcPr>
          <w:p w:rsidR="00000000" w:rsidDel="00000000" w:rsidP="00000000" w:rsidRDefault="00000000" w:rsidRPr="00000000" w14:paraId="00000039">
            <w:pPr>
              <w:keepLines w:val="1"/>
              <w:rPr>
                <w:sz w:val="24"/>
                <w:szCs w:val="24"/>
                <w:vertAlign w:val="baseline"/>
              </w:rPr>
            </w:pPr>
            <w:r w:rsidDel="00000000" w:rsidR="00000000" w:rsidRPr="00000000">
              <w:rPr>
                <w:sz w:val="24"/>
                <w:szCs w:val="24"/>
                <w:rtl w:val="0"/>
              </w:rPr>
              <w:t xml:space="preserve">Impact primarily centers on the ability to learn from any mistakes or unforeseen issues.</w:t>
            </w:r>
            <w:r w:rsidDel="00000000" w:rsidR="00000000" w:rsidRPr="00000000">
              <w:rPr>
                <w:rtl w:val="0"/>
              </w:rPr>
            </w:r>
          </w:p>
        </w:tc>
        <w:tc>
          <w:tcPr>
            <w:vAlign w:val="top"/>
          </w:tcPr>
          <w:p w:rsidR="00000000" w:rsidDel="00000000" w:rsidP="00000000" w:rsidRDefault="00000000" w:rsidRPr="00000000" w14:paraId="0000003A">
            <w:pPr>
              <w:keepLines w:val="1"/>
              <w:rPr>
                <w:sz w:val="24"/>
                <w:szCs w:val="24"/>
                <w:vertAlign w:val="baseline"/>
              </w:rPr>
            </w:pPr>
            <w:r w:rsidDel="00000000" w:rsidR="00000000" w:rsidRPr="00000000">
              <w:rPr>
                <w:sz w:val="24"/>
                <w:szCs w:val="24"/>
                <w:rtl w:val="0"/>
              </w:rPr>
              <w:t xml:space="preserve">Ensure that a more structured development document is established early for team members to log issues in clear detail.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B">
            <w:pPr>
              <w:keepLines w:val="1"/>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3C">
            <w:pPr>
              <w:keepLines w:val="1"/>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3D">
            <w:pPr>
              <w:keepLines w:val="1"/>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3E">
            <w:pPr>
              <w:keepLines w:val="1"/>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3F">
            <w:pPr>
              <w:keepLines w:val="1"/>
              <w:rPr>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0">
            <w:pPr>
              <w:keepLines w:val="1"/>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41">
            <w:pPr>
              <w:keepLines w:val="1"/>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42">
            <w:pPr>
              <w:keepLines w:val="1"/>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43">
            <w:pPr>
              <w:keepLines w:val="1"/>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44">
            <w:pPr>
              <w:keepLines w:val="1"/>
              <w:rPr>
                <w:sz w:val="24"/>
                <w:szCs w:val="24"/>
                <w:vertAlign w:val="baseline"/>
              </w:rPr>
            </w:pPr>
            <w:r w:rsidDel="00000000" w:rsidR="00000000" w:rsidRPr="00000000">
              <w:rPr>
                <w:rtl w:val="0"/>
              </w:rPr>
            </w:r>
          </w:p>
        </w:tc>
      </w:tr>
    </w:tbl>
    <w:p w:rsidR="00000000" w:rsidDel="00000000" w:rsidP="00000000" w:rsidRDefault="00000000" w:rsidRPr="00000000" w14:paraId="00000045">
      <w:pPr>
        <w:rPr>
          <w:color w:val="008000"/>
          <w:sz w:val="24"/>
          <w:szCs w:val="24"/>
          <w:vertAlign w:val="baseline"/>
        </w:rPr>
      </w:pPr>
      <w:r w:rsidDel="00000000" w:rsidR="00000000" w:rsidRPr="00000000">
        <w:rPr>
          <w:rtl w:val="0"/>
        </w:rPr>
      </w:r>
    </w:p>
    <w:p w:rsidR="00000000" w:rsidDel="00000000" w:rsidP="00000000" w:rsidRDefault="00000000" w:rsidRPr="00000000" w14:paraId="00000046">
      <w:pPr>
        <w:rPr>
          <w:color w:val="008000"/>
          <w:sz w:val="24"/>
          <w:szCs w:val="24"/>
          <w:vertAlign w:val="baseline"/>
        </w:rPr>
      </w:pPr>
      <w:bookmarkStart w:colFirst="0" w:colLast="0" w:name="_g3znftyi6cic" w:id="3"/>
      <w:bookmarkEnd w:id="3"/>
      <w:r w:rsidDel="00000000" w:rsidR="00000000" w:rsidRPr="00000000">
        <w:rPr>
          <w:rtl w:val="0"/>
        </w:rPr>
      </w:r>
    </w:p>
    <w:p w:rsidR="00000000" w:rsidDel="00000000" w:rsidP="00000000" w:rsidRDefault="00000000" w:rsidRPr="00000000" w14:paraId="00000047">
      <w:pPr>
        <w:pStyle w:val="Heading1"/>
        <w:jc w:val="left"/>
        <w:rPr>
          <w:smallCaps w:val="1"/>
          <w:sz w:val="28"/>
          <w:szCs w:val="28"/>
        </w:rPr>
      </w:pPr>
      <w:r w:rsidDel="00000000" w:rsidR="00000000" w:rsidRPr="00000000">
        <w:rPr>
          <w:rtl w:val="0"/>
        </w:rPr>
      </w:r>
    </w:p>
    <w:p w:rsidR="00000000" w:rsidDel="00000000" w:rsidP="00000000" w:rsidRDefault="00000000" w:rsidRPr="00000000" w14:paraId="00000048">
      <w:pPr>
        <w:pStyle w:val="Heading1"/>
        <w:jc w:val="left"/>
        <w:rPr>
          <w:smallCaps w:val="0"/>
          <w:sz w:val="28"/>
          <w:szCs w:val="28"/>
          <w:vertAlign w:val="baseline"/>
        </w:rPr>
      </w:pPr>
      <w:r w:rsidDel="00000000" w:rsidR="00000000" w:rsidRPr="00000000">
        <w:rPr>
          <w:b w:val="1"/>
          <w:bCs w:val="1"/>
          <w:smallCaps w:val="1"/>
          <w:sz w:val="28"/>
          <w:szCs w:val="28"/>
          <w:vertAlign w:val="baseline"/>
          <w:rtl w:val="0"/>
        </w:rPr>
        <w:t xml:space="preserve">Lessons Learned Knowledge Base / Database</w:t>
      </w:r>
      <w:r w:rsidDel="00000000" w:rsidR="00000000" w:rsidRPr="00000000">
        <w:rPr>
          <w:rtl w:val="0"/>
        </w:rPr>
      </w:r>
    </w:p>
    <w:p w:rsidR="00000000" w:rsidDel="00000000" w:rsidP="00000000" w:rsidRDefault="00000000" w:rsidRPr="00000000" w14:paraId="00000049">
      <w:pPr>
        <w:rPr>
          <w:sz w:val="24"/>
          <w:szCs w:val="24"/>
          <w:vertAlign w:val="baseline"/>
        </w:rPr>
      </w:pPr>
      <w:r w:rsidDel="00000000" w:rsidR="00000000" w:rsidRPr="00000000">
        <w:rPr>
          <w:sz w:val="24"/>
          <w:szCs w:val="24"/>
          <w:rtl w:val="0"/>
        </w:rPr>
        <w:tab/>
        <w:t xml:space="preserve">Technical issues and successes were informally documented via the discussions had within the project's dedicated Discord server. The primary drawback here is that information regarding any given problem encountered during development is somewhat fragmented and disconnected from the context necessary to understand the issue. An effort will be made to collate information regarding development setbacks into a more formal and easy to parse format.</w:t>
      </w:r>
      <w:r w:rsidDel="00000000" w:rsidR="00000000" w:rsidRPr="00000000">
        <w:rPr>
          <w:rtl w:val="0"/>
        </w:rPr>
      </w:r>
    </w:p>
    <w:p w:rsidR="00000000" w:rsidDel="00000000" w:rsidP="00000000" w:rsidRDefault="00000000" w:rsidRPr="00000000" w14:paraId="0000004A">
      <w:pPr>
        <w:rPr>
          <w:sz w:val="24"/>
          <w:szCs w:val="24"/>
          <w:vertAlign w:val="baseline"/>
        </w:rPr>
      </w:pPr>
      <w:r w:rsidDel="00000000" w:rsidR="00000000" w:rsidRPr="00000000">
        <w:rPr>
          <w:rtl w:val="0"/>
        </w:rPr>
      </w:r>
    </w:p>
    <w:p w:rsidR="00000000" w:rsidDel="00000000" w:rsidP="00000000" w:rsidRDefault="00000000" w:rsidRPr="00000000" w14:paraId="0000004B">
      <w:pPr>
        <w:rPr>
          <w:color w:val="008000"/>
          <w:sz w:val="24"/>
          <w:szCs w:val="24"/>
          <w:vertAlign w:val="baseline"/>
        </w:rPr>
      </w:pPr>
      <w:bookmarkStart w:colFirst="0" w:colLast="0" w:name="_jlmlsq6tkrwu" w:id="4"/>
      <w:bookmarkEnd w:id="4"/>
      <w:r w:rsidDel="00000000" w:rsidR="00000000" w:rsidRPr="00000000">
        <w:rPr>
          <w:rtl w:val="0"/>
        </w:rPr>
      </w:r>
    </w:p>
    <w:p w:rsidR="00000000" w:rsidDel="00000000" w:rsidP="00000000" w:rsidRDefault="00000000" w:rsidRPr="00000000" w14:paraId="0000004C">
      <w:pPr>
        <w:pStyle w:val="Heading1"/>
        <w:jc w:val="left"/>
        <w:rPr>
          <w:smallCaps w:val="0"/>
          <w:sz w:val="28"/>
          <w:szCs w:val="28"/>
          <w:vertAlign w:val="baseline"/>
        </w:rPr>
      </w:pPr>
      <w:r w:rsidDel="00000000" w:rsidR="00000000" w:rsidRPr="00000000">
        <w:rPr>
          <w:b w:val="1"/>
          <w:bCs w:val="1"/>
          <w:smallCaps w:val="1"/>
          <w:sz w:val="28"/>
          <w:szCs w:val="28"/>
          <w:vertAlign w:val="baseline"/>
          <w:rtl w:val="0"/>
        </w:rPr>
        <w:t xml:space="preserve">Process Improvement Recommendations</w:t>
      </w:r>
      <w:r w:rsidDel="00000000" w:rsidR="00000000" w:rsidRPr="00000000">
        <w:rPr>
          <w:rtl w:val="0"/>
        </w:rPr>
      </w:r>
    </w:p>
    <w:p w:rsidR="00000000" w:rsidDel="00000000" w:rsidP="00000000" w:rsidRDefault="00000000" w:rsidRPr="00000000" w14:paraId="0000004D">
      <w:pPr>
        <w:rPr>
          <w:sz w:val="24"/>
          <w:szCs w:val="24"/>
          <w:vertAlign w:val="baseline"/>
        </w:rPr>
      </w:pPr>
      <w:r w:rsidDel="00000000" w:rsidR="00000000" w:rsidRPr="00000000">
        <w:rPr>
          <w:sz w:val="24"/>
          <w:szCs w:val="24"/>
          <w:vertAlign w:val="baseline"/>
          <w:rtl w:val="0"/>
        </w:rPr>
        <w:t xml:space="preserve">  </w:t>
        <w:tab/>
        <w:t xml:space="preserve">The pr</w:t>
      </w:r>
      <w:r w:rsidDel="00000000" w:rsidR="00000000" w:rsidRPr="00000000">
        <w:rPr>
          <w:sz w:val="24"/>
          <w:szCs w:val="24"/>
          <w:rtl w:val="0"/>
        </w:rPr>
        <w:t xml:space="preserve">imary recommendation for future projects is to establish formalized quality expectations, procedures for evaluating the completeness of said expectations, and proper documentation of issues encountered during the development process. The lack of formal means of documenting and researching problems makes learning effective lessons all the more difficult than it otherwise would be. The second major recommendation going forward is to ensure that the scope of the project and the needs of the various software and API’s to be used in the project is fully understood before a GitHub repository is established for the project. This is to minimize the chance that unforeseen consequences  require the complete restructuring of the repository later down the line, let alone late in the development of the project.</w:t>
      </w:r>
      <w:r w:rsidDel="00000000" w:rsidR="00000000" w:rsidRPr="00000000">
        <w:rPr>
          <w:rtl w:val="0"/>
        </w:rPr>
      </w:r>
    </w:p>
    <w:p w:rsidR="00000000" w:rsidDel="00000000" w:rsidP="00000000" w:rsidRDefault="00000000" w:rsidRPr="00000000" w14:paraId="0000004E">
      <w:pPr>
        <w:rPr>
          <w:sz w:val="24"/>
          <w:szCs w:val="24"/>
          <w:vertAlign w:val="baseline"/>
        </w:rPr>
      </w:pPr>
      <w:r w:rsidDel="00000000" w:rsidR="00000000" w:rsidRPr="00000000">
        <w:rPr>
          <w:rtl w:val="0"/>
        </w:rPr>
      </w:r>
    </w:p>
    <w:p w:rsidR="00000000" w:rsidDel="00000000" w:rsidP="00000000" w:rsidRDefault="00000000" w:rsidRPr="00000000" w14:paraId="0000004F">
      <w:pPr>
        <w:rPr>
          <w:sz w:val="24"/>
          <w:szCs w:val="24"/>
          <w:vertAlign w:val="baseline"/>
        </w:rPr>
      </w:pPr>
      <w:r w:rsidDel="00000000" w:rsidR="00000000" w:rsidRPr="00000000">
        <w:rPr>
          <w:rtl w:val="0"/>
        </w:rPr>
      </w:r>
    </w:p>
    <w:p w:rsidR="00000000" w:rsidDel="00000000" w:rsidP="00000000" w:rsidRDefault="00000000" w:rsidRPr="00000000" w14:paraId="00000050">
      <w:pPr>
        <w:rPr>
          <w:sz w:val="24"/>
          <w:szCs w:val="24"/>
          <w:vertAlign w:val="baseline"/>
        </w:rPr>
      </w:pPr>
      <w:r w:rsidDel="00000000" w:rsidR="00000000" w:rsidRPr="00000000">
        <w:rPr>
          <w:rtl w:val="0"/>
        </w:rPr>
      </w:r>
    </w:p>
    <w:p w:rsidR="00000000" w:rsidDel="00000000" w:rsidP="00000000" w:rsidRDefault="00000000" w:rsidRPr="00000000" w14:paraId="00000051">
      <w:pPr>
        <w:rPr>
          <w:sz w:val="24"/>
          <w:szCs w:val="24"/>
          <w:vertAlign w:val="baseline"/>
        </w:rPr>
      </w:pPr>
      <w:r w:rsidDel="00000000" w:rsidR="00000000" w:rsidRPr="00000000">
        <w:rPr>
          <w:rtl w:val="0"/>
        </w:rPr>
      </w:r>
    </w:p>
    <w:p w:rsidR="00000000" w:rsidDel="00000000" w:rsidP="00000000" w:rsidRDefault="00000000" w:rsidRPr="00000000" w14:paraId="00000052">
      <w:pPr>
        <w:rPr>
          <w:vertAlign w:val="baseline"/>
        </w:rPr>
      </w:pPr>
      <w:r w:rsidDel="00000000" w:rsidR="00000000" w:rsidRPr="00000000">
        <w:rPr>
          <w:vertAlign w:val="baseline"/>
          <w:rtl w:val="0"/>
        </w:rPr>
        <w:t xml:space="preserve">This free Lessons Learned Template is brought to you by </w:t>
      </w:r>
      <w:hyperlink r:id="rId9">
        <w:r w:rsidDel="00000000" w:rsidR="00000000" w:rsidRPr="00000000">
          <w:rPr>
            <w:color w:val="0000ff"/>
            <w:u w:val="single"/>
            <w:vertAlign w:val="baseline"/>
            <w:rtl w:val="0"/>
          </w:rPr>
          <w:t xml:space="preserve">www.ProjectManagementDocs.com</w:t>
        </w:r>
      </w:hyperlink>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6"/>
        <w:szCs w:val="26"/>
        <w:u w:val="none"/>
        <w:shd w:fill="auto" w:val="clear"/>
        <w:vertAlign w:val="baseline"/>
        <w:rtl w:val="0"/>
      </w:rPr>
      <w:tab/>
      <w:tab/>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Project Lessons Learned</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ab/>
      <w:tab/>
    </w:r>
    <w:hyperlink r:id="rId1">
      <w:r w:rsidDel="00000000" w:rsidR="00000000" w:rsidRPr="00000000">
        <w:rPr>
          <w:rFonts w:ascii="Times New Roman" w:cs="Times New Roman" w:eastAsia="Times New Roman" w:hAnsi="Times New Roman"/>
          <w:b w:val="1"/>
          <w:bCs w:val="1"/>
          <w:i w:val="0"/>
          <w:iCs w:val="0"/>
          <w:smallCaps w:val="0"/>
          <w:strike w:val="0"/>
          <w:color w:val="0000ff"/>
          <w:sz w:val="16"/>
          <w:szCs w:val="16"/>
          <w:u w:val="single"/>
          <w:shd w:fill="auto" w:val="clear"/>
          <w:vertAlign w:val="baseline"/>
          <w:rtl w:val="0"/>
        </w:rPr>
        <w:t xml:space="preserve">www.ProjectManagementDocs.com</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b w:val="1"/>
      <w:bCs w:val="1"/>
      <w:sz w:val="22"/>
      <w:szCs w:val="22"/>
      <w:vertAlign w:val="baseline"/>
    </w:rPr>
  </w:style>
  <w:style w:type="paragraph" w:styleId="Heading2">
    <w:name w:val="heading 2"/>
    <w:basedOn w:val="Normal"/>
    <w:next w:val="Normal"/>
    <w:pPr>
      <w:keepNext w:val="1"/>
      <w:keepLines w:val="1"/>
      <w:jc w:val="center"/>
    </w:pPr>
    <w:rPr>
      <w:rFonts w:ascii="Helvetica Neue" w:cs="Helvetica Neue" w:eastAsia="Helvetica Neue" w:hAnsi="Helvetica Neue"/>
      <w:b w:val="1"/>
      <w:bCs w:val="1"/>
      <w:color w:val="000000"/>
      <w:vertAlign w:val="baseline"/>
    </w:rPr>
  </w:style>
  <w:style w:type="paragraph" w:styleId="Heading3">
    <w:name w:val="heading 3"/>
    <w:basedOn w:val="Normal"/>
    <w:next w:val="Normal"/>
    <w:pPr>
      <w:keepNext w:val="1"/>
      <w:tabs>
        <w:tab w:val="left" w:leader="none" w:pos="5040"/>
        <w:tab w:val="left" w:leader="none" w:pos="5760"/>
        <w:tab w:val="left" w:leader="none" w:pos="8640"/>
      </w:tabs>
    </w:pPr>
    <w:rPr>
      <w:sz w:val="24"/>
      <w:szCs w:val="24"/>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projectmanagementdocs.com"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hyperlink" Target="http://www.projectmanagementdoc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