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126" w:rsidRDefault="00B60126">
      <w:pPr>
        <w:rPr>
          <w:lang w:val="en-US"/>
        </w:rPr>
      </w:pPr>
      <w:r>
        <w:rPr>
          <w:lang w:val="en-US"/>
        </w:rPr>
        <w:t>Information Technology</w:t>
      </w:r>
    </w:p>
    <w:p w:rsidR="00B60126" w:rsidRDefault="00B60126">
      <w:pPr>
        <w:rPr>
          <w:lang w:val="en-US"/>
        </w:rPr>
      </w:pPr>
    </w:p>
    <w:p w:rsidR="00B60126" w:rsidRDefault="00B60126" w:rsidP="00B60126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B60126" w:rsidRDefault="00B60126">
      <w:pPr>
        <w:rPr>
          <w:lang w:val="en-US"/>
        </w:rPr>
      </w:pPr>
    </w:p>
    <w:p w:rsidR="00B60126" w:rsidRDefault="00B60126">
      <w:pPr>
        <w:rPr>
          <w:lang w:val="en-US"/>
        </w:rPr>
      </w:pPr>
      <w:r>
        <w:rPr>
          <w:lang w:val="en-US"/>
        </w:rPr>
        <w:t>CURRICULUM STRUCTURE</w:t>
      </w:r>
    </w:p>
    <w:p w:rsidR="00B60126" w:rsidRDefault="00B60126">
      <w:pPr>
        <w:rPr>
          <w:lang w:val="en-US"/>
        </w:rPr>
      </w:pPr>
    </w:p>
    <w:p w:rsidR="00B60126" w:rsidRPr="00B60126" w:rsidRDefault="00B60126" w:rsidP="00B60126">
      <w:pPr>
        <w:shd w:val="clear" w:color="auto" w:fill="FFFFFF"/>
        <w:spacing w:after="270"/>
        <w:outlineLvl w:val="5"/>
        <w:rPr>
          <w:rFonts w:ascii="Arial" w:hAnsi="Arial" w:cs="Arial"/>
          <w:b/>
          <w:bCs/>
          <w:color w:val="111111"/>
          <w:sz w:val="27"/>
          <w:szCs w:val="27"/>
        </w:rPr>
      </w:pPr>
      <w:r w:rsidRPr="00B60126">
        <w:rPr>
          <w:rFonts w:ascii="Arial" w:hAnsi="Arial" w:cs="Arial"/>
          <w:b/>
          <w:bCs/>
          <w:color w:val="111111"/>
          <w:sz w:val="27"/>
          <w:szCs w:val="27"/>
        </w:rPr>
        <w:t>Total number of credits: 132 Credits</w:t>
      </w:r>
    </w:p>
    <w:p w:rsidR="00B60126" w:rsidRPr="00B60126" w:rsidRDefault="00B60126" w:rsidP="00B601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General Education Courses (30  Credits)</w:t>
      </w:r>
    </w:p>
    <w:p w:rsidR="00B60126" w:rsidRPr="00B60126" w:rsidRDefault="00B60126" w:rsidP="00B601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Language Courses (14 Credits)</w:t>
      </w:r>
    </w:p>
    <w:p w:rsidR="00B60126" w:rsidRPr="00B60126" w:rsidRDefault="00B60126" w:rsidP="00B60126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Humanities Course (2 Credits)</w:t>
      </w:r>
    </w:p>
    <w:p w:rsidR="00B60126" w:rsidRPr="00B60126" w:rsidRDefault="00B60126" w:rsidP="00B60126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Social Science Courses (9 Credits)</w:t>
      </w:r>
    </w:p>
    <w:p w:rsidR="00B60126" w:rsidRPr="00B60126" w:rsidRDefault="00B60126" w:rsidP="00B60126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Science and Mathematics Courses (5 Credits)</w:t>
      </w:r>
    </w:p>
    <w:p w:rsidR="00B60126" w:rsidRPr="00B60126" w:rsidRDefault="00B60126" w:rsidP="00B60126">
      <w:pPr>
        <w:numPr>
          <w:ilvl w:val="0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Specialized Courses (90 Credits)</w:t>
      </w:r>
    </w:p>
    <w:p w:rsidR="00B60126" w:rsidRPr="00B60126" w:rsidRDefault="00B60126" w:rsidP="00B601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Core Courses (12 Credits)</w:t>
      </w:r>
    </w:p>
    <w:p w:rsidR="00B60126" w:rsidRPr="00B60126" w:rsidRDefault="00B60126" w:rsidP="00B60126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Major Courses (45 Credits)</w:t>
      </w:r>
    </w:p>
    <w:p w:rsidR="00B60126" w:rsidRPr="00B60126" w:rsidRDefault="00B60126" w:rsidP="00B60126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Major Elective Courses (33 Credits)</w:t>
      </w:r>
    </w:p>
    <w:p w:rsidR="00B60126" w:rsidRPr="00B60126" w:rsidRDefault="00B60126" w:rsidP="00B60126">
      <w:pPr>
        <w:numPr>
          <w:ilvl w:val="0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B60126">
        <w:rPr>
          <w:rFonts w:ascii="Arial" w:hAnsi="Arial" w:cs="Arial"/>
          <w:b/>
          <w:bCs/>
          <w:color w:val="696969"/>
          <w:sz w:val="23"/>
          <w:szCs w:val="23"/>
        </w:rPr>
        <w:t>Free Elective Courses (12 Credits)</w:t>
      </w:r>
    </w:p>
    <w:p w:rsidR="00B60126" w:rsidRDefault="00B60126">
      <w:pPr>
        <w:rPr>
          <w:lang w:val="en-US"/>
        </w:rPr>
      </w:pPr>
    </w:p>
    <w:p w:rsidR="00B60126" w:rsidRDefault="00B60126">
      <w:pPr>
        <w:rPr>
          <w:lang w:val="en-US"/>
        </w:rPr>
      </w:pPr>
    </w:p>
    <w:p w:rsidR="00B60126" w:rsidRDefault="00B60126" w:rsidP="00B60126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B60126" w:rsidRDefault="00B60126">
      <w:pPr>
        <w:rPr>
          <w:lang w:val="en-US"/>
        </w:rPr>
      </w:pPr>
    </w:p>
    <w:p w:rsidR="00B60126" w:rsidRDefault="00B60126">
      <w:pPr>
        <w:rPr>
          <w:lang w:val="en-US"/>
        </w:rPr>
      </w:pPr>
    </w:p>
    <w:p w:rsidR="00B60126" w:rsidRDefault="00B60126" w:rsidP="00B60126">
      <w:pPr>
        <w:tabs>
          <w:tab w:val="left" w:pos="3767"/>
        </w:tabs>
        <w:rPr>
          <w:lang w:val="en-US"/>
        </w:rPr>
      </w:pPr>
      <w:r>
        <w:rPr>
          <w:lang w:val="en-US"/>
        </w:rPr>
        <w:t>GENERAL EDUCATION COURSE</w:t>
      </w:r>
      <w:r>
        <w:rPr>
          <w:lang w:val="en-US"/>
        </w:rPr>
        <w:tab/>
      </w:r>
    </w:p>
    <w:p w:rsidR="00B60126" w:rsidRDefault="00B60126" w:rsidP="00B60126">
      <w:pPr>
        <w:tabs>
          <w:tab w:val="left" w:pos="3767"/>
        </w:tabs>
        <w:rPr>
          <w:lang w:val="en-US"/>
        </w:rPr>
      </w:pP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Language Courses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ELE 1001 Communicative English I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ELE 1002 Communicative English II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ELE 2000 Academic English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ELE 2001 Advanced Academic English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GE 1410 Thai for Professional Communication (for Thai students)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or GE 1411 Thai Language for Multicultural Communication (for non-Thai students)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or GE 1412 Introductory Thai  Usage  (for Thai students from International Program)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Humanities Course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GE 2110 Human Civilizations and Global Citizens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Social Science Courses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BBA 1004 Essential Marketing for Entrepreneurs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BBA 1005 Essential Finance for Entrepreneurs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BBA 1006 Essential Economics for Entrepreneurs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GE 2202 Ethics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Science and Mathematics Courses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BBA 1007 Data Analytics for Entrepreneurs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GE 1303 Science for Sustainable Future</w:t>
      </w:r>
    </w:p>
    <w:p w:rsid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</w:p>
    <w:p w:rsidR="00B60126" w:rsidRDefault="00B60126" w:rsidP="00B60126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B60126" w:rsidRDefault="00B60126">
      <w:pPr>
        <w:rPr>
          <w:lang w:val="en-US"/>
        </w:rPr>
      </w:pPr>
    </w:p>
    <w:p w:rsidR="00B60126" w:rsidRDefault="00B60126">
      <w:pPr>
        <w:rPr>
          <w:lang w:val="en-US"/>
        </w:rPr>
      </w:pPr>
      <w:r>
        <w:rPr>
          <w:lang w:val="en-US"/>
        </w:rPr>
        <w:t>SPECIALIZED COURSES</w:t>
      </w:r>
    </w:p>
    <w:p w:rsidR="00B60126" w:rsidRDefault="00B60126">
      <w:pPr>
        <w:rPr>
          <w:lang w:val="en-US"/>
        </w:rPr>
      </w:pP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Core Courses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CSX 2006 Mathematics and Statistics for Data Science</w:t>
      </w:r>
    </w:p>
    <w:p w:rsidR="00B60126" w:rsidRPr="00B60126" w:rsidRDefault="00B60126" w:rsidP="00B60126">
      <w:pPr>
        <w:shd w:val="clear" w:color="auto" w:fill="FFFFFF"/>
        <w:spacing w:after="360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ITX 2005 Design Thinking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3002 Introduction to Information Technology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3004 Information System Analysis and Design (*)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Major Courses</w:t>
      </w: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Organization Issues and Information Systems Group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3003 Business Systems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3008 IT Project Management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4503 Information System Security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Applications Technology Group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2004 UI/UX Design and Prototyping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2007 Data Science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2009 Presentation and Data Visualization Techniques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3006 Database Management Systems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3009 Senior Project I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ITX3010 Senior Project II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Technology and Software Methods Group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CSX 3001 Fundamentals of Computer Programming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CSX 3002 Object-Oriented Concepts and Programming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CSX 3003 Data Structures and Algorithms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3007 Software Engineering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Systems Infrastructure Group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CSX 2009 Cloud Computing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CSX 3005 Computer Networks (*)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(Remark: * These are major required courses. At least C grades are required to pass the courses.)</w:t>
      </w:r>
    </w:p>
    <w:p w:rsidR="00B60126" w:rsidRDefault="00B60126">
      <w:pPr>
        <w:rPr>
          <w:lang w:val="en-US"/>
        </w:rPr>
      </w:pPr>
    </w:p>
    <w:p w:rsidR="00B60126" w:rsidRDefault="00B60126">
      <w:pPr>
        <w:pBdr>
          <w:bottom w:val="single" w:sz="6" w:space="1" w:color="auto"/>
        </w:pBdr>
        <w:rPr>
          <w:lang w:val="en-US"/>
        </w:rPr>
      </w:pPr>
    </w:p>
    <w:p w:rsidR="00C7760A" w:rsidRDefault="00C7760A" w:rsidP="00B60126">
      <w:pPr>
        <w:shd w:val="clear" w:color="auto" w:fill="FFFFFF"/>
        <w:rPr>
          <w:lang w:val="en-US"/>
        </w:rPr>
      </w:pPr>
    </w:p>
    <w:p w:rsidR="00C7760A" w:rsidRDefault="00C7760A" w:rsidP="00B60126">
      <w:pPr>
        <w:shd w:val="clear" w:color="auto" w:fill="FFFFFF"/>
        <w:rPr>
          <w:lang w:val="en-US"/>
        </w:rPr>
      </w:pPr>
      <w:r>
        <w:rPr>
          <w:lang w:val="en-US"/>
        </w:rPr>
        <w:t>MAJOR ELECTIVE COURSES</w:t>
      </w:r>
    </w:p>
    <w:p w:rsidR="00C7760A" w:rsidRDefault="00C7760A" w:rsidP="00B60126">
      <w:pPr>
        <w:shd w:val="clear" w:color="auto" w:fill="FFFFFF"/>
        <w:rPr>
          <w:lang w:val="en-US"/>
        </w:rPr>
      </w:pPr>
    </w:p>
    <w:p w:rsidR="00C7760A" w:rsidRDefault="00C7760A" w:rsidP="00B60126">
      <w:pPr>
        <w:shd w:val="clear" w:color="auto" w:fill="FFFFFF"/>
        <w:rPr>
          <w:lang w:val="en-US"/>
        </w:rPr>
      </w:pPr>
    </w:p>
    <w:p w:rsidR="00C7760A" w:rsidRDefault="00C7760A" w:rsidP="00C7760A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Major Elective Courses are divided into two groups:</w:t>
      </w:r>
    </w:p>
    <w:p w:rsidR="00C7760A" w:rsidRDefault="00C7760A" w:rsidP="00C776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Major Elective Courses Group 1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1(A): Software Engineering and Development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1(B): Informatics and Data Science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1(C): Innovative Marketing Technology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1(D): Innovative Food Technology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1(E): Innovative Music Technology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1(F): Innovative Financial Technology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lastRenderedPageBreak/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Major Elective Courses Group 2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* Students are required to choose one concentration out of 6 concentrations and study 5 subjects (15 credits) from the chosen concentration and study 6 subjects (18 credits) from all major elective courses.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** Students are also required to study at least 5 CSX and/or ITX subjects (15 credits) out of 11 major elective courses (33 credits).</w:t>
      </w:r>
    </w:p>
    <w:p w:rsidR="00B60126" w:rsidRDefault="00B60126">
      <w:pPr>
        <w:rPr>
          <w:lang w:val="en-US"/>
        </w:rPr>
      </w:pPr>
    </w:p>
    <w:p w:rsidR="00C7760A" w:rsidRDefault="00C7760A">
      <w:pPr>
        <w:rPr>
          <w:lang w:val="en-US"/>
        </w:rPr>
      </w:pPr>
    </w:p>
    <w:p w:rsidR="00C7760A" w:rsidRDefault="00C7760A">
      <w:pPr>
        <w:rPr>
          <w:lang w:val="en-US"/>
        </w:rPr>
      </w:pPr>
    </w:p>
    <w:p w:rsidR="00C7760A" w:rsidRDefault="00C7760A" w:rsidP="00C7760A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C7760A" w:rsidRDefault="00C7760A">
      <w:pPr>
        <w:rPr>
          <w:lang w:val="en-US"/>
        </w:rPr>
      </w:pPr>
    </w:p>
    <w:p w:rsidR="00B60126" w:rsidRDefault="00B60126">
      <w:pPr>
        <w:rPr>
          <w:lang w:val="en-US"/>
        </w:rPr>
      </w:pPr>
      <w:r>
        <w:rPr>
          <w:lang w:val="en-US"/>
        </w:rPr>
        <w:t>MAJOR ELECTIVE COURSES GROUP 1</w:t>
      </w:r>
    </w:p>
    <w:p w:rsidR="00B60126" w:rsidRDefault="00B60126">
      <w:pPr>
        <w:rPr>
          <w:lang w:val="en-US"/>
        </w:rPr>
      </w:pPr>
    </w:p>
    <w:p w:rsidR="00B60126" w:rsidRDefault="00B60126">
      <w:pPr>
        <w:rPr>
          <w:lang w:val="en-US"/>
        </w:rPr>
      </w:pPr>
    </w:p>
    <w:p w:rsidR="00B60126" w:rsidRDefault="00B60126">
      <w:pP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Group 1(A): Software Engineering and Development</w:t>
      </w:r>
      <w:r>
        <w:rPr>
          <w:rFonts w:ascii="Arial" w:hAnsi="Arial" w:cs="Arial"/>
          <w:b/>
          <w:bCs/>
          <w:i/>
          <w:iCs/>
          <w:color w:val="7E7E7E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4107 Web Application Development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4109 Android Application Development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4103 Requirement Engineering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4104 Software Testing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4110 Enterprise System Integration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4111 Software Architectures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4518 Blockchain and Digital Currencies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4180-4199 Selected Topic [in Software Engineering]</w:t>
      </w:r>
    </w:p>
    <w:p w:rsidR="00B60126" w:rsidRDefault="00B60126">
      <w:pP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</w:pP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Group 1(B): Informatics and Data Science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CSX 4201 Artificial Intelligence Concepts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CSX 4202 Data Mining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CSX 4211 Data Engineering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4212 Predictive Analytics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4213 Artificial Intelligence for Business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4214 Data Science Project Management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4215 Business Insights and Visualization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4280-4299 Selected Topic [in Data Science]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B60126" w:rsidRPr="00B60126" w:rsidRDefault="00B60126" w:rsidP="00B60126">
      <w:pPr>
        <w:shd w:val="clear" w:color="auto" w:fill="FFFFFF"/>
        <w:spacing w:after="360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Group 1(C): Innovative Marketing Technology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CA 1103 Computer Graphic Design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CA 2110 Media Literacy and Ethical Concerns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CA 3100 Consumer Insight and Tools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CA 3111 Creative Entrepreneurial Project Management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4213 Artificial Intelligence for Business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4215 Business Insights and Visualization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4518 Blockchain and Digital Currencies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4900-4909 Selected Topic [in Marketing Technology]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Group 1(D): Innovative Food Technology</w:t>
      </w: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FT 4144 Food Ingredients Functionality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FT 4152 Bioinformatics for Food Technology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FT 4153 Integrated IOT to Smart and Green Food Industry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FT 4154 Intelligent Packaging Technology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4213 Artificial Intelligence for Business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4215 Business Insights and Visualization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lastRenderedPageBreak/>
        <w:t>ITX 4518 Blockchain and Digital Currencies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4910-4919 Selected Topic [in Food and Agriculture Technology]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Group 1(E): Innovative Music Technology</w:t>
      </w: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MB 3541 Online Social Media for Music Business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MB 3550 Feasibility Study for Music Entrepreneur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MB 3551 Creative Music Entrepreneurship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4213 Artificial Intelligence for Business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4215 Business Insights and Visualization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4518 Blockchain and Digital Currencies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4920-4929 Selected Topic [in Music Innovation]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B60126" w:rsidRPr="00B60126" w:rsidRDefault="00B60126" w:rsidP="00B60126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t>Group 1(F): Innovative Financial Technology</w:t>
      </w:r>
      <w:r w:rsidRPr="00B60126"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br/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IBE 2103 Business Finance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IBE 3101 Business Analysis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BFN 3211 Investment Strategy and Applied Valuation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BFN 4314 Personal Wealth Management and Financial Planning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BFN 4421 Portfolio Management and Analysis 3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 xml:space="preserve">BFN 4431 </w:t>
      </w:r>
      <w:proofErr w:type="spellStart"/>
      <w:r w:rsidRPr="00B60126">
        <w:rPr>
          <w:rFonts w:ascii="Arial" w:hAnsi="Arial" w:cs="Arial"/>
          <w:b/>
          <w:bCs/>
          <w:color w:val="7E7E7E"/>
          <w:sz w:val="23"/>
          <w:szCs w:val="23"/>
        </w:rPr>
        <w:t>Startup</w:t>
      </w:r>
      <w:proofErr w:type="spellEnd"/>
      <w:r w:rsidRPr="00B60126">
        <w:rPr>
          <w:rFonts w:ascii="Arial" w:hAnsi="Arial" w:cs="Arial"/>
          <w:b/>
          <w:bCs/>
          <w:color w:val="7E7E7E"/>
          <w:sz w:val="23"/>
          <w:szCs w:val="23"/>
        </w:rPr>
        <w:t xml:space="preserve"> Finance and FinTech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4213 Artificial Intelligence for Business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4215 Business Insights and Visualization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4518 Blockchain and Digital Currencies</w:t>
      </w:r>
      <w:r w:rsidRPr="00B60126">
        <w:rPr>
          <w:rFonts w:ascii="Arial" w:hAnsi="Arial" w:cs="Arial"/>
          <w:b/>
          <w:bCs/>
          <w:color w:val="7E7E7E"/>
          <w:sz w:val="23"/>
          <w:szCs w:val="23"/>
        </w:rPr>
        <w:br/>
        <w:t>ITX 4930-4939 Selected Topic [in Finance and Insurance Technologies]</w:t>
      </w:r>
    </w:p>
    <w:p w:rsidR="00B60126" w:rsidRDefault="00B60126">
      <w:pPr>
        <w:rPr>
          <w:lang w:val="en-US"/>
        </w:rPr>
      </w:pPr>
    </w:p>
    <w:p w:rsidR="00B60126" w:rsidRDefault="00B60126">
      <w:pPr>
        <w:rPr>
          <w:lang w:val="en-US"/>
        </w:rPr>
      </w:pPr>
    </w:p>
    <w:p w:rsidR="00B60126" w:rsidRDefault="00B60126" w:rsidP="00B60126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B60126" w:rsidRDefault="00B60126">
      <w:pPr>
        <w:rPr>
          <w:lang w:val="en-US"/>
        </w:rPr>
      </w:pPr>
    </w:p>
    <w:p w:rsidR="00B60126" w:rsidRDefault="00B60126">
      <w:pPr>
        <w:rPr>
          <w:lang w:val="en-US"/>
        </w:rPr>
      </w:pPr>
    </w:p>
    <w:p w:rsidR="00B60126" w:rsidRDefault="00B60126" w:rsidP="00B60126">
      <w:pPr>
        <w:rPr>
          <w:lang w:val="en-US"/>
        </w:rPr>
      </w:pPr>
      <w:r>
        <w:rPr>
          <w:lang w:val="en-US"/>
        </w:rPr>
        <w:t>MAJOR ELECTIVE COURSES GROUP 2</w:t>
      </w:r>
    </w:p>
    <w:p w:rsidR="00B60126" w:rsidRDefault="00B60126">
      <w:pPr>
        <w:rPr>
          <w:lang w:val="en-US"/>
        </w:rPr>
      </w:pPr>
    </w:p>
    <w:p w:rsidR="00B60126" w:rsidRPr="00B60126" w:rsidRDefault="00B60126">
      <w:pPr>
        <w:rPr>
          <w:lang w:val="en-US"/>
        </w:rPr>
      </w:pP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4108 iOS Application Development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4205 Big Data Analytics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4306 Internet of Things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4407 Enterprise Application Development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4514 Cross-platform Application Development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4106 Enterprise Architectures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4307 Business Continuity Planning and Management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4403 Manufacturing Management System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4404 Supply Chain Management System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 xml:space="preserve">ITX 4502 Tech </w:t>
      </w:r>
      <w:proofErr w:type="spellStart"/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Startup</w:t>
      </w:r>
      <w:proofErr w:type="spellEnd"/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4504 Digital Marketing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4505 Digital Transformation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4507 Information Retrieval and Search Engines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4508 Quantitative Research for Digital Business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4509 Cybersecurity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4510 Data Policies and Governance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 xml:space="preserve">ITX 4511 Internet of </w:t>
      </w:r>
      <w:proofErr w:type="spellStart"/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Behaviors</w:t>
      </w:r>
      <w:proofErr w:type="spellEnd"/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4512 Marketing Automation Systems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4513 Social Media Analytics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4517 Software Configuration Management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4519 Internetworking Workshop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4600-4699 Selected Topics</w:t>
      </w:r>
    </w:p>
    <w:sectPr w:rsidR="00B60126" w:rsidRPr="00B6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7CD1"/>
    <w:multiLevelType w:val="multilevel"/>
    <w:tmpl w:val="4B58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17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26"/>
    <w:rsid w:val="00805AD0"/>
    <w:rsid w:val="00B60126"/>
    <w:rsid w:val="00C7760A"/>
    <w:rsid w:val="00D24D02"/>
    <w:rsid w:val="00D60D1E"/>
    <w:rsid w:val="00E6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5D0DE"/>
  <w15:chartTrackingRefBased/>
  <w15:docId w15:val="{02460F12-33C4-1645-A1B5-D138B23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60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B60126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01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126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B60126"/>
  </w:style>
  <w:style w:type="character" w:customStyle="1" w:styleId="Heading6Char">
    <w:name w:val="Heading 6 Char"/>
    <w:basedOn w:val="DefaultParagraphFont"/>
    <w:link w:val="Heading6"/>
    <w:uiPriority w:val="9"/>
    <w:rsid w:val="00B60126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0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Nyi</dc:creator>
  <cp:keywords/>
  <dc:description/>
  <cp:lastModifiedBy>Khant Nyi</cp:lastModifiedBy>
  <cp:revision>2</cp:revision>
  <dcterms:created xsi:type="dcterms:W3CDTF">2025-02-13T07:19:00Z</dcterms:created>
  <dcterms:modified xsi:type="dcterms:W3CDTF">2025-02-13T07:30:00Z</dcterms:modified>
</cp:coreProperties>
</file>