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План MVP и запуска</w:t>
      </w:r>
    </w:p>
    <w:p>
      <w:pPr>
        <w:spacing w:after="80"/>
        <w:jc w:val="center"/>
      </w:pPr>
      <w:r>
        <w:rPr>
          <w:sz w:val="28"/>
          <w:szCs w:val="28"/>
        </w:rPr>
        <w:t xml:space="preserve">Система мониторинга состояния спортсменов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Импортозамещение PlayerSoccer / PulseSoccer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  <w:sz w:val="26"/>
                <w:szCs w:val="26"/>
              </w:rPr>
              <w:t xml:space="preserve">Краткое резюме</w:t>
            </w:r>
          </w:p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>Целевой клиент: профессиональные футбольные клубы (РПЛ, ФНЛ). Рынок 30–50 потенциальных клиентов в РФ.</w:t>
            </w:r>
          </w:p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>Срок до пилота: 5–6 месяцев от старта. Срок до коммерческого запуска: 9–12 месяцев.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Ключевой риск: узкий рынок и долгий цикл продажи. Снимается ранним привлечением якорного клуба на пилот.</w:t>
            </w:r>
          </w:p>
        </w:tc>
      </w:tr>
    </w:tbl>
    <w:p>
      <w:pPr>
        <w:pStyle w:val="Heading1"/>
        <w:spacing w:after="200" w:before="360"/>
      </w:pPr>
      <w:r>
        <w:t xml:space="preserve">1. Цель и границы MVP</w:t>
      </w:r>
    </w:p>
    <w:p>
      <w:pPr>
        <w:pStyle w:val="Heading2"/>
        <w:spacing w:after="160" w:before="280"/>
      </w:pPr>
      <w:r>
        <w:t xml:space="preserve">Цель</w:t>
      </w:r>
    </w:p>
    <w:p>
      <w:pPr>
        <w:spacing w:after="120" w:line="300"/>
      </w:pPr>
      <w:r>
        <w:t xml:space="preserve">Создать минимально жизнеспособный продукт, который один профессиональный футбольный клуб готов внедрить в ежедневную работу медицинского и тренерского штаба и заменить им текущий инструмент (Excel, западный SaaS или их связку).</w:t>
      </w:r>
    </w:p>
    <w:p>
      <w:pPr>
        <w:pStyle w:val="Heading2"/>
        <w:spacing w:after="160" w:before="280"/>
      </w:pPr>
      <w:r>
        <w:t xml:space="preserve">Что входит в MVP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Ежедневное анкетирование спортсменов через мобильный интерфейс.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Автоматический расчёт состояния игрока (светофор: зелёный / жёлтый / красный) по правилам, настраиваемым медштабом.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Учёт физических метрик: вес, при необходимости — пульс покоя и субъективная нагрузка (RPE).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УМО: фиксация даты прохождения, срок действия допуска, автонапоминания, индикатор просроченного допуска.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Командный дашборд для тренера: статусы всех игроков, без доступа к медицинским деталям.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Медицинский кабинет для врача: полная картина по игроку, история, экспорт.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Роли с разграничением доступа: тренер, врач, спортсмен, массажист.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Базовые отчёты: динамика игрока, динамика команды за период, экспорт в Excel.</w:t>
      </w:r>
    </w:p>
    <w:p>
      <w:pPr>
        <w:pStyle w:val="Heading2"/>
        <w:spacing w:after="160" w:before="280"/>
      </w:pPr>
      <w:r>
        <w:t xml:space="preserve">Что НЕ входит в MVP</w:t>
      </w:r>
    </w:p>
    <w:p>
      <w:pPr>
        <w:spacing w:after="120" w:line="300"/>
      </w:pPr>
      <w:r>
        <w:t xml:space="preserve">Это сознательное ограничение — попытка включить всё убьёт сроки и качество.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Автоматическая генерация тренировок (в MVP — только шаблоны под статус, наполнение тренером).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Интеграция с ФМБА, ВФД или внешними медицинскими ИС (отдельный проект, требует договоров с учреждениями).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Прогнозирование травм, ML-аналитика (нет данных на старте).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GPS/нагрузочные трекеры, интеграции с носимыми устройствами.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Видеоаналитика, тактика, скаутинг.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Полная кастомизация брендинга под клуб (на MVP — логотип и цветовая схема, не более).</w:t>
      </w:r>
    </w:p>
    <w:p>
      <w:pPr>
        <w:pStyle w:val="Heading1"/>
        <w:spacing w:after="200" w:before="360"/>
      </w:pPr>
      <w:r>
        <w:t xml:space="preserve">2. Функциональный объём по ролям</w:t>
      </w:r>
    </w:p>
    <w:p>
      <w:pPr>
        <w:pStyle w:val="Heading2"/>
        <w:spacing w:after="160" w:before="280"/>
      </w:pPr>
      <w:r>
        <w:t xml:space="preserve">Спортсмен (мобильный интерфейс)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Ежедневная анкета самочувствия: сон, усталость, мышечная боль, настроение, стресс — 5–7 вопросов, заполняется за 60 секунд.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Ввод утреннего веса.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Просмотр своего статуса и истории за последние 30 дней.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Уведомления: напоминание заполнить анкету, оповещение об истечении УМО.</w:t>
      </w:r>
    </w:p>
    <w:p>
      <w:pPr>
        <w:pStyle w:val="Heading2"/>
        <w:spacing w:after="160" w:before="280"/>
      </w:pPr>
      <w:r>
        <w:t xml:space="preserve">Тренер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Командный дашборд: список игроков со светофором, кто заполнил/не заполнил анкету.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Отметка о наличии допуска (без медицинских деталей — только «допущен / не допущен / срок истекает»).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Просмотр динамики команды за период (графики).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Шаблоны рекомендаций по нагрузке для красного/жёлтого статуса (наполняются тренером заранее).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Экспорт отчётов в Excel.</w:t>
      </w:r>
    </w:p>
    <w:p>
      <w:pPr>
        <w:pStyle w:val="Heading2"/>
        <w:spacing w:after="160" w:before="280"/>
      </w:pPr>
      <w:r>
        <w:t xml:space="preserve">Врач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Полный доступ к анкетам, физметрикам, истории по каждому игроку.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Настройка правил расчёта светофора (пороги по ответам, отклонения веса и т. п.).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УМО: запись даты, срока действия, прикрепление PDF заключения, автонапоминания за N дней.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Личные заметки по игроку (видны только врачу).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Печатные/PDF-отчёты для медицинской документации.</w:t>
      </w:r>
    </w:p>
    <w:p>
      <w:pPr>
        <w:pStyle w:val="Heading2"/>
        <w:spacing w:after="160" w:before="280"/>
      </w:pPr>
      <w:r>
        <w:t xml:space="preserve">Массажист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Ограниченный доступ: список игроков, физический статус (зоны жалоб по последней анкете), без диагнозов и личных медзаметок.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Возможность отметить факт процедуры (тип, длительность) — для координации с врачом.</w:t>
      </w:r>
    </w:p>
    <w:p>
      <w:pPr>
        <w:pStyle w:val="Heading1"/>
        <w:spacing w:after="200" w:before="360"/>
      </w:pPr>
      <w:r>
        <w:t xml:space="preserve">3. Архитектура и стек (предварительно)</w:t>
      </w:r>
    </w:p>
    <w:p>
      <w:pPr>
        <w:spacing w:after="120" w:line="300"/>
      </w:pPr>
      <w:r>
        <w:t xml:space="preserve">Финальный выбор — за командой разработки, ниже разумный baseline для проекта такого масштаба.</w:t>
      </w:r>
    </w:p>
    <w:p>
      <w:pPr>
        <w:pStyle w:val="Heading2"/>
        <w:spacing w:after="160" w:before="280"/>
      </w:pPr>
      <w:r>
        <w:t xml:space="preserve">Принципы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Размещение данных только на серверах в РФ (152-ФЗ, медданные — спецкатегория).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Разделение медицинского и тренерского контуров доступа на уровне модели данных, не только UI.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Журналирование всех действий с медданными (audit log).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Веб-приложение для врача/тренера + PWA или нативные мобильные клиенты для игроков.</w:t>
      </w:r>
    </w:p>
    <w:p>
      <w:pPr>
        <w:pStyle w:val="Heading2"/>
        <w:spacing w:after="160" w:before="280"/>
      </w:pPr>
      <w:r>
        <w:t xml:space="preserve">Стек (рекомендация)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Бэкенд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Python (FastAPI) или Go — REST/JSON API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PostgreSQL (основная), Redis (кэш и очереди уведомлений)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Веб-фронт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React + TypeScript, дизайн-система на базе компонентной библиотеки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На MVP — PWA. На следующей фазе — React Native при необходимости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Yandex Cloud / VK Cloud / Selectel — серверы в РФ, аттестация по ФЗ-152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Шифрование at-rest и in-transit, JWT-аутентификация, RBAC, журнал доступа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План работ по фазам</w:t>
      </w:r>
    </w:p>
    <w:p>
      <w:pPr>
        <w:pStyle w:val="Heading2"/>
        <w:spacing w:after="160" w:before="280"/>
      </w:pPr>
      <w:r>
        <w:t xml:space="preserve">Фаза 0 — Валидация и поиск якорного клуба</w:t>
      </w:r>
    </w:p>
    <w:p>
      <w:pPr>
        <w:spacing w:after="120" w:line="300"/>
      </w:pPr>
      <w:r>
        <w:t xml:space="preserve">Срок: 4–8 недель. Бюджет: близкий к нулю — только время основателя и эксперта.</w:t>
      </w:r>
    </w:p>
    <w:p>
      <w:pPr>
        <w:spacing w:after="120" w:line="300"/>
      </w:pPr>
      <w:r>
        <w:t xml:space="preserve">Это самый важный этап. Без подтверждённого пилотного клуба не имеет смысла переходить к разработке.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Через эксперта-реабилитолога выйти на медицинский штаб 3–5 клубов.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Провести структурированные интервью: какие инструменты используют сейчас, что не работает, за что готовы платить.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Подготовить кликабельный прототип (Figma) ключевых экранов: анкета игрока, дашборд тренера, кабинет врача с УМО.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Получить от 1–2 клубов письменное согласие на пилотное внедрение по готовности продукта.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Зафиксировать требования и приоритеты по итогам интервью.</w:t>
      </w:r>
    </w:p>
    <w:p>
      <w:pPr>
        <w:pStyle w:val="Heading2"/>
        <w:spacing w:after="160" w:before="280"/>
      </w:pPr>
      <w:r>
        <w:t xml:space="preserve">Фаза 1 — Разработка MVP</w:t>
      </w:r>
    </w:p>
    <w:p>
      <w:pPr>
        <w:spacing w:after="120" w:line="300"/>
      </w:pPr>
      <w:r>
        <w:t xml:space="preserve">Срок: 16–20 недель (4–5 месяцев). Состав команды: 1 PM/основатель, 1 backend, 1 frontend, 0.5 mobile/PWA, 0.5 дизайнер, 0.25 DevOps.</w:t>
      </w:r>
    </w:p>
    <w:p>
      <w:pPr>
        <w:pStyle w:val="Heading3"/>
        <w:spacing w:after="120" w:before="220"/>
      </w:pPr>
      <w:r>
        <w:t xml:space="preserve">Спринт 1–2 (4 нед.) — Фундамент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Архитектура, развёртывание окружений (dev/staging).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Модель данных: пользователи, команды, роли, игроки.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Аутентификация, RBAC, базовый журнал доступа.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Дизайн-система, базовые экраны.</w:t>
      </w:r>
    </w:p>
    <w:p>
      <w:pPr>
        <w:pStyle w:val="Heading3"/>
        <w:spacing w:after="120" w:before="220"/>
      </w:pPr>
      <w:r>
        <w:t xml:space="preserve">Спринт 3–4 (4 нед.) — Анкеты и состояние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Конструктор анкет (на MVP — фиксированный шаблон + настраиваемые пороги).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Заполнение анкеты игроком (мобильный интерфейс).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Расчёт статуса-светофора, отображение в кабинетах врача и тренера.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Ввод и история физметрик (вес).</w:t>
      </w:r>
    </w:p>
    <w:p>
      <w:pPr>
        <w:pStyle w:val="Heading3"/>
        <w:spacing w:after="120" w:before="220"/>
      </w:pPr>
      <w:r>
        <w:t xml:space="preserve">Спринт 5–6 (4 нед.) — Врач и УМО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Медицинский кабинет, история по игроку, графики.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УМО: даты, сроки, прикрепление PDF, напоминания.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Личные заметки врача с ограниченным доступом.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Роль массажиста, ограниченный кабинет.</w:t>
      </w:r>
    </w:p>
    <w:p>
      <w:pPr>
        <w:pStyle w:val="Heading3"/>
        <w:spacing w:after="120" w:before="220"/>
      </w:pPr>
      <w:r>
        <w:t xml:space="preserve">Спринт 7–8 (4 нед.) — Тренер и отчёты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Тренерский дашборд, фильтры, групповые виды.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Шаблоны рекомендаций под статус.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Отчёты и экспорт в Excel.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 (push/email).</w:t>
      </w:r>
    </w:p>
    <w:p>
      <w:pPr>
        <w:pStyle w:val="Heading3"/>
        <w:spacing w:after="120" w:before="220"/>
      </w:pPr>
      <w:r>
        <w:t xml:space="preserve">Спринт 9–10 (4 нед.) — Стабилизация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Закрытое тестирование (closed beta) с экспертом-реабилитологом.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Исправления, нагрузочное тестирование, доработка UX.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Документация: руководства пользователя для трёх ролей.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Подготовка к пилоту: процедура развёртывания, обучения, поддержки.</w:t>
      </w:r>
    </w:p>
    <w:p>
      <w:pPr>
        <w:pStyle w:val="Heading2"/>
        <w:spacing w:after="160" w:before="280"/>
      </w:pPr>
      <w:r>
        <w:t xml:space="preserve">Фаза 2 — Пилот в клубе</w:t>
      </w:r>
    </w:p>
    <w:p>
      <w:pPr>
        <w:spacing w:after="120" w:line="300"/>
      </w:pPr>
      <w:r>
        <w:t xml:space="preserve">Срок: 8–12 недель (2–3 месяца) после готовности MVP.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Развёртывание в одном клубе, обучение медштаба и тренеров.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Ежедневный мониторинг использования, оперативные правки.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Сбор метрик: процент заполнения анкет, время на работу с продуктом, количество выявленных предтравматических состояний.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Итог пилота: кейс-стади, отзыв клуба, доработанная версия 1.1.</w:t>
      </w:r>
    </w:p>
    <w:p>
      <w:pPr>
        <w:pStyle w:val="Heading2"/>
        <w:spacing w:after="160" w:before="280"/>
      </w:pPr>
      <w:r>
        <w:t xml:space="preserve">Фаза 3 — Коммерческий запуск</w:t>
      </w:r>
    </w:p>
    <w:p>
      <w:pPr>
        <w:spacing w:after="120" w:line="300"/>
      </w:pPr>
      <w:r>
        <w:t xml:space="preserve">Срок: начинается после успешного пилота, длится постоянно.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Подключение 2–3 платящих клубов в первые 6 месяцев.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Доработка фич, наиболее запрошенных клубами.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Запуск разработки интеграций (ВФД/ФМБА) — только под подтверждённый спрос.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Сроки и контрольные точки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Месяц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Фаза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Контрольная точка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1–2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Подтверждённый якорный клуб, прототип в Figma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3–4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Разработка: фундамент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Работающий каркас, аутентификация, роли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5–6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Разработка: анкеты и врач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Анкета и светофор работают, кабинет врача с УМО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Разработка: тренер и отчёты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Полный функционал MVP, начало внутреннего тестирования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Стабилизация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Релиз-кандидат MVP, документация, готовность к пилоту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9–11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Пилот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Внедрение в якорном клубе, сбор обратной связи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12+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Коммерческий запуск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Первые платящие клиенты, кейс-стади, продажи</w:t>
            </w:r>
          </w:p>
        </w:tc>
      </w:tr>
    </w:tbl>
    <w:p>
      <w:pPr>
        <w:pStyle w:val="Heading1"/>
        <w:spacing w:after="200" w:before="360"/>
      </w:pPr>
      <w:r>
        <w:t xml:space="preserve">6. Команда и бюджет</w:t>
      </w:r>
    </w:p>
    <w:p>
      <w:pPr>
        <w:pStyle w:val="Heading2"/>
        <w:spacing w:after="160" w:before="280"/>
      </w:pPr>
      <w:r>
        <w:t xml:space="preserve">Минимальный состав на Фазу 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Основатель / Product Owner — 1 чел. (полная занятость).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Backend-разработчик — 1 чел.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Frontend-разработчик — 1 чел.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Mobile/PWA-разработчик — 0.5 чел. (можно совмещать с frontend).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UI/UX-дизайнер — 0.5 чел.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DevOps — 0.25 чел. (привлечение).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Эксперт-реабилитолог — консультант (часть нагрузки, по договорённости).</w:t>
      </w:r>
    </w:p>
    <w:p>
      <w:pPr>
        <w:pStyle w:val="Heading2"/>
        <w:spacing w:after="160" w:before="280"/>
      </w:pPr>
      <w:r>
        <w:t xml:space="preserve">Ориентировочный бюджет</w:t>
      </w:r>
    </w:p>
    <w:p>
      <w:pPr>
        <w:spacing w:after="120" w:line="300"/>
      </w:pPr>
      <w:r>
        <w:t xml:space="preserve">Цифры ориентировочные, зависят от ставок и региона команды.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Фаза 0 (валидация): </w:t>
      </w:r>
      <w:r>
        <w:t xml:space="preserve">200–400 тыс. ₽ (прототип в Figma, юридическая подготовка, командировки).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Фаза 1 (разработка MVP, 5 мес.): </w:t>
      </w:r>
      <w:r>
        <w:t xml:space="preserve">6–10 млн ₽ при российских ставках, в зависимости от команды (in-house vs. подряд).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Фаза 2 (пилот, 3 мес.): </w:t>
      </w:r>
      <w:r>
        <w:t xml:space="preserve">1.5–2.5 млн ₽ — поддержка, доработки, обучение.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Итого до коммерческого запуска: </w:t>
      </w:r>
      <w:r>
        <w:t xml:space="preserve">ориентировочно 8–13 млн ₽.</w:t>
      </w:r>
    </w:p>
    <w:p>
      <w:pPr>
        <w:pStyle w:val="Heading1"/>
        <w:spacing w:after="200" w:before="360"/>
      </w:pPr>
      <w:r>
        <w:t xml:space="preserve">7. Юридические и комплаенс-требования</w:t>
      </w:r>
    </w:p>
    <w:p>
      <w:pPr>
        <w:spacing w:after="120" w:line="300"/>
      </w:pPr>
      <w:r>
        <w:t xml:space="preserve">Эти пункты обязательны и должны быть закрыты до начала пилота в клубе.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Регистрация юридического лица (ООО), готовое к работе с клубами.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Уведомление Роскомнадзора об обработке персональных данных.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Политика обработки персональных данных и согласия для игроков (отдельно — на медданные как спецкатегорию).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Хостинг на серверах в РФ с аттестацией по ФЗ-152.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Договор о неразглашении и обработке данных с клубом-пилотом.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Регистрация ПО в Реестре российского ПО — желательно до выхода на коммерцию (открывает госзакупки и упрощает продажу клубам с госучастием).</w:t>
      </w:r>
    </w:p>
    <w:p>
      <w:pPr>
        <w:pStyle w:val="Heading1"/>
        <w:spacing w:after="200" w:before="360"/>
      </w:pPr>
      <w:r>
        <w:t xml:space="preserve">8. Метрики успеха</w:t>
      </w:r>
    </w:p>
    <w:p>
      <w:pPr>
        <w:pStyle w:val="Heading2"/>
        <w:spacing w:after="160" w:before="280"/>
      </w:pPr>
      <w:r>
        <w:t xml:space="preserve">Метрики пилота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Процент ежедневного заполнения анкет игроками — целевой показатель ≥ 80%.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Сокращение времени медштаба на рутину (учёт УМО, ведение журналов) — оценка до/после, цель: −50%.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Количество выявленных предтравматических состояний за период пилота — фиксируется качественно.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Net Promoter Score от медштаба и тренерского штаба.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Готовность клуба перейти на коммерческий договор по итогам пилота.</w:t>
      </w:r>
    </w:p>
    <w:p>
      <w:pPr>
        <w:pStyle w:val="Heading2"/>
        <w:spacing w:after="160" w:before="280"/>
      </w:pPr>
      <w:r>
        <w:t xml:space="preserve">Метрики бизнеса (год 1–2)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3–5 платящих клубов в первые 12 месяцев после коммерческого запуска.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Удержание (renewal) — целевой показатель ≥ 90%.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Расширение в смежные виды спорта (хоккей, баскетбол) — пилот в одном клубе из другого вида.</w:t>
      </w:r>
    </w:p>
    <w:p>
      <w:pPr>
        <w:pStyle w:val="Heading1"/>
        <w:spacing w:after="200" w:before="360"/>
      </w:pPr>
      <w:r>
        <w:t xml:space="preserve">9. Главные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Митигация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Нет доступа в клубы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Критическое — без пилота нет продукта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Фаза 0 до старта разработки. Не начинать кодить без подтверждённого клуба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Узкий рынок (30–50 клубов)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Высокое — ограничивает выручку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План расширения в смежные виды спорта и сегмент академий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Утечка медданных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Критическое — штрафы и потеря доверия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Архитектура безопасности с первого дня, аудит до пилота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Переоценка фичи ФМБА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Среднее — съест ресурс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Вынести интеграцию в Фазу 3, делать только под подтверждённый спрос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Зависимость от одного эксперта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Привлечь второго консультанта (спортивный врач из другого клуба)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Срыв сроков разработки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Жёсткое соблюдение границ MVP, отказ от feature creep</w:t>
            </w:r>
          </w:p>
        </w:tc>
      </w:tr>
    </w:tbl>
    <w:p>
      <w:pPr>
        <w:pStyle w:val="Heading1"/>
        <w:spacing w:after="200" w:before="360"/>
      </w:pPr>
      <w:r>
        <w:t xml:space="preserve">10. Ближайшие действия</w:t>
      </w:r>
    </w:p>
    <w:p>
      <w:pPr>
        <w:spacing w:after="120" w:line="300"/>
      </w:pPr>
      <w:r>
        <w:t xml:space="preserve">Конкретные шаги на ближайшие 30 дней, не требующие бюджета.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Зафиксировать с другом-реабилитологом распределение ролей в проекте (доли, ответственность, время).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Подготовить список из 5–7 клубов для первых контактов; через эксперта запросить интро к медштабу.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Провести 3–5 структурированных интервью с врачами/реабилитологами клубов (онлайн, по 45 минут).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По итогам интервью обновить функциональный объём MVP — что подтвердилось, что отпало.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Нарисовать кликабельный прототип в Figma (3 ключевых сценария: заполнение анкеты, кабинет врача с УМО, дашборд тренера).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Показать прототип 2–3 клубам, получить устное/письменное согласие на пилот.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Только после этого — формировать команду разработки и начинать Фазу 1.</w:t>
      </w:r>
    </w:p>
    <w:p>
      <w:pPr>
        <w:spacing w:after="100" w:before="360"/>
      </w:pPr>
      <w:r>
        <w:rPr>
          <w:color w:val="8C8C8C"/>
          <w:sz w:val="24"/>
          <w:szCs w:val="24"/>
        </w:rPr>
        <w:t xml:space="preserve">—</w:t>
      </w:r>
    </w:p>
    <w:p>
      <w:r>
        <w:rPr>
          <w:i/>
          <w:iCs/>
          <w:color w:val="595959"/>
          <w:sz w:val="20"/>
          <w:szCs w:val="20"/>
        </w:rPr>
        <w:t xml:space="preserve">Документ — рабочая версия. Цифры по срокам и бюджету ориентировочны и подлежат уточнению на этапе сбора требований и формирования команды.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2026-05-31T20:33:27.729Z</dcterms:created>
  <dcterms:modified xsi:type="dcterms:W3CDTF">2026-05-31T20:33:27.740Z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