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A5B" w:rsidRPr="00EA0A5B" w:rsidRDefault="00EA0A5B" w:rsidP="00EA0A5B">
      <w:pPr>
        <w:spacing w:after="0" w:line="240" w:lineRule="auto"/>
        <w:jc w:val="right"/>
        <w:rPr>
          <w:rFonts w:ascii="Times New Roman" w:hAnsi="Times New Roman" w:cs="Times New Roman"/>
          <w:bCs/>
          <w:sz w:val="24"/>
          <w:szCs w:val="24"/>
          <w:lang w:eastAsia="pl-PL"/>
        </w:rPr>
      </w:pPr>
      <w:bookmarkStart w:id="0" w:name="_GoBack"/>
      <w:bookmarkEnd w:id="0"/>
      <w:r w:rsidRPr="00EA0A5B">
        <w:rPr>
          <w:rFonts w:ascii="Times New Roman" w:hAnsi="Times New Roman" w:cs="Times New Roman"/>
          <w:bCs/>
          <w:sz w:val="24"/>
          <w:szCs w:val="24"/>
          <w:lang w:eastAsia="pl-PL"/>
        </w:rPr>
        <w:t xml:space="preserve">Iwona Mróz, </w:t>
      </w:r>
    </w:p>
    <w:p w:rsidR="00EA0A5B" w:rsidRPr="00EA0A5B" w:rsidRDefault="00EA0A5B" w:rsidP="00EA0A5B">
      <w:pPr>
        <w:spacing w:after="0" w:line="240" w:lineRule="auto"/>
        <w:jc w:val="right"/>
        <w:rPr>
          <w:rFonts w:ascii="Times New Roman" w:hAnsi="Times New Roman" w:cs="Times New Roman"/>
          <w:bCs/>
          <w:sz w:val="24"/>
          <w:szCs w:val="24"/>
          <w:lang w:eastAsia="pl-PL"/>
        </w:rPr>
      </w:pPr>
      <w:r w:rsidRPr="00EA0A5B">
        <w:rPr>
          <w:rFonts w:ascii="Times New Roman" w:hAnsi="Times New Roman" w:cs="Times New Roman"/>
          <w:bCs/>
          <w:sz w:val="24"/>
          <w:szCs w:val="24"/>
          <w:lang w:eastAsia="pl-PL"/>
        </w:rPr>
        <w:t xml:space="preserve">Instytut Fizyki Doświadczalnej, </w:t>
      </w:r>
    </w:p>
    <w:p w:rsidR="00EA0A5B" w:rsidRPr="00EA0A5B" w:rsidRDefault="00EA0A5B" w:rsidP="00EA0A5B">
      <w:pPr>
        <w:spacing w:after="0" w:line="240" w:lineRule="auto"/>
        <w:jc w:val="right"/>
        <w:rPr>
          <w:rFonts w:ascii="Times New Roman" w:hAnsi="Times New Roman" w:cs="Times New Roman"/>
          <w:bCs/>
          <w:sz w:val="24"/>
          <w:szCs w:val="24"/>
          <w:lang w:eastAsia="pl-PL"/>
        </w:rPr>
      </w:pPr>
      <w:r w:rsidRPr="00EA0A5B">
        <w:rPr>
          <w:rFonts w:ascii="Times New Roman" w:hAnsi="Times New Roman" w:cs="Times New Roman"/>
          <w:bCs/>
          <w:sz w:val="24"/>
          <w:szCs w:val="24"/>
          <w:lang w:eastAsia="pl-PL"/>
        </w:rPr>
        <w:t>Uniwersytet Wrocławski</w:t>
      </w:r>
    </w:p>
    <w:p w:rsidR="00EA0A5B" w:rsidRPr="00EA0A5B" w:rsidRDefault="00EA0A5B" w:rsidP="00863E59">
      <w:pPr>
        <w:spacing w:line="240" w:lineRule="auto"/>
        <w:rPr>
          <w:rFonts w:ascii="Times New Roman" w:hAnsi="Times New Roman" w:cs="Times New Roman"/>
          <w:bCs/>
          <w:sz w:val="24"/>
          <w:szCs w:val="24"/>
          <w:lang w:eastAsia="pl-PL"/>
        </w:rPr>
      </w:pPr>
    </w:p>
    <w:p w:rsidR="0045604B" w:rsidRPr="0045604B" w:rsidRDefault="00EA0A5B" w:rsidP="0045604B">
      <w:pPr>
        <w:spacing w:line="240" w:lineRule="auto"/>
        <w:jc w:val="center"/>
        <w:rPr>
          <w:rFonts w:ascii="Times New Roman" w:hAnsi="Times New Roman" w:cs="Times New Roman"/>
          <w:b/>
          <w:bCs/>
          <w:sz w:val="32"/>
          <w:szCs w:val="32"/>
          <w:lang w:eastAsia="pl-PL"/>
        </w:rPr>
      </w:pPr>
      <w:r w:rsidRPr="0045604B">
        <w:rPr>
          <w:rFonts w:ascii="Times New Roman" w:hAnsi="Times New Roman" w:cs="Times New Roman"/>
          <w:b/>
          <w:bCs/>
          <w:sz w:val="32"/>
          <w:szCs w:val="32"/>
          <w:lang w:eastAsia="pl-PL"/>
        </w:rPr>
        <w:t>„Podstawy statystyki i analizy dany</w:t>
      </w:r>
      <w:r w:rsidR="00863E59" w:rsidRPr="0045604B">
        <w:rPr>
          <w:rFonts w:ascii="Times New Roman" w:hAnsi="Times New Roman" w:cs="Times New Roman"/>
          <w:b/>
          <w:bCs/>
          <w:sz w:val="32"/>
          <w:szCs w:val="32"/>
          <w:lang w:eastAsia="pl-PL"/>
        </w:rPr>
        <w:t>ch” – mater</w:t>
      </w:r>
      <w:r w:rsidR="0094711E">
        <w:rPr>
          <w:rFonts w:ascii="Times New Roman" w:hAnsi="Times New Roman" w:cs="Times New Roman"/>
          <w:b/>
          <w:bCs/>
          <w:sz w:val="32"/>
          <w:szCs w:val="32"/>
          <w:lang w:eastAsia="pl-PL"/>
        </w:rPr>
        <w:t xml:space="preserve">iały do wykładu  nr 13 z dnia </w:t>
      </w:r>
      <w:r w:rsidR="00C14991">
        <w:rPr>
          <w:rFonts w:ascii="Times New Roman" w:hAnsi="Times New Roman" w:cs="Times New Roman"/>
          <w:b/>
          <w:bCs/>
          <w:sz w:val="32"/>
          <w:szCs w:val="32"/>
          <w:lang w:eastAsia="pl-PL"/>
        </w:rPr>
        <w:t>18</w:t>
      </w:r>
      <w:r w:rsidR="00690975">
        <w:rPr>
          <w:rFonts w:ascii="Times New Roman" w:hAnsi="Times New Roman" w:cs="Times New Roman"/>
          <w:b/>
          <w:bCs/>
          <w:sz w:val="32"/>
          <w:szCs w:val="32"/>
          <w:lang w:eastAsia="pl-PL"/>
        </w:rPr>
        <w:t>.01.202</w:t>
      </w:r>
      <w:r w:rsidR="00C14991">
        <w:rPr>
          <w:rFonts w:ascii="Times New Roman" w:hAnsi="Times New Roman" w:cs="Times New Roman"/>
          <w:b/>
          <w:bCs/>
          <w:sz w:val="32"/>
          <w:szCs w:val="32"/>
          <w:lang w:eastAsia="pl-PL"/>
        </w:rPr>
        <w:t>1</w:t>
      </w:r>
      <w:r w:rsidR="001E5456">
        <w:rPr>
          <w:rFonts w:ascii="Times New Roman" w:hAnsi="Times New Roman" w:cs="Times New Roman"/>
          <w:b/>
          <w:bCs/>
          <w:sz w:val="32"/>
          <w:szCs w:val="32"/>
          <w:lang w:eastAsia="pl-PL"/>
        </w:rPr>
        <w:t xml:space="preserve"> r </w:t>
      </w:r>
      <w:r w:rsidR="0094711E">
        <w:rPr>
          <w:rFonts w:ascii="Times New Roman" w:hAnsi="Times New Roman" w:cs="Times New Roman"/>
          <w:b/>
          <w:bCs/>
          <w:sz w:val="32"/>
          <w:szCs w:val="32"/>
          <w:lang w:eastAsia="pl-PL"/>
        </w:rPr>
        <w:t xml:space="preserve">– część </w:t>
      </w:r>
      <w:r w:rsidR="00C14991">
        <w:rPr>
          <w:rFonts w:ascii="Times New Roman" w:hAnsi="Times New Roman" w:cs="Times New Roman"/>
          <w:b/>
          <w:bCs/>
          <w:sz w:val="32"/>
          <w:szCs w:val="32"/>
          <w:lang w:eastAsia="pl-PL"/>
        </w:rPr>
        <w:t>2</w:t>
      </w:r>
      <w:r w:rsidRPr="0045604B">
        <w:rPr>
          <w:rFonts w:ascii="Times New Roman" w:hAnsi="Times New Roman" w:cs="Times New Roman"/>
          <w:b/>
          <w:bCs/>
          <w:sz w:val="32"/>
          <w:szCs w:val="32"/>
          <w:lang w:eastAsia="pl-PL"/>
        </w:rPr>
        <w:t xml:space="preserve"> </w:t>
      </w:r>
    </w:p>
    <w:p w:rsidR="00EA0A5B" w:rsidRDefault="00EA0A5B" w:rsidP="00EA0A5B">
      <w:pPr>
        <w:spacing w:after="0" w:line="240" w:lineRule="auto"/>
        <w:jc w:val="both"/>
        <w:rPr>
          <w:rFonts w:ascii="Times New Roman" w:hAnsi="Times New Roman" w:cs="Times New Roman"/>
          <w:sz w:val="24"/>
          <w:szCs w:val="24"/>
          <w:u w:val="single"/>
          <w:lang w:eastAsia="pl-PL"/>
        </w:rPr>
      </w:pPr>
      <w:r w:rsidRPr="00EA0A5B">
        <w:rPr>
          <w:rFonts w:ascii="Times New Roman" w:hAnsi="Times New Roman" w:cs="Times New Roman"/>
          <w:sz w:val="24"/>
          <w:szCs w:val="24"/>
          <w:u w:val="single"/>
          <w:lang w:eastAsia="pl-PL"/>
        </w:rPr>
        <w:t>Niniejsze materiały mają charakter roboczy. Bardzo proszę o zgłaszanie zauważonych błędów, braków, niedociągnięć i niejasności. Prośba dotyczy też przypisów. Z góry dziękuję za pomoc</w:t>
      </w:r>
      <w:r w:rsidRPr="00EA0A5B">
        <w:rPr>
          <w:rFonts w:ascii="Times New Roman" w:hAnsi="Times New Roman" w:cs="Times New Roman"/>
          <w:sz w:val="24"/>
          <w:szCs w:val="24"/>
          <w:u w:val="single"/>
          <w:lang w:eastAsia="pl-PL"/>
        </w:rPr>
        <w:sym w:font="Wingdings" w:char="F04A"/>
      </w:r>
      <w:r w:rsidRPr="00EA0A5B">
        <w:rPr>
          <w:rFonts w:ascii="Times New Roman" w:hAnsi="Times New Roman" w:cs="Times New Roman"/>
          <w:sz w:val="24"/>
          <w:szCs w:val="24"/>
          <w:u w:val="single"/>
          <w:lang w:eastAsia="pl-PL"/>
        </w:rPr>
        <w:t xml:space="preserve">. </w:t>
      </w:r>
    </w:p>
    <w:p w:rsidR="00F627AC" w:rsidRDefault="00F627AC" w:rsidP="00EA0A5B">
      <w:pPr>
        <w:spacing w:after="0" w:line="240" w:lineRule="auto"/>
        <w:jc w:val="both"/>
        <w:rPr>
          <w:rFonts w:ascii="Times New Roman" w:hAnsi="Times New Roman" w:cs="Times New Roman"/>
          <w:sz w:val="24"/>
          <w:szCs w:val="24"/>
          <w:u w:val="single"/>
          <w:lang w:eastAsia="pl-PL"/>
        </w:rPr>
      </w:pPr>
    </w:p>
    <w:p w:rsidR="00F627AC" w:rsidRPr="00F627AC" w:rsidRDefault="00F627AC" w:rsidP="00F627AC">
      <w:pPr>
        <w:spacing w:after="0" w:line="240" w:lineRule="auto"/>
        <w:jc w:val="both"/>
        <w:rPr>
          <w:rFonts w:ascii="Times New Roman" w:hAnsi="Times New Roman" w:cs="Times New Roman"/>
          <w:b/>
          <w:sz w:val="28"/>
          <w:szCs w:val="28"/>
          <w:lang w:eastAsia="pl-PL"/>
        </w:rPr>
      </w:pPr>
      <w:r w:rsidRPr="00F627AC">
        <w:rPr>
          <w:rFonts w:ascii="Times New Roman" w:hAnsi="Times New Roman" w:cs="Times New Roman"/>
          <w:b/>
          <w:sz w:val="28"/>
          <w:szCs w:val="28"/>
          <w:lang w:eastAsia="pl-PL"/>
        </w:rPr>
        <w:t xml:space="preserve">Analiza danych jakościowych - </w:t>
      </w:r>
      <w:r w:rsidRPr="00F627AC">
        <w:rPr>
          <w:rFonts w:ascii="Times New Roman" w:hAnsi="Times New Roman"/>
          <w:b/>
          <w:sz w:val="28"/>
          <w:szCs w:val="28"/>
        </w:rPr>
        <w:t xml:space="preserve">testy niezależności i test </w:t>
      </w:r>
      <w:proofErr w:type="spellStart"/>
      <w:r w:rsidRPr="00F627AC">
        <w:rPr>
          <w:rFonts w:ascii="Times New Roman" w:hAnsi="Times New Roman"/>
          <w:b/>
          <w:sz w:val="28"/>
          <w:szCs w:val="28"/>
        </w:rPr>
        <w:t>McNemara</w:t>
      </w:r>
      <w:proofErr w:type="spellEnd"/>
    </w:p>
    <w:p w:rsidR="00F627AC" w:rsidRDefault="00F627AC" w:rsidP="00F627AC">
      <w:pPr>
        <w:spacing w:after="0" w:line="240" w:lineRule="auto"/>
        <w:jc w:val="both"/>
        <w:rPr>
          <w:rFonts w:ascii="Times New Roman" w:hAnsi="Times New Roman"/>
          <w:sz w:val="24"/>
          <w:szCs w:val="24"/>
        </w:rPr>
      </w:pPr>
    </w:p>
    <w:p w:rsidR="00F627AC" w:rsidRPr="00F627AC" w:rsidRDefault="00F627AC" w:rsidP="00F627AC">
      <w:pPr>
        <w:spacing w:after="0" w:line="240" w:lineRule="auto"/>
        <w:jc w:val="both"/>
        <w:rPr>
          <w:rFonts w:ascii="Times New Roman" w:hAnsi="Times New Roman"/>
          <w:b/>
          <w:i/>
          <w:sz w:val="24"/>
          <w:szCs w:val="24"/>
        </w:rPr>
      </w:pPr>
      <w:r w:rsidRPr="00F627AC">
        <w:rPr>
          <w:rFonts w:ascii="Times New Roman" w:hAnsi="Times New Roman"/>
          <w:b/>
          <w:i/>
          <w:sz w:val="24"/>
          <w:szCs w:val="24"/>
        </w:rPr>
        <w:t xml:space="preserve">Opracowano na podstawie podręcznika Andrzeja Stanisza „Przystępny kurs statystyki z zastosowaniem STATISTICA PL na przykładach z medycyny”, </w:t>
      </w:r>
      <w:proofErr w:type="spellStart"/>
      <w:r w:rsidRPr="00F627AC">
        <w:rPr>
          <w:rFonts w:ascii="Times New Roman" w:hAnsi="Times New Roman"/>
          <w:b/>
          <w:i/>
          <w:sz w:val="24"/>
          <w:szCs w:val="24"/>
        </w:rPr>
        <w:t>StatSoft</w:t>
      </w:r>
      <w:proofErr w:type="spellEnd"/>
      <w:r w:rsidRPr="00F627AC">
        <w:rPr>
          <w:rFonts w:ascii="Times New Roman" w:hAnsi="Times New Roman"/>
          <w:b/>
          <w:i/>
          <w:sz w:val="24"/>
          <w:szCs w:val="24"/>
        </w:rPr>
        <w:t xml:space="preserve"> Polska Sp. z o.o., Kraków 2006, tom 1, str. 321-336.</w:t>
      </w:r>
    </w:p>
    <w:p w:rsidR="00F627AC" w:rsidRDefault="00F627AC" w:rsidP="00F627AC">
      <w:pPr>
        <w:spacing w:after="0" w:line="240" w:lineRule="auto"/>
        <w:jc w:val="both"/>
        <w:rPr>
          <w:rFonts w:ascii="Times New Roman" w:hAnsi="Times New Roman"/>
          <w:sz w:val="24"/>
          <w:szCs w:val="24"/>
        </w:rPr>
      </w:pP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Analiza danych jakościowych, wyrażonych w skali nominalnej lub porządkowej, jest bardzo ważnym działem analizy danych. Za danymi jakościowymi mamy do czynienia bardzo często, np. w badaniach społecznych, marketingowych czy przyrodniczych. Jednym z najczęściej zadawanych pytań związanych z danymi jakościowymi jest pytanie o niezależność cech statystycznych. Przykładowo, pytamy czy występowanie pewnych chorób zależy od stylu życia, czy preferencje kulinarne wiążą się ze sposobami spędzania wolnego czasu itp. Dane jakościowe pozyskuje się często przy pomocy ankiet</w:t>
      </w:r>
      <w:r w:rsidR="0044064A">
        <w:rPr>
          <w:rFonts w:ascii="Times New Roman" w:hAnsi="Times New Roman"/>
          <w:sz w:val="24"/>
          <w:szCs w:val="24"/>
        </w:rPr>
        <w:t xml:space="preserve">, które trzeba odpowiednio przygotować, co wymaga dużej wiedzy oraz wiąże się z nakładem czasu i środków finansowych. </w:t>
      </w:r>
    </w:p>
    <w:p w:rsidR="00F627AC" w:rsidRDefault="00F627AC" w:rsidP="00F627AC">
      <w:pPr>
        <w:spacing w:after="0" w:line="240" w:lineRule="auto"/>
        <w:jc w:val="both"/>
        <w:rPr>
          <w:rFonts w:ascii="Times New Roman" w:hAnsi="Times New Roman"/>
          <w:sz w:val="24"/>
          <w:szCs w:val="24"/>
        </w:rPr>
      </w:pPr>
    </w:p>
    <w:p w:rsidR="00F627AC" w:rsidRPr="0028798F" w:rsidRDefault="00F627AC" w:rsidP="00F627AC">
      <w:pPr>
        <w:spacing w:after="0" w:line="240" w:lineRule="auto"/>
        <w:jc w:val="both"/>
        <w:rPr>
          <w:rFonts w:ascii="Times New Roman" w:hAnsi="Times New Roman"/>
          <w:b/>
          <w:sz w:val="24"/>
          <w:szCs w:val="24"/>
        </w:rPr>
      </w:pPr>
      <w:r w:rsidRPr="0028798F">
        <w:rPr>
          <w:rFonts w:ascii="Times New Roman" w:hAnsi="Times New Roman"/>
          <w:b/>
          <w:sz w:val="24"/>
          <w:szCs w:val="24"/>
        </w:rPr>
        <w:t>1. Test niezależności χ</w:t>
      </w:r>
      <w:r w:rsidRPr="0028798F">
        <w:rPr>
          <w:rFonts w:ascii="Times New Roman" w:hAnsi="Times New Roman"/>
          <w:b/>
          <w:sz w:val="24"/>
          <w:szCs w:val="24"/>
          <w:vertAlign w:val="superscript"/>
        </w:rPr>
        <w:t>2</w:t>
      </w:r>
      <w:r w:rsidRPr="0028798F">
        <w:rPr>
          <w:rFonts w:ascii="Times New Roman" w:hAnsi="Times New Roman"/>
          <w:b/>
          <w:sz w:val="24"/>
          <w:szCs w:val="24"/>
        </w:rPr>
        <w:t xml:space="preserve"> Persona </w:t>
      </w:r>
      <w:r w:rsidRPr="00166C5F">
        <w:rPr>
          <w:rFonts w:ascii="Times New Roman" w:hAnsi="Times New Roman"/>
          <w:b/>
          <w:sz w:val="24"/>
          <w:szCs w:val="24"/>
        </w:rPr>
        <w:t>(</w:t>
      </w:r>
      <w:r w:rsidRPr="0044064A">
        <w:rPr>
          <w:rFonts w:ascii="Times New Roman" w:hAnsi="Times New Roman"/>
          <w:b/>
          <w:i/>
          <w:sz w:val="24"/>
          <w:szCs w:val="24"/>
        </w:rPr>
        <w:t>A. Stanisz, str. 321-323</w:t>
      </w:r>
      <w:r>
        <w:rPr>
          <w:rFonts w:ascii="Times New Roman" w:hAnsi="Times New Roman"/>
          <w:b/>
          <w:sz w:val="24"/>
          <w:szCs w:val="24"/>
        </w:rPr>
        <w:t>)</w:t>
      </w: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Najbardziej popularnym testem do badania niezależności cech jakościowych X i Y o skali nominalnej lub porządkowej jest test χ</w:t>
      </w:r>
      <w:r>
        <w:rPr>
          <w:rFonts w:ascii="Times New Roman" w:hAnsi="Times New Roman"/>
          <w:sz w:val="24"/>
          <w:szCs w:val="24"/>
          <w:vertAlign w:val="superscript"/>
        </w:rPr>
        <w:t>2</w:t>
      </w:r>
      <w:r>
        <w:rPr>
          <w:rFonts w:ascii="Times New Roman" w:hAnsi="Times New Roman"/>
          <w:sz w:val="24"/>
          <w:szCs w:val="24"/>
        </w:rPr>
        <w:t xml:space="preserve"> Persona. Test „bada” tabelę o k wierszach (reprezentujących k wartości cechy X) i p kolumnach (reprezentujących p wartości cechy Y). </w:t>
      </w:r>
    </w:p>
    <w:p w:rsidR="00F627AC" w:rsidRDefault="00F627AC" w:rsidP="00F627AC">
      <w:pPr>
        <w:spacing w:after="0" w:line="240" w:lineRule="auto"/>
        <w:jc w:val="both"/>
        <w:rPr>
          <w:rFonts w:ascii="Times New Roman" w:hAnsi="Times New Roman"/>
          <w:sz w:val="24"/>
          <w:szCs w:val="24"/>
        </w:rPr>
      </w:pPr>
    </w:p>
    <w:p w:rsidR="00F627AC" w:rsidRPr="00200E26" w:rsidRDefault="00F627AC" w:rsidP="00F627AC">
      <w:pPr>
        <w:spacing w:after="0" w:line="240" w:lineRule="auto"/>
        <w:jc w:val="both"/>
        <w:rPr>
          <w:rFonts w:ascii="Times New Roman" w:hAnsi="Times New Roman"/>
          <w:sz w:val="24"/>
          <w:szCs w:val="24"/>
        </w:rPr>
      </w:pPr>
      <w:r>
        <w:rPr>
          <w:rFonts w:ascii="Times New Roman" w:hAnsi="Times New Roman"/>
          <w:sz w:val="24"/>
          <w:szCs w:val="24"/>
        </w:rPr>
        <w:t xml:space="preserve">Przykładowo, w poniższej tabeli k = 4, p = 3.  </w:t>
      </w:r>
      <w:proofErr w:type="spellStart"/>
      <w:r>
        <w:rPr>
          <w:rFonts w:ascii="Times New Roman" w:hAnsi="Times New Roman"/>
          <w:sz w:val="24"/>
          <w:szCs w:val="24"/>
        </w:rPr>
        <w:t>n</w:t>
      </w:r>
      <w:r>
        <w:rPr>
          <w:rFonts w:ascii="Times New Roman" w:hAnsi="Times New Roman"/>
          <w:sz w:val="24"/>
          <w:szCs w:val="24"/>
          <w:vertAlign w:val="subscript"/>
        </w:rPr>
        <w:t>ij</w:t>
      </w:r>
      <w:proofErr w:type="spellEnd"/>
      <w:r>
        <w:rPr>
          <w:rFonts w:ascii="Times New Roman" w:hAnsi="Times New Roman"/>
          <w:sz w:val="24"/>
          <w:szCs w:val="24"/>
        </w:rPr>
        <w:t xml:space="preserve"> oznaczają liczbę obserwacji o wskazanych wartościach cech X i Y. </w:t>
      </w:r>
    </w:p>
    <w:p w:rsidR="00F627AC" w:rsidRDefault="00F627AC" w:rsidP="00F627AC">
      <w:pPr>
        <w:spacing w:after="0" w:line="240" w:lineRule="auto"/>
        <w:jc w:val="both"/>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1813"/>
        <w:gridCol w:w="1812"/>
        <w:gridCol w:w="1812"/>
        <w:gridCol w:w="1812"/>
      </w:tblGrid>
      <w:tr w:rsidR="00F627AC" w:rsidRPr="00085E0E" w:rsidTr="00A64E8D">
        <w:tc>
          <w:tcPr>
            <w:tcW w:w="1000" w:type="pct"/>
            <w:vAlign w:val="center"/>
          </w:tcPr>
          <w:p w:rsidR="00F627AC" w:rsidRPr="00085E0E" w:rsidRDefault="00F627AC" w:rsidP="00A64E8D">
            <w:pPr>
              <w:spacing w:after="0" w:line="240" w:lineRule="auto"/>
              <w:jc w:val="both"/>
              <w:rPr>
                <w:rFonts w:ascii="Times New Roman" w:hAnsi="Times New Roman"/>
                <w:sz w:val="24"/>
                <w:szCs w:val="24"/>
              </w:rPr>
            </w:pP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Y1</w:t>
            </w: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Y2</w:t>
            </w: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Y3</w:t>
            </w:r>
          </w:p>
        </w:tc>
        <w:tc>
          <w:tcPr>
            <w:tcW w:w="1000" w:type="pct"/>
          </w:tcPr>
          <w:p w:rsidR="00F627AC" w:rsidRPr="00085E0E" w:rsidRDefault="00F627AC" w:rsidP="00A64E8D">
            <w:pPr>
              <w:spacing w:after="0" w:line="240" w:lineRule="auto"/>
              <w:jc w:val="both"/>
              <w:rPr>
                <w:rFonts w:ascii="Times New Roman" w:hAnsi="Times New Roman"/>
                <w:sz w:val="24"/>
                <w:szCs w:val="24"/>
              </w:rPr>
            </w:pPr>
          </w:p>
        </w:tc>
      </w:tr>
      <w:tr w:rsidR="00F627AC" w:rsidRPr="00085E0E" w:rsidTr="00A64E8D">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X1</w:t>
            </w:r>
          </w:p>
        </w:tc>
        <w:tc>
          <w:tcPr>
            <w:tcW w:w="1000" w:type="pct"/>
          </w:tcPr>
          <w:p w:rsidR="00F627AC" w:rsidRPr="00085E0E" w:rsidRDefault="00F627AC" w:rsidP="00A64E8D">
            <w:pPr>
              <w:spacing w:after="0" w:line="240" w:lineRule="auto"/>
              <w:jc w:val="both"/>
              <w:rPr>
                <w:rFonts w:ascii="Times New Roman" w:hAnsi="Times New Roman"/>
                <w:sz w:val="24"/>
                <w:szCs w:val="24"/>
                <w:vertAlign w:val="subscript"/>
              </w:rPr>
            </w:pPr>
            <w:r w:rsidRPr="00085E0E">
              <w:rPr>
                <w:rFonts w:ascii="Times New Roman" w:hAnsi="Times New Roman"/>
                <w:sz w:val="24"/>
                <w:szCs w:val="24"/>
              </w:rPr>
              <w:t>n</w:t>
            </w:r>
            <w:r w:rsidRPr="00085E0E">
              <w:rPr>
                <w:rFonts w:ascii="Times New Roman" w:hAnsi="Times New Roman"/>
                <w:sz w:val="24"/>
                <w:szCs w:val="24"/>
                <w:vertAlign w:val="subscript"/>
              </w:rPr>
              <w:t>11</w:t>
            </w: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n</w:t>
            </w:r>
            <w:r w:rsidRPr="00085E0E">
              <w:rPr>
                <w:rFonts w:ascii="Times New Roman" w:hAnsi="Times New Roman"/>
                <w:sz w:val="24"/>
                <w:szCs w:val="24"/>
                <w:vertAlign w:val="subscript"/>
              </w:rPr>
              <w:t>12</w:t>
            </w: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n</w:t>
            </w:r>
            <w:r w:rsidRPr="00085E0E">
              <w:rPr>
                <w:rFonts w:ascii="Times New Roman" w:hAnsi="Times New Roman"/>
                <w:sz w:val="24"/>
                <w:szCs w:val="24"/>
                <w:vertAlign w:val="subscript"/>
              </w:rPr>
              <w:t>13</w:t>
            </w: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position w:val="-30"/>
                <w:sz w:val="24"/>
                <w:szCs w:val="24"/>
              </w:rPr>
              <w:object w:dxaOrig="639"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pt;height:35pt" o:ole="">
                  <v:imagedata r:id="rId8" o:title=""/>
                </v:shape>
                <o:OLEObject Type="Embed" ProgID="Equation.3" ShapeID="_x0000_i1025" DrawAspect="Content" ObjectID="_1673291580" r:id="rId9"/>
              </w:object>
            </w:r>
          </w:p>
        </w:tc>
      </w:tr>
      <w:tr w:rsidR="00F627AC" w:rsidRPr="00085E0E" w:rsidTr="00A64E8D">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X2</w:t>
            </w: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n</w:t>
            </w:r>
            <w:r w:rsidRPr="00085E0E">
              <w:rPr>
                <w:rFonts w:ascii="Times New Roman" w:hAnsi="Times New Roman"/>
                <w:sz w:val="24"/>
                <w:szCs w:val="24"/>
                <w:vertAlign w:val="subscript"/>
              </w:rPr>
              <w:t>21</w:t>
            </w: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n</w:t>
            </w:r>
            <w:r w:rsidRPr="00085E0E">
              <w:rPr>
                <w:rFonts w:ascii="Times New Roman" w:hAnsi="Times New Roman"/>
                <w:sz w:val="24"/>
                <w:szCs w:val="24"/>
                <w:vertAlign w:val="subscript"/>
              </w:rPr>
              <w:t>22</w:t>
            </w: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n</w:t>
            </w:r>
            <w:r w:rsidRPr="00085E0E">
              <w:rPr>
                <w:rFonts w:ascii="Times New Roman" w:hAnsi="Times New Roman"/>
                <w:sz w:val="24"/>
                <w:szCs w:val="24"/>
                <w:vertAlign w:val="subscript"/>
              </w:rPr>
              <w:t>23</w:t>
            </w: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position w:val="-30"/>
                <w:sz w:val="24"/>
                <w:szCs w:val="24"/>
              </w:rPr>
              <w:object w:dxaOrig="660" w:dyaOrig="700">
                <v:shape id="_x0000_i1026" type="#_x0000_t75" style="width:33pt;height:35pt" o:ole="">
                  <v:imagedata r:id="rId10" o:title=""/>
                </v:shape>
                <o:OLEObject Type="Embed" ProgID="Equation.3" ShapeID="_x0000_i1026" DrawAspect="Content" ObjectID="_1673291581" r:id="rId11"/>
              </w:object>
            </w:r>
          </w:p>
        </w:tc>
      </w:tr>
      <w:tr w:rsidR="00F627AC" w:rsidRPr="00085E0E" w:rsidTr="00A64E8D">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X3</w:t>
            </w: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n</w:t>
            </w:r>
            <w:r w:rsidRPr="00085E0E">
              <w:rPr>
                <w:rFonts w:ascii="Times New Roman" w:hAnsi="Times New Roman"/>
                <w:sz w:val="24"/>
                <w:szCs w:val="24"/>
                <w:vertAlign w:val="subscript"/>
              </w:rPr>
              <w:t>31</w:t>
            </w: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n</w:t>
            </w:r>
            <w:r w:rsidRPr="00085E0E">
              <w:rPr>
                <w:rFonts w:ascii="Times New Roman" w:hAnsi="Times New Roman"/>
                <w:sz w:val="24"/>
                <w:szCs w:val="24"/>
                <w:vertAlign w:val="subscript"/>
              </w:rPr>
              <w:t>32</w:t>
            </w: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n</w:t>
            </w:r>
            <w:r w:rsidRPr="00085E0E">
              <w:rPr>
                <w:rFonts w:ascii="Times New Roman" w:hAnsi="Times New Roman"/>
                <w:sz w:val="24"/>
                <w:szCs w:val="24"/>
                <w:vertAlign w:val="subscript"/>
              </w:rPr>
              <w:t>33</w:t>
            </w: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position w:val="-30"/>
                <w:sz w:val="24"/>
                <w:szCs w:val="24"/>
              </w:rPr>
              <w:object w:dxaOrig="660" w:dyaOrig="700">
                <v:shape id="_x0000_i1027" type="#_x0000_t75" style="width:33pt;height:35pt" o:ole="">
                  <v:imagedata r:id="rId12" o:title=""/>
                </v:shape>
                <o:OLEObject Type="Embed" ProgID="Equation.3" ShapeID="_x0000_i1027" DrawAspect="Content" ObjectID="_1673291582" r:id="rId13"/>
              </w:object>
            </w:r>
          </w:p>
        </w:tc>
      </w:tr>
      <w:tr w:rsidR="00F627AC" w:rsidRPr="00085E0E" w:rsidTr="00A64E8D">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X4</w:t>
            </w: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n</w:t>
            </w:r>
            <w:r w:rsidRPr="00085E0E">
              <w:rPr>
                <w:rFonts w:ascii="Times New Roman" w:hAnsi="Times New Roman"/>
                <w:sz w:val="24"/>
                <w:szCs w:val="24"/>
                <w:vertAlign w:val="subscript"/>
              </w:rPr>
              <w:t>41</w:t>
            </w: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n</w:t>
            </w:r>
            <w:r w:rsidRPr="00085E0E">
              <w:rPr>
                <w:rFonts w:ascii="Times New Roman" w:hAnsi="Times New Roman"/>
                <w:sz w:val="24"/>
                <w:szCs w:val="24"/>
                <w:vertAlign w:val="subscript"/>
              </w:rPr>
              <w:t>42</w:t>
            </w: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n</w:t>
            </w:r>
            <w:r w:rsidRPr="00085E0E">
              <w:rPr>
                <w:rFonts w:ascii="Times New Roman" w:hAnsi="Times New Roman"/>
                <w:sz w:val="24"/>
                <w:szCs w:val="24"/>
                <w:vertAlign w:val="subscript"/>
              </w:rPr>
              <w:t>43</w:t>
            </w: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position w:val="-30"/>
                <w:sz w:val="24"/>
                <w:szCs w:val="24"/>
              </w:rPr>
              <w:object w:dxaOrig="660" w:dyaOrig="700">
                <v:shape id="_x0000_i1028" type="#_x0000_t75" style="width:33pt;height:35pt" o:ole="">
                  <v:imagedata r:id="rId14" o:title=""/>
                </v:shape>
                <o:OLEObject Type="Embed" ProgID="Equation.3" ShapeID="_x0000_i1028" DrawAspect="Content" ObjectID="_1673291583" r:id="rId15"/>
              </w:object>
            </w:r>
          </w:p>
        </w:tc>
      </w:tr>
      <w:tr w:rsidR="00F627AC" w:rsidRPr="00085E0E" w:rsidTr="00A64E8D">
        <w:tc>
          <w:tcPr>
            <w:tcW w:w="1000" w:type="pct"/>
          </w:tcPr>
          <w:p w:rsidR="00F627AC" w:rsidRPr="00085E0E" w:rsidRDefault="00F627AC" w:rsidP="00A64E8D">
            <w:pPr>
              <w:spacing w:after="0" w:line="240" w:lineRule="auto"/>
              <w:jc w:val="both"/>
              <w:rPr>
                <w:rFonts w:ascii="Times New Roman" w:hAnsi="Times New Roman"/>
                <w:sz w:val="24"/>
                <w:szCs w:val="24"/>
              </w:rPr>
            </w:pP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position w:val="-28"/>
                <w:sz w:val="24"/>
                <w:szCs w:val="24"/>
              </w:rPr>
              <w:object w:dxaOrig="600" w:dyaOrig="680">
                <v:shape id="_x0000_i1029" type="#_x0000_t75" style="width:30pt;height:34pt" o:ole="">
                  <v:imagedata r:id="rId16" o:title=""/>
                </v:shape>
                <o:OLEObject Type="Embed" ProgID="Equation.3" ShapeID="_x0000_i1029" DrawAspect="Content" ObjectID="_1673291584" r:id="rId17"/>
              </w:object>
            </w: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position w:val="-28"/>
                <w:sz w:val="24"/>
                <w:szCs w:val="24"/>
              </w:rPr>
              <w:object w:dxaOrig="620" w:dyaOrig="680">
                <v:shape id="_x0000_i1030" type="#_x0000_t75" style="width:31pt;height:34pt" o:ole="">
                  <v:imagedata r:id="rId18" o:title=""/>
                </v:shape>
                <o:OLEObject Type="Embed" ProgID="Equation.3" ShapeID="_x0000_i1030" DrawAspect="Content" ObjectID="_1673291585" r:id="rId19"/>
              </w:object>
            </w: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position w:val="-28"/>
                <w:sz w:val="24"/>
                <w:szCs w:val="24"/>
              </w:rPr>
              <w:object w:dxaOrig="620" w:dyaOrig="680">
                <v:shape id="_x0000_i1031" type="#_x0000_t75" style="width:31pt;height:34pt" o:ole="">
                  <v:imagedata r:id="rId20" o:title=""/>
                </v:shape>
                <o:OLEObject Type="Embed" ProgID="Equation.3" ShapeID="_x0000_i1031" DrawAspect="Content" ObjectID="_1673291586" r:id="rId21"/>
              </w:object>
            </w: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position w:val="-30"/>
                <w:sz w:val="24"/>
                <w:szCs w:val="24"/>
              </w:rPr>
              <w:object w:dxaOrig="1359" w:dyaOrig="700">
                <v:shape id="_x0000_i1032" type="#_x0000_t75" style="width:68pt;height:35pt" o:ole="">
                  <v:imagedata r:id="rId22" o:title=""/>
                </v:shape>
                <o:OLEObject Type="Embed" ProgID="Equation.3" ShapeID="_x0000_i1032" DrawAspect="Content" ObjectID="_1673291587" r:id="rId23"/>
              </w:object>
            </w:r>
          </w:p>
        </w:tc>
      </w:tr>
    </w:tbl>
    <w:p w:rsidR="00F627AC" w:rsidRDefault="00F627AC" w:rsidP="00F627AC">
      <w:pPr>
        <w:spacing w:after="0" w:line="240" w:lineRule="auto"/>
        <w:jc w:val="both"/>
        <w:rPr>
          <w:rFonts w:ascii="Times New Roman" w:hAnsi="Times New Roman"/>
          <w:sz w:val="24"/>
          <w:szCs w:val="24"/>
        </w:rPr>
      </w:pP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lastRenderedPageBreak/>
        <w:t xml:space="preserve">Test porównuje </w:t>
      </w:r>
      <w:r w:rsidRPr="0041402E">
        <w:rPr>
          <w:rFonts w:ascii="Times New Roman" w:hAnsi="Times New Roman"/>
          <w:sz w:val="24"/>
          <w:szCs w:val="24"/>
          <w:u w:val="single"/>
        </w:rPr>
        <w:t>obserwowane</w:t>
      </w:r>
      <w:r>
        <w:rPr>
          <w:rFonts w:ascii="Times New Roman" w:hAnsi="Times New Roman"/>
          <w:sz w:val="24"/>
          <w:szCs w:val="24"/>
        </w:rPr>
        <w:t xml:space="preserve"> („</w:t>
      </w:r>
      <w:proofErr w:type="spellStart"/>
      <w:r>
        <w:rPr>
          <w:rFonts w:ascii="Times New Roman" w:hAnsi="Times New Roman"/>
          <w:sz w:val="24"/>
          <w:szCs w:val="24"/>
        </w:rPr>
        <w:t>observed</w:t>
      </w:r>
      <w:proofErr w:type="spellEnd"/>
      <w:r>
        <w:rPr>
          <w:rFonts w:ascii="Times New Roman" w:hAnsi="Times New Roman"/>
          <w:sz w:val="24"/>
          <w:szCs w:val="24"/>
        </w:rPr>
        <w:t xml:space="preserve">”) wartości </w:t>
      </w:r>
      <w:proofErr w:type="spellStart"/>
      <w:r>
        <w:rPr>
          <w:rFonts w:ascii="Times New Roman" w:hAnsi="Times New Roman"/>
          <w:sz w:val="24"/>
          <w:szCs w:val="24"/>
        </w:rPr>
        <w:t>n</w:t>
      </w:r>
      <w:r>
        <w:rPr>
          <w:rFonts w:ascii="Times New Roman" w:hAnsi="Times New Roman"/>
          <w:sz w:val="24"/>
          <w:szCs w:val="24"/>
          <w:vertAlign w:val="subscript"/>
        </w:rPr>
        <w:t>ij</w:t>
      </w:r>
      <w:proofErr w:type="spellEnd"/>
      <w:r>
        <w:rPr>
          <w:rFonts w:ascii="Times New Roman" w:hAnsi="Times New Roman"/>
          <w:sz w:val="24"/>
          <w:szCs w:val="24"/>
        </w:rPr>
        <w:t xml:space="preserve"> z tzw. </w:t>
      </w:r>
      <w:r w:rsidR="0044064A">
        <w:rPr>
          <w:rFonts w:ascii="Times New Roman" w:hAnsi="Times New Roman"/>
          <w:sz w:val="24"/>
          <w:szCs w:val="24"/>
        </w:rPr>
        <w:t>liczebnościami (</w:t>
      </w:r>
      <w:r>
        <w:rPr>
          <w:rFonts w:ascii="Times New Roman" w:hAnsi="Times New Roman"/>
          <w:sz w:val="24"/>
          <w:szCs w:val="24"/>
        </w:rPr>
        <w:t>częstościami</w:t>
      </w:r>
      <w:r w:rsidR="0044064A">
        <w:rPr>
          <w:rFonts w:ascii="Times New Roman" w:hAnsi="Times New Roman"/>
          <w:sz w:val="24"/>
          <w:szCs w:val="24"/>
        </w:rPr>
        <w:t>)</w:t>
      </w:r>
      <w:r>
        <w:rPr>
          <w:rFonts w:ascii="Times New Roman" w:hAnsi="Times New Roman"/>
          <w:sz w:val="24"/>
          <w:szCs w:val="24"/>
        </w:rPr>
        <w:t xml:space="preserve"> oczekiwanymi, które wystąpiłyby w tabeli gdyby cechy X i Y były niezależne. </w:t>
      </w: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 xml:space="preserve">Aby dla komórki </w:t>
      </w:r>
      <w:proofErr w:type="spellStart"/>
      <w:r>
        <w:rPr>
          <w:rFonts w:ascii="Times New Roman" w:hAnsi="Times New Roman"/>
          <w:sz w:val="24"/>
          <w:szCs w:val="24"/>
        </w:rPr>
        <w:t>ij</w:t>
      </w:r>
      <w:proofErr w:type="spellEnd"/>
      <w:r>
        <w:rPr>
          <w:rFonts w:ascii="Times New Roman" w:hAnsi="Times New Roman"/>
          <w:sz w:val="24"/>
          <w:szCs w:val="24"/>
        </w:rPr>
        <w:t xml:space="preserve"> tabeli obliczyć jej częstość oczekiwaną </w:t>
      </w:r>
      <w:proofErr w:type="spellStart"/>
      <w:r>
        <w:rPr>
          <w:rFonts w:ascii="Times New Roman" w:hAnsi="Times New Roman"/>
          <w:sz w:val="24"/>
          <w:szCs w:val="24"/>
        </w:rPr>
        <w:t>E</w:t>
      </w:r>
      <w:r>
        <w:rPr>
          <w:rFonts w:ascii="Times New Roman" w:hAnsi="Times New Roman"/>
          <w:sz w:val="24"/>
          <w:szCs w:val="24"/>
          <w:vertAlign w:val="subscript"/>
        </w:rPr>
        <w:t>ij</w:t>
      </w:r>
      <w:proofErr w:type="spellEnd"/>
      <w:r>
        <w:rPr>
          <w:rFonts w:ascii="Times New Roman" w:hAnsi="Times New Roman"/>
          <w:sz w:val="24"/>
          <w:szCs w:val="24"/>
        </w:rPr>
        <w:t xml:space="preserve"> (od „</w:t>
      </w:r>
      <w:proofErr w:type="spellStart"/>
      <w:r>
        <w:rPr>
          <w:rFonts w:ascii="Times New Roman" w:hAnsi="Times New Roman"/>
          <w:sz w:val="24"/>
          <w:szCs w:val="24"/>
        </w:rPr>
        <w:t>expected</w:t>
      </w:r>
      <w:proofErr w:type="spellEnd"/>
      <w:r>
        <w:rPr>
          <w:rFonts w:ascii="Times New Roman" w:hAnsi="Times New Roman"/>
          <w:sz w:val="24"/>
          <w:szCs w:val="24"/>
        </w:rPr>
        <w:t>”) korzystamy ze wzoru:</w:t>
      </w:r>
    </w:p>
    <w:p w:rsidR="00F627AC" w:rsidRPr="00100A86" w:rsidRDefault="00F627AC" w:rsidP="00F627AC">
      <w:pPr>
        <w:spacing w:after="0" w:line="240" w:lineRule="auto"/>
        <w:jc w:val="both"/>
        <w:rPr>
          <w:rFonts w:ascii="Times New Roman" w:hAnsi="Times New Roman"/>
          <w:sz w:val="24"/>
          <w:szCs w:val="24"/>
        </w:rPr>
      </w:pPr>
    </w:p>
    <w:p w:rsidR="00F627AC" w:rsidRDefault="00F627AC" w:rsidP="00F627AC">
      <w:pPr>
        <w:spacing w:after="0" w:line="240" w:lineRule="auto"/>
        <w:jc w:val="both"/>
        <w:rPr>
          <w:rFonts w:ascii="Times New Roman" w:hAnsi="Times New Roman"/>
          <w:sz w:val="24"/>
          <w:szCs w:val="24"/>
        </w:rPr>
      </w:pPr>
      <w:r w:rsidRPr="00DB5725">
        <w:rPr>
          <w:rFonts w:ascii="Times New Roman" w:hAnsi="Times New Roman"/>
          <w:position w:val="-10"/>
          <w:sz w:val="24"/>
          <w:szCs w:val="24"/>
        </w:rPr>
        <w:object w:dxaOrig="180" w:dyaOrig="340">
          <v:shape id="_x0000_i1033" type="#_x0000_t75" style="width:9pt;height:17pt" o:ole="">
            <v:imagedata r:id="rId24" o:title=""/>
          </v:shape>
          <o:OLEObject Type="Embed" ProgID="Equation.3" ShapeID="_x0000_i1033" DrawAspect="Content" ObjectID="_1673291588" r:id="rId25"/>
        </w:object>
      </w:r>
      <w:r w:rsidRPr="0041402E">
        <w:rPr>
          <w:rFonts w:ascii="Times New Roman" w:hAnsi="Times New Roman"/>
          <w:position w:val="-64"/>
          <w:sz w:val="24"/>
          <w:szCs w:val="24"/>
        </w:rPr>
        <w:object w:dxaOrig="1660" w:dyaOrig="1400">
          <v:shape id="_x0000_i1034" type="#_x0000_t75" style="width:83pt;height:70pt" o:ole="">
            <v:imagedata r:id="rId26" o:title=""/>
          </v:shape>
          <o:OLEObject Type="Embed" ProgID="Equation.3" ShapeID="_x0000_i1034" DrawAspect="Content" ObjectID="_1673291589" r:id="rId27"/>
        </w:object>
      </w:r>
    </w:p>
    <w:p w:rsidR="00F627AC" w:rsidRDefault="00F627AC" w:rsidP="00F627AC">
      <w:pPr>
        <w:spacing w:after="0" w:line="240" w:lineRule="auto"/>
        <w:jc w:val="both"/>
        <w:rPr>
          <w:rFonts w:ascii="Times New Roman" w:hAnsi="Times New Roman"/>
          <w:sz w:val="24"/>
          <w:szCs w:val="24"/>
        </w:rPr>
      </w:pP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 xml:space="preserve">Innymi słowy, dla danej komórki jej </w:t>
      </w:r>
      <w:proofErr w:type="spellStart"/>
      <w:r>
        <w:rPr>
          <w:rFonts w:ascii="Times New Roman" w:hAnsi="Times New Roman"/>
          <w:sz w:val="24"/>
          <w:szCs w:val="24"/>
        </w:rPr>
        <w:t>E</w:t>
      </w:r>
      <w:r>
        <w:rPr>
          <w:rFonts w:ascii="Times New Roman" w:hAnsi="Times New Roman"/>
          <w:sz w:val="24"/>
          <w:szCs w:val="24"/>
          <w:vertAlign w:val="subscript"/>
        </w:rPr>
        <w:t>ij</w:t>
      </w:r>
      <w:proofErr w:type="spellEnd"/>
      <w:r>
        <w:rPr>
          <w:rFonts w:ascii="Times New Roman" w:hAnsi="Times New Roman"/>
          <w:sz w:val="24"/>
          <w:szCs w:val="24"/>
        </w:rPr>
        <w:t xml:space="preserve"> = (suma i-tego wiersza)(suma j-tej kolumny)/liczba wszystkich obserwacji. </w:t>
      </w:r>
    </w:p>
    <w:p w:rsidR="00F627AC" w:rsidRDefault="00F627AC" w:rsidP="00F627AC">
      <w:pPr>
        <w:spacing w:after="0" w:line="240" w:lineRule="auto"/>
        <w:jc w:val="both"/>
        <w:rPr>
          <w:rFonts w:ascii="Times New Roman" w:hAnsi="Times New Roman"/>
          <w:sz w:val="24"/>
          <w:szCs w:val="24"/>
        </w:rPr>
      </w:pP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Hipotezy testu χ</w:t>
      </w:r>
      <w:r>
        <w:rPr>
          <w:rFonts w:ascii="Times New Roman" w:hAnsi="Times New Roman"/>
          <w:sz w:val="24"/>
          <w:szCs w:val="24"/>
          <w:vertAlign w:val="superscript"/>
        </w:rPr>
        <w:t>2</w:t>
      </w:r>
      <w:r>
        <w:rPr>
          <w:rFonts w:ascii="Times New Roman" w:hAnsi="Times New Roman"/>
          <w:sz w:val="24"/>
          <w:szCs w:val="24"/>
        </w:rPr>
        <w:t>:</w:t>
      </w: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H</w:t>
      </w:r>
      <w:r>
        <w:rPr>
          <w:rFonts w:ascii="Times New Roman" w:hAnsi="Times New Roman"/>
          <w:sz w:val="24"/>
          <w:szCs w:val="24"/>
          <w:vertAlign w:val="subscript"/>
        </w:rPr>
        <w:t>0</w:t>
      </w:r>
      <w:r>
        <w:rPr>
          <w:rFonts w:ascii="Times New Roman" w:hAnsi="Times New Roman"/>
          <w:sz w:val="24"/>
          <w:szCs w:val="24"/>
        </w:rPr>
        <w:t xml:space="preserve">: Cechy X i Y są niezależne. </w:t>
      </w: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H</w:t>
      </w:r>
      <w:r>
        <w:rPr>
          <w:rFonts w:ascii="Times New Roman" w:hAnsi="Times New Roman"/>
          <w:sz w:val="24"/>
          <w:szCs w:val="24"/>
          <w:vertAlign w:val="subscript"/>
        </w:rPr>
        <w:t>1</w:t>
      </w:r>
      <w:r>
        <w:rPr>
          <w:rFonts w:ascii="Times New Roman" w:hAnsi="Times New Roman"/>
          <w:sz w:val="24"/>
          <w:szCs w:val="24"/>
        </w:rPr>
        <w:t xml:space="preserve">: Cechy X i Y są zależne. </w:t>
      </w:r>
    </w:p>
    <w:p w:rsidR="00F627AC" w:rsidRDefault="00F627AC" w:rsidP="00F627AC">
      <w:pPr>
        <w:spacing w:after="0" w:line="240" w:lineRule="auto"/>
        <w:jc w:val="both"/>
        <w:rPr>
          <w:rFonts w:ascii="Times New Roman" w:hAnsi="Times New Roman"/>
          <w:sz w:val="24"/>
          <w:szCs w:val="24"/>
        </w:rPr>
      </w:pP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Statystyka testu χ</w:t>
      </w:r>
      <w:r>
        <w:rPr>
          <w:rFonts w:ascii="Times New Roman" w:hAnsi="Times New Roman"/>
          <w:sz w:val="24"/>
          <w:szCs w:val="24"/>
          <w:vertAlign w:val="superscript"/>
        </w:rPr>
        <w:t>2</w:t>
      </w:r>
      <w:r>
        <w:rPr>
          <w:rFonts w:ascii="Times New Roman" w:hAnsi="Times New Roman"/>
          <w:sz w:val="24"/>
          <w:szCs w:val="24"/>
        </w:rPr>
        <w:t>:</w:t>
      </w:r>
    </w:p>
    <w:p w:rsidR="00F627AC" w:rsidRDefault="00F627AC" w:rsidP="00F627AC">
      <w:pPr>
        <w:spacing w:after="0" w:line="240" w:lineRule="auto"/>
        <w:jc w:val="both"/>
        <w:rPr>
          <w:rFonts w:ascii="Times New Roman" w:hAnsi="Times New Roman"/>
          <w:sz w:val="24"/>
          <w:szCs w:val="24"/>
        </w:rPr>
      </w:pPr>
      <w:r w:rsidRPr="0028798F">
        <w:rPr>
          <w:rFonts w:ascii="Times New Roman" w:hAnsi="Times New Roman"/>
          <w:position w:val="-32"/>
          <w:sz w:val="24"/>
          <w:szCs w:val="24"/>
        </w:rPr>
        <w:object w:dxaOrig="3500" w:dyaOrig="780">
          <v:shape id="_x0000_i1035" type="#_x0000_t75" style="width:175pt;height:39pt" o:ole="">
            <v:imagedata r:id="rId28" o:title=""/>
          </v:shape>
          <o:OLEObject Type="Embed" ProgID="Equation.3" ShapeID="_x0000_i1035" DrawAspect="Content" ObjectID="_1673291590" r:id="rId29"/>
        </w:object>
      </w:r>
    </w:p>
    <w:p w:rsidR="00F627AC" w:rsidRDefault="00F627AC" w:rsidP="00F627AC">
      <w:pPr>
        <w:spacing w:after="0" w:line="240" w:lineRule="auto"/>
        <w:jc w:val="both"/>
        <w:rPr>
          <w:rFonts w:ascii="Times New Roman" w:hAnsi="Times New Roman"/>
          <w:sz w:val="24"/>
          <w:szCs w:val="24"/>
        </w:rPr>
      </w:pP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 xml:space="preserve">O to obserwowana wartość, a E to częstość oczekiwana komórki. </w:t>
      </w:r>
    </w:p>
    <w:p w:rsidR="00F627AC" w:rsidRDefault="00F627AC" w:rsidP="00F627AC">
      <w:pPr>
        <w:spacing w:after="0" w:line="240" w:lineRule="auto"/>
        <w:jc w:val="both"/>
        <w:rPr>
          <w:rFonts w:ascii="Times New Roman" w:hAnsi="Times New Roman"/>
          <w:sz w:val="24"/>
          <w:szCs w:val="24"/>
        </w:rPr>
      </w:pP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Przy założeniu prawdziwości hipotezy zerowej statystyka ta ma asymptotyczny rozkład χ</w:t>
      </w:r>
      <w:r>
        <w:rPr>
          <w:rFonts w:ascii="Times New Roman" w:hAnsi="Times New Roman"/>
          <w:sz w:val="24"/>
          <w:szCs w:val="24"/>
          <w:vertAlign w:val="superscript"/>
        </w:rPr>
        <w:t>2</w:t>
      </w:r>
      <w:r>
        <w:rPr>
          <w:rFonts w:ascii="Times New Roman" w:hAnsi="Times New Roman"/>
          <w:sz w:val="24"/>
          <w:szCs w:val="24"/>
        </w:rPr>
        <w:t xml:space="preserve"> o </w:t>
      </w:r>
      <w:proofErr w:type="spellStart"/>
      <w:r>
        <w:rPr>
          <w:rFonts w:ascii="Times New Roman" w:hAnsi="Times New Roman"/>
          <w:sz w:val="24"/>
          <w:szCs w:val="24"/>
        </w:rPr>
        <w:t>df</w:t>
      </w:r>
      <w:proofErr w:type="spellEnd"/>
      <w:r>
        <w:rPr>
          <w:rFonts w:ascii="Times New Roman" w:hAnsi="Times New Roman"/>
          <w:sz w:val="24"/>
          <w:szCs w:val="24"/>
        </w:rPr>
        <w:t xml:space="preserve"> = (k-1)(p-1). </w:t>
      </w: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 xml:space="preserve"> </w:t>
      </w:r>
    </w:p>
    <w:p w:rsidR="00F627AC" w:rsidRPr="00615324" w:rsidRDefault="00F627AC" w:rsidP="00F627AC">
      <w:pPr>
        <w:spacing w:after="0" w:line="240" w:lineRule="auto"/>
        <w:jc w:val="both"/>
        <w:rPr>
          <w:rFonts w:ascii="Times New Roman" w:hAnsi="Times New Roman"/>
          <w:b/>
          <w:sz w:val="24"/>
          <w:szCs w:val="24"/>
        </w:rPr>
      </w:pPr>
      <w:r w:rsidRPr="0028798F">
        <w:rPr>
          <w:rFonts w:ascii="Times New Roman" w:hAnsi="Times New Roman"/>
          <w:b/>
          <w:sz w:val="24"/>
          <w:szCs w:val="24"/>
        </w:rPr>
        <w:t>2. Poprawki do testu χ</w:t>
      </w:r>
      <w:r w:rsidRPr="0028798F">
        <w:rPr>
          <w:rFonts w:ascii="Times New Roman" w:hAnsi="Times New Roman"/>
          <w:b/>
          <w:sz w:val="24"/>
          <w:szCs w:val="24"/>
          <w:vertAlign w:val="superscript"/>
        </w:rPr>
        <w:t>2</w:t>
      </w:r>
      <w:r>
        <w:rPr>
          <w:rFonts w:ascii="Times New Roman" w:hAnsi="Times New Roman"/>
          <w:b/>
          <w:sz w:val="24"/>
          <w:szCs w:val="24"/>
        </w:rPr>
        <w:t xml:space="preserve"> </w:t>
      </w:r>
      <w:r w:rsidRPr="00166C5F">
        <w:rPr>
          <w:rFonts w:ascii="Times New Roman" w:hAnsi="Times New Roman"/>
          <w:b/>
          <w:sz w:val="24"/>
          <w:szCs w:val="24"/>
        </w:rPr>
        <w:t>(</w:t>
      </w:r>
      <w:r w:rsidRPr="0044064A">
        <w:rPr>
          <w:rFonts w:ascii="Times New Roman" w:hAnsi="Times New Roman"/>
          <w:b/>
          <w:i/>
          <w:sz w:val="24"/>
          <w:szCs w:val="24"/>
        </w:rPr>
        <w:t>A. Stanisz, str. 335</w:t>
      </w:r>
      <w:r>
        <w:rPr>
          <w:rFonts w:ascii="Times New Roman" w:hAnsi="Times New Roman"/>
          <w:b/>
          <w:sz w:val="24"/>
          <w:szCs w:val="24"/>
        </w:rPr>
        <w:t>)</w:t>
      </w:r>
    </w:p>
    <w:p w:rsidR="00F627AC" w:rsidRDefault="00F627AC" w:rsidP="00F627AC">
      <w:pPr>
        <w:spacing w:after="0" w:line="240" w:lineRule="auto"/>
        <w:jc w:val="both"/>
        <w:rPr>
          <w:rFonts w:ascii="Times New Roman" w:hAnsi="Times New Roman"/>
          <w:sz w:val="24"/>
          <w:szCs w:val="24"/>
        </w:rPr>
      </w:pP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Andrzej Stanisz podkreśla, że wartość testu χ</w:t>
      </w:r>
      <w:r>
        <w:rPr>
          <w:rFonts w:ascii="Times New Roman" w:hAnsi="Times New Roman"/>
          <w:sz w:val="24"/>
          <w:szCs w:val="24"/>
          <w:vertAlign w:val="superscript"/>
        </w:rPr>
        <w:t>2</w:t>
      </w:r>
      <w:r>
        <w:rPr>
          <w:rFonts w:ascii="Times New Roman" w:hAnsi="Times New Roman"/>
          <w:sz w:val="24"/>
          <w:szCs w:val="24"/>
        </w:rPr>
        <w:t xml:space="preserve"> zależy od liczby obserwacji i liczby komórek w tabeli. W szczególności wskazuje, że stosowanie testu nie jest zalecane gdy w tabeli pojawi się częstość oczekiwana mniejsza od 5. Ponadto, test jest bardzo czuły na małe różnice pomiędzy wartościami obserwowanymi a częstościami oczekiwanymi jeżeli liczebność próbki jest duża. Ze względu na te ograniczenia testu χ</w:t>
      </w:r>
      <w:r>
        <w:rPr>
          <w:rFonts w:ascii="Times New Roman" w:hAnsi="Times New Roman"/>
          <w:sz w:val="24"/>
          <w:szCs w:val="24"/>
          <w:vertAlign w:val="superscript"/>
        </w:rPr>
        <w:t>2</w:t>
      </w:r>
      <w:r>
        <w:rPr>
          <w:rFonts w:ascii="Times New Roman" w:hAnsi="Times New Roman"/>
          <w:sz w:val="24"/>
          <w:szCs w:val="24"/>
        </w:rPr>
        <w:t>, w niektórych przypadkach lepiej jest stosować poprawki lub tzw. dokładny test Fishera. Poprawki są opracowane dla tabel 2×2!</w:t>
      </w:r>
    </w:p>
    <w:p w:rsidR="00F627AC" w:rsidRDefault="00F627AC" w:rsidP="00F627AC">
      <w:pPr>
        <w:spacing w:after="0" w:line="240" w:lineRule="auto"/>
        <w:jc w:val="both"/>
        <w:rPr>
          <w:rFonts w:ascii="Times New Roman" w:hAnsi="Times New Roman"/>
          <w:sz w:val="24"/>
          <w:szCs w:val="24"/>
        </w:rPr>
      </w:pP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Zasady są takie:</w:t>
      </w: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 xml:space="preserve">Niech N oznacza całkowita liczebność próby. </w:t>
      </w: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1. Test χ</w:t>
      </w:r>
      <w:r>
        <w:rPr>
          <w:rFonts w:ascii="Times New Roman" w:hAnsi="Times New Roman"/>
          <w:sz w:val="24"/>
          <w:szCs w:val="24"/>
          <w:vertAlign w:val="superscript"/>
        </w:rPr>
        <w:t>2</w:t>
      </w:r>
      <w:r>
        <w:rPr>
          <w:rFonts w:ascii="Times New Roman" w:hAnsi="Times New Roman"/>
          <w:sz w:val="24"/>
          <w:szCs w:val="24"/>
        </w:rPr>
        <w:t xml:space="preserve"> (bez poprawek) stosujemy gdy N&gt;40 i wszystkie częstości oczekiwane są większe od 10. </w:t>
      </w: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 xml:space="preserve">2. Test V-kwadrat stosujemy gdy N&gt;40 i którakolwiek z częstości oczekiwanych jest mniejsza od 10. </w:t>
      </w: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3. Test χ</w:t>
      </w:r>
      <w:r>
        <w:rPr>
          <w:rFonts w:ascii="Times New Roman" w:hAnsi="Times New Roman"/>
          <w:sz w:val="24"/>
          <w:szCs w:val="24"/>
          <w:vertAlign w:val="superscript"/>
        </w:rPr>
        <w:t>2</w:t>
      </w:r>
      <w:r>
        <w:rPr>
          <w:rFonts w:ascii="Times New Roman" w:hAnsi="Times New Roman"/>
          <w:sz w:val="24"/>
          <w:szCs w:val="24"/>
        </w:rPr>
        <w:t xml:space="preserve"> z poprawką </w:t>
      </w:r>
      <w:proofErr w:type="spellStart"/>
      <w:r>
        <w:rPr>
          <w:rFonts w:ascii="Times New Roman" w:hAnsi="Times New Roman"/>
          <w:sz w:val="24"/>
          <w:szCs w:val="24"/>
        </w:rPr>
        <w:t>Yatesa</w:t>
      </w:r>
      <w:proofErr w:type="spellEnd"/>
      <w:r>
        <w:rPr>
          <w:rFonts w:ascii="Times New Roman" w:hAnsi="Times New Roman"/>
          <w:sz w:val="24"/>
          <w:szCs w:val="24"/>
        </w:rPr>
        <w:t xml:space="preserve"> stosujemy gdy:</w:t>
      </w: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 xml:space="preserve">- N&gt;40 i którakolwiek z częstości oczekiwanych jest mniejsza od 5  </w:t>
      </w: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 xml:space="preserve">- 20&lt;N≤40 i wszystkie częstości oczekiwane są większe od 5. </w:t>
      </w: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4. Dokładny test Fishera stosujemy gdy:</w:t>
      </w: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- 20&lt;N≤40 i którakolwiek z częstości oczekiwanych jest mniejsza od 5</w:t>
      </w: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 xml:space="preserve">- N≤20. </w:t>
      </w:r>
    </w:p>
    <w:p w:rsidR="00F627AC" w:rsidRDefault="00F627AC" w:rsidP="00F627AC">
      <w:pPr>
        <w:spacing w:after="0" w:line="240" w:lineRule="auto"/>
        <w:jc w:val="both"/>
        <w:rPr>
          <w:rFonts w:ascii="Times New Roman" w:hAnsi="Times New Roman"/>
          <w:sz w:val="24"/>
          <w:szCs w:val="24"/>
        </w:rPr>
      </w:pPr>
    </w:p>
    <w:p w:rsidR="00F627AC" w:rsidRDefault="00F627AC" w:rsidP="00F627AC">
      <w:pPr>
        <w:spacing w:after="0" w:line="240" w:lineRule="auto"/>
        <w:jc w:val="both"/>
        <w:rPr>
          <w:rFonts w:ascii="Times New Roman" w:hAnsi="Times New Roman"/>
          <w:b/>
          <w:sz w:val="24"/>
          <w:szCs w:val="24"/>
        </w:rPr>
      </w:pPr>
      <w:r w:rsidRPr="00166C5F">
        <w:rPr>
          <w:rFonts w:ascii="Times New Roman" w:hAnsi="Times New Roman"/>
          <w:b/>
          <w:sz w:val="24"/>
          <w:szCs w:val="24"/>
        </w:rPr>
        <w:lastRenderedPageBreak/>
        <w:t xml:space="preserve">3. Test </w:t>
      </w:r>
      <w:proofErr w:type="spellStart"/>
      <w:r w:rsidRPr="00166C5F">
        <w:rPr>
          <w:rFonts w:ascii="Times New Roman" w:hAnsi="Times New Roman"/>
          <w:b/>
          <w:sz w:val="24"/>
          <w:szCs w:val="24"/>
        </w:rPr>
        <w:t>McNemara</w:t>
      </w:r>
      <w:proofErr w:type="spellEnd"/>
      <w:r w:rsidRPr="00166C5F">
        <w:rPr>
          <w:rFonts w:ascii="Times New Roman" w:hAnsi="Times New Roman"/>
          <w:b/>
          <w:sz w:val="24"/>
          <w:szCs w:val="24"/>
        </w:rPr>
        <w:t xml:space="preserve"> (</w:t>
      </w:r>
      <w:r w:rsidR="0044064A">
        <w:rPr>
          <w:rFonts w:ascii="Times New Roman" w:hAnsi="Times New Roman"/>
          <w:b/>
          <w:sz w:val="24"/>
          <w:szCs w:val="24"/>
        </w:rPr>
        <w:t xml:space="preserve">wariant </w:t>
      </w:r>
      <w:r w:rsidRPr="00166C5F">
        <w:rPr>
          <w:rFonts w:ascii="Times New Roman" w:hAnsi="Times New Roman"/>
          <w:b/>
          <w:sz w:val="24"/>
          <w:szCs w:val="24"/>
        </w:rPr>
        <w:t>A/D) (</w:t>
      </w:r>
      <w:r w:rsidRPr="0044064A">
        <w:rPr>
          <w:rFonts w:ascii="Times New Roman" w:hAnsi="Times New Roman"/>
          <w:b/>
          <w:i/>
          <w:sz w:val="24"/>
          <w:szCs w:val="24"/>
        </w:rPr>
        <w:t>A. Stanisz, str. 327 i 336</w:t>
      </w:r>
      <w:r>
        <w:rPr>
          <w:rFonts w:ascii="Times New Roman" w:hAnsi="Times New Roman"/>
          <w:b/>
          <w:sz w:val="24"/>
          <w:szCs w:val="24"/>
        </w:rPr>
        <w:t>)</w:t>
      </w:r>
    </w:p>
    <w:p w:rsidR="0044064A" w:rsidRPr="00166C5F" w:rsidRDefault="0044064A" w:rsidP="00F627AC">
      <w:pPr>
        <w:spacing w:after="0" w:line="240" w:lineRule="auto"/>
        <w:jc w:val="both"/>
        <w:rPr>
          <w:rFonts w:ascii="Times New Roman" w:hAnsi="Times New Roman"/>
          <w:b/>
          <w:sz w:val="24"/>
          <w:szCs w:val="24"/>
        </w:rPr>
      </w:pP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 xml:space="preserve">Test </w:t>
      </w:r>
      <w:proofErr w:type="spellStart"/>
      <w:r>
        <w:rPr>
          <w:rFonts w:ascii="Times New Roman" w:hAnsi="Times New Roman"/>
          <w:sz w:val="24"/>
          <w:szCs w:val="24"/>
        </w:rPr>
        <w:t>McNemara</w:t>
      </w:r>
      <w:proofErr w:type="spellEnd"/>
      <w:r>
        <w:rPr>
          <w:rFonts w:ascii="Times New Roman" w:hAnsi="Times New Roman"/>
          <w:sz w:val="24"/>
          <w:szCs w:val="24"/>
        </w:rPr>
        <w:t xml:space="preserve"> stosowany jest gdy mamy do czynienia z danymi jakościowymi pochodzącymi z grup zależnych. Występuje on w dwóch wariantach: A/D i B/C. Omówimy szczegółowo wariant A/D. </w:t>
      </w: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 xml:space="preserve">Test </w:t>
      </w:r>
      <w:proofErr w:type="spellStart"/>
      <w:r>
        <w:rPr>
          <w:rFonts w:ascii="Times New Roman" w:hAnsi="Times New Roman"/>
          <w:sz w:val="24"/>
          <w:szCs w:val="24"/>
        </w:rPr>
        <w:t>McNemara</w:t>
      </w:r>
      <w:proofErr w:type="spellEnd"/>
      <w:r>
        <w:rPr>
          <w:rFonts w:ascii="Times New Roman" w:hAnsi="Times New Roman"/>
          <w:sz w:val="24"/>
          <w:szCs w:val="24"/>
        </w:rPr>
        <w:t xml:space="preserve"> jest nazywany testem istotności zmian. Mianowicie, „…służy on do określania istotności różnic w wynikach, które zaszły pod wpływem jakiegoś oddziaływania.” (A. Stanisz, str. 327).</w:t>
      </w:r>
    </w:p>
    <w:p w:rsidR="00F627AC" w:rsidRDefault="00F627AC" w:rsidP="00F627AC">
      <w:pPr>
        <w:spacing w:after="0" w:line="240" w:lineRule="auto"/>
        <w:jc w:val="both"/>
        <w:rPr>
          <w:rFonts w:ascii="Times New Roman" w:hAnsi="Times New Roman"/>
          <w:sz w:val="24"/>
          <w:szCs w:val="24"/>
        </w:rPr>
      </w:pP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 xml:space="preserve">Przeprowadzając test </w:t>
      </w:r>
      <w:proofErr w:type="spellStart"/>
      <w:r>
        <w:rPr>
          <w:rFonts w:ascii="Times New Roman" w:hAnsi="Times New Roman"/>
          <w:sz w:val="24"/>
          <w:szCs w:val="24"/>
        </w:rPr>
        <w:t>McNemara</w:t>
      </w:r>
      <w:proofErr w:type="spellEnd"/>
      <w:r>
        <w:rPr>
          <w:rFonts w:ascii="Times New Roman" w:hAnsi="Times New Roman"/>
          <w:sz w:val="24"/>
          <w:szCs w:val="24"/>
        </w:rPr>
        <w:t xml:space="preserve"> konstruujemy tabelę 2×2: </w:t>
      </w:r>
    </w:p>
    <w:p w:rsidR="00F627AC" w:rsidRDefault="00F627AC" w:rsidP="00F627AC">
      <w:pPr>
        <w:spacing w:after="0" w:line="240" w:lineRule="auto"/>
        <w:jc w:val="both"/>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1813"/>
        <w:gridCol w:w="1812"/>
        <w:gridCol w:w="1812"/>
        <w:gridCol w:w="1812"/>
      </w:tblGrid>
      <w:tr w:rsidR="00F627AC" w:rsidRPr="00085E0E" w:rsidTr="00A64E8D">
        <w:tc>
          <w:tcPr>
            <w:tcW w:w="1999" w:type="pct"/>
            <w:gridSpan w:val="2"/>
            <w:vMerge w:val="restart"/>
          </w:tcPr>
          <w:p w:rsidR="00F627AC" w:rsidRPr="00085E0E" w:rsidRDefault="00F627AC" w:rsidP="00A64E8D">
            <w:pPr>
              <w:spacing w:after="0" w:line="240" w:lineRule="auto"/>
              <w:jc w:val="both"/>
              <w:rPr>
                <w:rFonts w:ascii="Times New Roman" w:hAnsi="Times New Roman"/>
                <w:sz w:val="24"/>
                <w:szCs w:val="24"/>
              </w:rPr>
            </w:pPr>
          </w:p>
        </w:tc>
        <w:tc>
          <w:tcPr>
            <w:tcW w:w="2000" w:type="pct"/>
            <w:gridSpan w:val="2"/>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Po oddziaływaniu</w:t>
            </w:r>
          </w:p>
        </w:tc>
        <w:tc>
          <w:tcPr>
            <w:tcW w:w="1000" w:type="pct"/>
            <w:vMerge w:val="restar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Suma</w:t>
            </w:r>
          </w:p>
        </w:tc>
      </w:tr>
      <w:tr w:rsidR="00F627AC" w:rsidRPr="00085E0E" w:rsidTr="00A64E8D">
        <w:tc>
          <w:tcPr>
            <w:tcW w:w="1999" w:type="pct"/>
            <w:gridSpan w:val="2"/>
            <w:vMerge/>
          </w:tcPr>
          <w:p w:rsidR="00F627AC" w:rsidRPr="00085E0E" w:rsidRDefault="00F627AC" w:rsidP="00A64E8D">
            <w:pPr>
              <w:spacing w:after="0" w:line="240" w:lineRule="auto"/>
              <w:jc w:val="both"/>
              <w:rPr>
                <w:rFonts w:ascii="Times New Roman" w:hAnsi="Times New Roman"/>
                <w:sz w:val="24"/>
                <w:szCs w:val="24"/>
              </w:rPr>
            </w:pP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w:t>
            </w: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w:t>
            </w:r>
          </w:p>
        </w:tc>
        <w:tc>
          <w:tcPr>
            <w:tcW w:w="1000" w:type="pct"/>
            <w:vMerge/>
          </w:tcPr>
          <w:p w:rsidR="00F627AC" w:rsidRPr="00085E0E" w:rsidRDefault="00F627AC" w:rsidP="00A64E8D">
            <w:pPr>
              <w:spacing w:after="0" w:line="240" w:lineRule="auto"/>
              <w:jc w:val="both"/>
              <w:rPr>
                <w:rFonts w:ascii="Times New Roman" w:hAnsi="Times New Roman"/>
                <w:sz w:val="24"/>
                <w:szCs w:val="24"/>
              </w:rPr>
            </w:pPr>
          </w:p>
        </w:tc>
      </w:tr>
      <w:tr w:rsidR="00F627AC" w:rsidRPr="00085E0E" w:rsidTr="00A64E8D">
        <w:tc>
          <w:tcPr>
            <w:tcW w:w="1000" w:type="pct"/>
            <w:vMerge w:val="restar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Przed oddziaływaniem</w:t>
            </w: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w:t>
            </w: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A</w:t>
            </w: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B</w:t>
            </w: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A+B</w:t>
            </w:r>
          </w:p>
        </w:tc>
      </w:tr>
      <w:tr w:rsidR="00F627AC" w:rsidRPr="00085E0E" w:rsidTr="00A64E8D">
        <w:tc>
          <w:tcPr>
            <w:tcW w:w="1000" w:type="pct"/>
            <w:vMerge/>
          </w:tcPr>
          <w:p w:rsidR="00F627AC" w:rsidRPr="00085E0E" w:rsidRDefault="00F627AC" w:rsidP="00A64E8D">
            <w:pPr>
              <w:spacing w:after="0" w:line="240" w:lineRule="auto"/>
              <w:jc w:val="both"/>
              <w:rPr>
                <w:rFonts w:ascii="Times New Roman" w:hAnsi="Times New Roman"/>
                <w:sz w:val="24"/>
                <w:szCs w:val="24"/>
              </w:rPr>
            </w:pP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w:t>
            </w: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C</w:t>
            </w: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D</w:t>
            </w: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C+D</w:t>
            </w:r>
          </w:p>
        </w:tc>
      </w:tr>
      <w:tr w:rsidR="00F627AC" w:rsidRPr="00085E0E" w:rsidTr="00A64E8D">
        <w:tc>
          <w:tcPr>
            <w:tcW w:w="1999" w:type="pct"/>
            <w:gridSpan w:val="2"/>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Suma</w:t>
            </w: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A+C</w:t>
            </w: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B+D</w:t>
            </w:r>
          </w:p>
        </w:tc>
        <w:tc>
          <w:tcPr>
            <w:tcW w:w="1000" w:type="pct"/>
          </w:tcPr>
          <w:p w:rsidR="00F627AC" w:rsidRPr="00085E0E" w:rsidRDefault="00F627AC" w:rsidP="00A64E8D">
            <w:pPr>
              <w:spacing w:after="0" w:line="240" w:lineRule="auto"/>
              <w:jc w:val="both"/>
              <w:rPr>
                <w:rFonts w:ascii="Times New Roman" w:hAnsi="Times New Roman"/>
                <w:sz w:val="24"/>
                <w:szCs w:val="24"/>
              </w:rPr>
            </w:pPr>
            <w:r w:rsidRPr="00085E0E">
              <w:rPr>
                <w:rFonts w:ascii="Times New Roman" w:hAnsi="Times New Roman"/>
                <w:sz w:val="24"/>
                <w:szCs w:val="24"/>
              </w:rPr>
              <w:t xml:space="preserve">N </w:t>
            </w:r>
          </w:p>
        </w:tc>
      </w:tr>
    </w:tbl>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 xml:space="preserve">    </w:t>
      </w: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 xml:space="preserve">Gdzie: </w:t>
      </w: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 xml:space="preserve">A – liczba obserwacji, dla których w wyniku oddziaływania doszło do zmiany z + na -, </w:t>
      </w: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D – liczba obserwacji, dla których w wyniku oddziaływania doszło do zmiany z - na +,</w:t>
      </w: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 xml:space="preserve">B i C – liczby obserwacji, dla których nie doszło do zmiany w wyniku oddziaływania. </w:t>
      </w: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 xml:space="preserve">N – całkowita liczebność próby. </w:t>
      </w:r>
    </w:p>
    <w:p w:rsidR="00F627AC" w:rsidRDefault="00F627AC" w:rsidP="00F627AC">
      <w:pPr>
        <w:spacing w:after="0" w:line="240" w:lineRule="auto"/>
        <w:jc w:val="both"/>
        <w:rPr>
          <w:rFonts w:ascii="Times New Roman" w:hAnsi="Times New Roman"/>
          <w:sz w:val="24"/>
          <w:szCs w:val="24"/>
        </w:rPr>
      </w:pP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 xml:space="preserve">Hipotezy testu </w:t>
      </w:r>
      <w:proofErr w:type="spellStart"/>
      <w:r>
        <w:rPr>
          <w:rFonts w:ascii="Times New Roman" w:hAnsi="Times New Roman"/>
          <w:sz w:val="24"/>
          <w:szCs w:val="24"/>
        </w:rPr>
        <w:t>McNemara</w:t>
      </w:r>
      <w:proofErr w:type="spellEnd"/>
      <w:r>
        <w:rPr>
          <w:rFonts w:ascii="Times New Roman" w:hAnsi="Times New Roman"/>
          <w:sz w:val="24"/>
          <w:szCs w:val="24"/>
        </w:rPr>
        <w:t>:</w:t>
      </w: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H</w:t>
      </w:r>
      <w:r>
        <w:rPr>
          <w:rFonts w:ascii="Times New Roman" w:hAnsi="Times New Roman"/>
          <w:sz w:val="24"/>
          <w:szCs w:val="24"/>
          <w:vertAlign w:val="subscript"/>
        </w:rPr>
        <w:t>0</w:t>
      </w:r>
      <w:r>
        <w:rPr>
          <w:rFonts w:ascii="Times New Roman" w:hAnsi="Times New Roman"/>
          <w:sz w:val="24"/>
          <w:szCs w:val="24"/>
        </w:rPr>
        <w:t>: Pod wpływem oddziaływania nie doszło do zmiany liczebności obserwacji z cechą +</w:t>
      </w: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H</w:t>
      </w:r>
      <w:r>
        <w:rPr>
          <w:rFonts w:ascii="Times New Roman" w:hAnsi="Times New Roman"/>
          <w:sz w:val="24"/>
          <w:szCs w:val="24"/>
          <w:vertAlign w:val="subscript"/>
        </w:rPr>
        <w:t>1</w:t>
      </w:r>
      <w:r>
        <w:rPr>
          <w:rFonts w:ascii="Times New Roman" w:hAnsi="Times New Roman"/>
          <w:sz w:val="24"/>
          <w:szCs w:val="24"/>
        </w:rPr>
        <w:t xml:space="preserve">: Pod wpływem oddziaływania doszło do zmiany liczebności obserwacji z cechą +. </w:t>
      </w:r>
    </w:p>
    <w:p w:rsidR="00F627AC" w:rsidRDefault="00F627AC" w:rsidP="00F627AC">
      <w:pPr>
        <w:spacing w:after="0" w:line="240" w:lineRule="auto"/>
        <w:jc w:val="both"/>
        <w:rPr>
          <w:rFonts w:ascii="Times New Roman" w:hAnsi="Times New Roman"/>
          <w:sz w:val="24"/>
          <w:szCs w:val="24"/>
        </w:rPr>
      </w:pP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 xml:space="preserve">Innymi słowy, hipoteza zerowa mówi, że liczebności w komórkach A i D są takie same. </w:t>
      </w:r>
    </w:p>
    <w:p w:rsidR="00F627AC" w:rsidRDefault="00F627AC" w:rsidP="00F627AC">
      <w:pPr>
        <w:spacing w:after="0" w:line="240" w:lineRule="auto"/>
        <w:jc w:val="both"/>
        <w:rPr>
          <w:rFonts w:ascii="Times New Roman" w:hAnsi="Times New Roman"/>
          <w:sz w:val="24"/>
          <w:szCs w:val="24"/>
        </w:rPr>
      </w:pP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Statystyka testu wyraża się wzorem (w źródłach można znaleźć też postaci bez jedynki w liczniku):</w:t>
      </w:r>
    </w:p>
    <w:p w:rsidR="00F627AC" w:rsidRDefault="00F627AC" w:rsidP="00F627AC">
      <w:pPr>
        <w:spacing w:after="0" w:line="240" w:lineRule="auto"/>
        <w:jc w:val="both"/>
        <w:rPr>
          <w:rFonts w:ascii="Times New Roman" w:hAnsi="Times New Roman"/>
          <w:sz w:val="24"/>
          <w:szCs w:val="24"/>
        </w:rPr>
      </w:pPr>
    </w:p>
    <w:p w:rsidR="00F627AC" w:rsidRDefault="00F627AC" w:rsidP="00F627AC">
      <w:pPr>
        <w:spacing w:after="0" w:line="240" w:lineRule="auto"/>
        <w:jc w:val="both"/>
        <w:rPr>
          <w:rFonts w:ascii="Times New Roman" w:hAnsi="Times New Roman"/>
          <w:sz w:val="24"/>
          <w:szCs w:val="24"/>
        </w:rPr>
      </w:pPr>
      <w:r w:rsidRPr="00166C5F">
        <w:rPr>
          <w:rFonts w:ascii="Times New Roman" w:hAnsi="Times New Roman"/>
          <w:position w:val="-24"/>
          <w:sz w:val="24"/>
          <w:szCs w:val="24"/>
        </w:rPr>
        <w:object w:dxaOrig="1660" w:dyaOrig="660">
          <v:shape id="_x0000_i1036" type="#_x0000_t75" style="width:83pt;height:33pt" o:ole="">
            <v:imagedata r:id="rId30" o:title=""/>
          </v:shape>
          <o:OLEObject Type="Embed" ProgID="Equation.3" ShapeID="_x0000_i1036" DrawAspect="Content" ObjectID="_1673291591" r:id="rId31"/>
        </w:object>
      </w:r>
    </w:p>
    <w:p w:rsidR="00F627AC" w:rsidRDefault="00F627AC" w:rsidP="00F627AC">
      <w:pPr>
        <w:spacing w:after="0" w:line="240" w:lineRule="auto"/>
        <w:jc w:val="both"/>
        <w:rPr>
          <w:rFonts w:ascii="Times New Roman" w:hAnsi="Times New Roman"/>
          <w:sz w:val="24"/>
          <w:szCs w:val="24"/>
        </w:rPr>
      </w:pP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Przy założeniu prawdziwości hipotezy zerowej statystyka ta ma w przybliżeniu rozkład χ</w:t>
      </w:r>
      <w:r>
        <w:rPr>
          <w:rFonts w:ascii="Times New Roman" w:hAnsi="Times New Roman"/>
          <w:sz w:val="24"/>
          <w:szCs w:val="24"/>
          <w:vertAlign w:val="superscript"/>
        </w:rPr>
        <w:t>2</w:t>
      </w:r>
    </w:p>
    <w:p w:rsidR="00F627AC" w:rsidRPr="00AD4658" w:rsidRDefault="00F627AC" w:rsidP="00F627AC">
      <w:pPr>
        <w:spacing w:after="0" w:line="240" w:lineRule="auto"/>
        <w:jc w:val="both"/>
        <w:rPr>
          <w:rFonts w:ascii="Times New Roman" w:hAnsi="Times New Roman"/>
          <w:sz w:val="24"/>
          <w:szCs w:val="24"/>
        </w:rPr>
      </w:pPr>
      <w:r>
        <w:rPr>
          <w:rFonts w:ascii="Times New Roman" w:hAnsi="Times New Roman"/>
          <w:sz w:val="24"/>
          <w:szCs w:val="24"/>
        </w:rPr>
        <w:t xml:space="preserve">z </w:t>
      </w:r>
      <w:proofErr w:type="spellStart"/>
      <w:r>
        <w:rPr>
          <w:rFonts w:ascii="Times New Roman" w:hAnsi="Times New Roman"/>
          <w:sz w:val="24"/>
          <w:szCs w:val="24"/>
        </w:rPr>
        <w:t>df</w:t>
      </w:r>
      <w:proofErr w:type="spellEnd"/>
      <w:r>
        <w:rPr>
          <w:rFonts w:ascii="Times New Roman" w:hAnsi="Times New Roman"/>
          <w:sz w:val="24"/>
          <w:szCs w:val="24"/>
        </w:rPr>
        <w:t xml:space="preserve"> = 1. </w:t>
      </w:r>
    </w:p>
    <w:p w:rsidR="00F627AC" w:rsidRDefault="00F627AC" w:rsidP="00F627AC">
      <w:pPr>
        <w:spacing w:after="0" w:line="240" w:lineRule="auto"/>
        <w:jc w:val="both"/>
        <w:rPr>
          <w:rFonts w:ascii="Times New Roman" w:hAnsi="Times New Roman"/>
          <w:sz w:val="24"/>
          <w:szCs w:val="24"/>
        </w:rPr>
      </w:pPr>
      <w:r>
        <w:rPr>
          <w:rFonts w:ascii="Times New Roman" w:hAnsi="Times New Roman"/>
          <w:sz w:val="24"/>
          <w:szCs w:val="24"/>
        </w:rPr>
        <w:t xml:space="preserve"> </w:t>
      </w:r>
    </w:p>
    <w:p w:rsidR="00F627AC" w:rsidRPr="0028798F" w:rsidRDefault="00F627AC" w:rsidP="00F627AC">
      <w:pPr>
        <w:spacing w:after="0" w:line="240" w:lineRule="auto"/>
        <w:jc w:val="both"/>
        <w:rPr>
          <w:rFonts w:ascii="Times New Roman" w:hAnsi="Times New Roman"/>
          <w:sz w:val="24"/>
          <w:szCs w:val="24"/>
        </w:rPr>
      </w:pPr>
    </w:p>
    <w:p w:rsidR="00F627AC" w:rsidRDefault="00F627AC" w:rsidP="00F627AC">
      <w:pPr>
        <w:spacing w:after="0" w:line="240" w:lineRule="auto"/>
        <w:jc w:val="both"/>
        <w:rPr>
          <w:rFonts w:ascii="Times New Roman" w:hAnsi="Times New Roman"/>
          <w:sz w:val="24"/>
          <w:szCs w:val="24"/>
        </w:rPr>
      </w:pPr>
    </w:p>
    <w:p w:rsidR="00F627AC" w:rsidRDefault="00F627AC" w:rsidP="00F627AC">
      <w:pPr>
        <w:spacing w:after="0" w:line="240" w:lineRule="auto"/>
        <w:jc w:val="both"/>
        <w:rPr>
          <w:rFonts w:ascii="Times New Roman" w:hAnsi="Times New Roman"/>
          <w:sz w:val="24"/>
          <w:szCs w:val="24"/>
        </w:rPr>
      </w:pPr>
    </w:p>
    <w:p w:rsidR="00F627AC" w:rsidRPr="00EA0A5B" w:rsidRDefault="00F627AC" w:rsidP="00EA0A5B">
      <w:pPr>
        <w:spacing w:after="0" w:line="240" w:lineRule="auto"/>
        <w:jc w:val="both"/>
        <w:rPr>
          <w:rFonts w:ascii="Times New Roman" w:hAnsi="Times New Roman" w:cs="Times New Roman"/>
          <w:sz w:val="24"/>
          <w:szCs w:val="24"/>
          <w:u w:val="single"/>
          <w:lang w:eastAsia="pl-PL"/>
        </w:rPr>
      </w:pPr>
    </w:p>
    <w:sectPr w:rsidR="00F627AC" w:rsidRPr="00EA0A5B" w:rsidSect="00D350D8">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CFC" w:rsidRDefault="000F2CFC" w:rsidP="00E846A8">
      <w:pPr>
        <w:spacing w:after="0" w:line="240" w:lineRule="auto"/>
      </w:pPr>
      <w:r>
        <w:separator/>
      </w:r>
    </w:p>
  </w:endnote>
  <w:endnote w:type="continuationSeparator" w:id="0">
    <w:p w:rsidR="000F2CFC" w:rsidRDefault="000F2CFC" w:rsidP="00E84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3333"/>
      <w:docPartObj>
        <w:docPartGallery w:val="Page Numbers (Bottom of Page)"/>
        <w:docPartUnique/>
      </w:docPartObj>
    </w:sdtPr>
    <w:sdtEndPr/>
    <w:sdtContent>
      <w:p w:rsidR="000F2CFC" w:rsidRDefault="00C14991">
        <w:pPr>
          <w:pStyle w:val="Stopka"/>
          <w:jc w:val="center"/>
        </w:pPr>
        <w:r>
          <w:fldChar w:fldCharType="begin"/>
        </w:r>
        <w:r>
          <w:instrText xml:space="preserve"> PAGE   \* MERGEFORMAT </w:instrText>
        </w:r>
        <w:r>
          <w:fldChar w:fldCharType="separate"/>
        </w:r>
        <w:r w:rsidR="0044064A">
          <w:rPr>
            <w:noProof/>
          </w:rPr>
          <w:t>3</w:t>
        </w:r>
        <w:r>
          <w:rPr>
            <w:noProof/>
          </w:rPr>
          <w:fldChar w:fldCharType="end"/>
        </w:r>
      </w:p>
    </w:sdtContent>
  </w:sdt>
  <w:p w:rsidR="000F2CFC" w:rsidRDefault="000F2CF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CFC" w:rsidRDefault="000F2CFC" w:rsidP="00E846A8">
      <w:pPr>
        <w:spacing w:after="0" w:line="240" w:lineRule="auto"/>
      </w:pPr>
      <w:r>
        <w:separator/>
      </w:r>
    </w:p>
  </w:footnote>
  <w:footnote w:type="continuationSeparator" w:id="0">
    <w:p w:rsidR="000F2CFC" w:rsidRDefault="000F2CFC" w:rsidP="00E846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5"/>
    <w:lvl w:ilvl="0">
      <w:start w:val="1"/>
      <w:numFmt w:val="decimal"/>
      <w:lvlText w:val="%1."/>
      <w:lvlJc w:val="left"/>
      <w:pPr>
        <w:tabs>
          <w:tab w:val="num" w:pos="0"/>
        </w:tabs>
        <w:ind w:left="780" w:hanging="420"/>
      </w:pPr>
      <w:rPr>
        <w:rFonts w:ascii="Times New Roman" w:hAnsi="Times New Roman" w:cs="Times New Roman" w:hint="default"/>
        <w:sz w:val="24"/>
        <w:szCs w:val="24"/>
      </w:rPr>
    </w:lvl>
  </w:abstractNum>
  <w:abstractNum w:abstractNumId="1" w15:restartNumberingAfterBreak="0">
    <w:nsid w:val="760D0F6F"/>
    <w:multiLevelType w:val="singleLevel"/>
    <w:tmpl w:val="00000001"/>
    <w:lvl w:ilvl="0">
      <w:start w:val="1"/>
      <w:numFmt w:val="decimal"/>
      <w:lvlText w:val="%1."/>
      <w:lvlJc w:val="left"/>
      <w:pPr>
        <w:tabs>
          <w:tab w:val="num" w:pos="0"/>
        </w:tabs>
        <w:ind w:left="780" w:hanging="420"/>
      </w:pPr>
      <w:rPr>
        <w:rFonts w:ascii="Times New Roman" w:hAnsi="Times New Roman" w:cs="Times New Roman" w:hint="default"/>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92"/>
    <w:rsid w:val="00023AC1"/>
    <w:rsid w:val="0006281C"/>
    <w:rsid w:val="00064261"/>
    <w:rsid w:val="00081E44"/>
    <w:rsid w:val="000D2FB0"/>
    <w:rsid w:val="000F2CFC"/>
    <w:rsid w:val="0011668C"/>
    <w:rsid w:val="00154FD7"/>
    <w:rsid w:val="00175D27"/>
    <w:rsid w:val="001E5456"/>
    <w:rsid w:val="002F7B22"/>
    <w:rsid w:val="0035002D"/>
    <w:rsid w:val="00364ED9"/>
    <w:rsid w:val="0038401B"/>
    <w:rsid w:val="003B67DE"/>
    <w:rsid w:val="003F0CD3"/>
    <w:rsid w:val="003F5859"/>
    <w:rsid w:val="00414DBC"/>
    <w:rsid w:val="00436567"/>
    <w:rsid w:val="0044064A"/>
    <w:rsid w:val="0045604B"/>
    <w:rsid w:val="004754E8"/>
    <w:rsid w:val="0047639C"/>
    <w:rsid w:val="00486492"/>
    <w:rsid w:val="004F1894"/>
    <w:rsid w:val="00590A4B"/>
    <w:rsid w:val="005F52F1"/>
    <w:rsid w:val="00624BDE"/>
    <w:rsid w:val="00690975"/>
    <w:rsid w:val="006C1DB0"/>
    <w:rsid w:val="006F021E"/>
    <w:rsid w:val="007321C6"/>
    <w:rsid w:val="007A66FD"/>
    <w:rsid w:val="007B7F63"/>
    <w:rsid w:val="008044EC"/>
    <w:rsid w:val="00827DEB"/>
    <w:rsid w:val="00845497"/>
    <w:rsid w:val="00863E59"/>
    <w:rsid w:val="008B45D2"/>
    <w:rsid w:val="009457E9"/>
    <w:rsid w:val="0094711E"/>
    <w:rsid w:val="00981321"/>
    <w:rsid w:val="009C4EF6"/>
    <w:rsid w:val="009F6450"/>
    <w:rsid w:val="00A1358D"/>
    <w:rsid w:val="00A23416"/>
    <w:rsid w:val="00A25320"/>
    <w:rsid w:val="00A668ED"/>
    <w:rsid w:val="00A8206F"/>
    <w:rsid w:val="00AB323A"/>
    <w:rsid w:val="00AC4404"/>
    <w:rsid w:val="00B4721F"/>
    <w:rsid w:val="00B775FF"/>
    <w:rsid w:val="00B80AE1"/>
    <w:rsid w:val="00BB0267"/>
    <w:rsid w:val="00C0610D"/>
    <w:rsid w:val="00C14991"/>
    <w:rsid w:val="00C15856"/>
    <w:rsid w:val="00C512F1"/>
    <w:rsid w:val="00CE177D"/>
    <w:rsid w:val="00D008C7"/>
    <w:rsid w:val="00D30F6B"/>
    <w:rsid w:val="00D350D8"/>
    <w:rsid w:val="00DA7E6C"/>
    <w:rsid w:val="00DB3859"/>
    <w:rsid w:val="00DC7BDA"/>
    <w:rsid w:val="00E01BF6"/>
    <w:rsid w:val="00E05418"/>
    <w:rsid w:val="00E14ED1"/>
    <w:rsid w:val="00E22832"/>
    <w:rsid w:val="00E846A8"/>
    <w:rsid w:val="00E93EFE"/>
    <w:rsid w:val="00EA0A5B"/>
    <w:rsid w:val="00EB0714"/>
    <w:rsid w:val="00EB65E5"/>
    <w:rsid w:val="00ED2142"/>
    <w:rsid w:val="00EE1718"/>
    <w:rsid w:val="00F627AC"/>
    <w:rsid w:val="00F757A6"/>
    <w:rsid w:val="00F76188"/>
    <w:rsid w:val="00F76341"/>
    <w:rsid w:val="00F939B2"/>
    <w:rsid w:val="00FC3A5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docId w15:val="{FE6F96B8-2B70-4B0F-A1CA-034DE07AC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F0CD3"/>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486492"/>
    <w:rPr>
      <w:color w:val="808080"/>
    </w:rPr>
  </w:style>
  <w:style w:type="paragraph" w:styleId="Tekstdymka">
    <w:name w:val="Balloon Text"/>
    <w:basedOn w:val="Normalny"/>
    <w:link w:val="TekstdymkaZnak"/>
    <w:uiPriority w:val="99"/>
    <w:semiHidden/>
    <w:unhideWhenUsed/>
    <w:rsid w:val="0048649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86492"/>
    <w:rPr>
      <w:rFonts w:ascii="Tahoma" w:hAnsi="Tahoma" w:cs="Tahoma"/>
      <w:sz w:val="16"/>
      <w:szCs w:val="16"/>
    </w:rPr>
  </w:style>
  <w:style w:type="paragraph" w:styleId="Tekstprzypisudolnego">
    <w:name w:val="footnote text"/>
    <w:basedOn w:val="Normalny"/>
    <w:link w:val="TekstprzypisudolnegoZnak"/>
    <w:uiPriority w:val="99"/>
    <w:semiHidden/>
    <w:unhideWhenUsed/>
    <w:rsid w:val="00E846A8"/>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846A8"/>
    <w:rPr>
      <w:sz w:val="20"/>
      <w:szCs w:val="20"/>
    </w:rPr>
  </w:style>
  <w:style w:type="character" w:styleId="Odwoanieprzypisudolnego">
    <w:name w:val="footnote reference"/>
    <w:basedOn w:val="Domylnaczcionkaakapitu"/>
    <w:uiPriority w:val="99"/>
    <w:semiHidden/>
    <w:unhideWhenUsed/>
    <w:rsid w:val="00E846A8"/>
    <w:rPr>
      <w:vertAlign w:val="superscript"/>
    </w:rPr>
  </w:style>
  <w:style w:type="paragraph" w:styleId="Nagwek">
    <w:name w:val="header"/>
    <w:basedOn w:val="Normalny"/>
    <w:link w:val="NagwekZnak"/>
    <w:uiPriority w:val="99"/>
    <w:semiHidden/>
    <w:unhideWhenUsed/>
    <w:rsid w:val="0011668C"/>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11668C"/>
  </w:style>
  <w:style w:type="paragraph" w:styleId="Stopka">
    <w:name w:val="footer"/>
    <w:basedOn w:val="Normalny"/>
    <w:link w:val="StopkaZnak"/>
    <w:uiPriority w:val="99"/>
    <w:unhideWhenUsed/>
    <w:rsid w:val="0011668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16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21" Type="http://schemas.openxmlformats.org/officeDocument/2006/relationships/oleObject" Target="embeddings/oleObject7.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footer" Target="footer1.xml"/><Relationship Id="rId37"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customXml" Target="../customXml/item3.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customXml" Target="../customXml/item2.xml"/><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kument" ma:contentTypeID="0x01010089CECD934E05844095441913FB863819" ma:contentTypeVersion="3" ma:contentTypeDescription="Utwórz nowy dokument." ma:contentTypeScope="" ma:versionID="365707bc2af87049af21fe57d020a142">
  <xsd:schema xmlns:xsd="http://www.w3.org/2001/XMLSchema" xmlns:xs="http://www.w3.org/2001/XMLSchema" xmlns:p="http://schemas.microsoft.com/office/2006/metadata/properties" xmlns:ns2="19e04af9-5587-4ba5-b216-c47a0164c66d" targetNamespace="http://schemas.microsoft.com/office/2006/metadata/properties" ma:root="true" ma:fieldsID="68568ef9330bacc81b3ea2fbfc9523fc" ns2:_="">
    <xsd:import namespace="19e04af9-5587-4ba5-b216-c47a0164c66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e04af9-5587-4ba5-b216-c47a0164c6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5A5C7D-C88E-45D5-A85D-500BF351D3D8}">
  <ds:schemaRefs>
    <ds:schemaRef ds:uri="http://schemas.openxmlformats.org/officeDocument/2006/bibliography"/>
  </ds:schemaRefs>
</ds:datastoreItem>
</file>

<file path=customXml/itemProps2.xml><?xml version="1.0" encoding="utf-8"?>
<ds:datastoreItem xmlns:ds="http://schemas.openxmlformats.org/officeDocument/2006/customXml" ds:itemID="{6CC84290-88D4-4DB6-BBBD-AF890303EF69}"/>
</file>

<file path=customXml/itemProps3.xml><?xml version="1.0" encoding="utf-8"?>
<ds:datastoreItem xmlns:ds="http://schemas.openxmlformats.org/officeDocument/2006/customXml" ds:itemID="{59C5569B-40C7-419F-AB52-4D22255A0686}"/>
</file>

<file path=customXml/itemProps4.xml><?xml version="1.0" encoding="utf-8"?>
<ds:datastoreItem xmlns:ds="http://schemas.openxmlformats.org/officeDocument/2006/customXml" ds:itemID="{FED9DAFF-A312-4AC6-A156-F176190E2B6E}"/>
</file>

<file path=docProps/app.xml><?xml version="1.0" encoding="utf-8"?>
<Properties xmlns="http://schemas.openxmlformats.org/officeDocument/2006/extended-properties" xmlns:vt="http://schemas.openxmlformats.org/officeDocument/2006/docPropsVTypes">
  <Template>Normal</Template>
  <TotalTime>1</TotalTime>
  <Pages>3</Pages>
  <Words>754</Words>
  <Characters>4524</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Instytut Fizyki Doswiadczalnej</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imroz</dc:creator>
  <cp:lastModifiedBy>Iwona Mróz</cp:lastModifiedBy>
  <cp:revision>2</cp:revision>
  <dcterms:created xsi:type="dcterms:W3CDTF">2021-01-27T21:26:00Z</dcterms:created>
  <dcterms:modified xsi:type="dcterms:W3CDTF">2021-01-27T21:26:00Z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0x01010089CECD934E05844095441913FB863819</vt:lpwstr>
  </property>
</Properties>
</file>