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D543E" w14:textId="3D8848C6" w:rsidR="003C1020" w:rsidRPr="003A1552" w:rsidRDefault="00DA1E21" w:rsidP="003C1020">
      <w:pPr>
        <w:pStyle w:val="papertitle"/>
        <w:spacing w:before="360" w:after="0"/>
        <w:rPr>
          <w:rFonts w:eastAsia="MS Mincho"/>
          <w:b/>
          <w:i/>
        </w:rPr>
      </w:pPr>
      <w:r w:rsidRPr="00DA1E21">
        <w:rPr>
          <w:rFonts w:eastAsia="MS Mincho"/>
          <w:b/>
          <w:i/>
        </w:rPr>
        <w:t>The use of radio-frequency identification in information systems</w:t>
      </w:r>
    </w:p>
    <w:p w14:paraId="2FD59BED" w14:textId="77777777" w:rsidR="003C1020" w:rsidRPr="003A1552" w:rsidRDefault="003C1020" w:rsidP="003C1020">
      <w:pPr>
        <w:jc w:val="left"/>
        <w:rPr>
          <w:rFonts w:eastAsia="MS Mincho"/>
          <w:noProof/>
          <w:sz w:val="22"/>
          <w:szCs w:val="22"/>
        </w:rPr>
        <w:sectPr w:rsidR="003C1020" w:rsidRPr="003A1552">
          <w:pgSz w:w="11909" w:h="16834"/>
          <w:pgMar w:top="1080" w:right="734" w:bottom="2434" w:left="734" w:header="720" w:footer="720" w:gutter="0"/>
          <w:cols w:space="720"/>
        </w:sectPr>
      </w:pPr>
    </w:p>
    <w:p w14:paraId="30CB9EED" w14:textId="77777777" w:rsidR="003C1020" w:rsidRPr="003A1552" w:rsidRDefault="007C12C9" w:rsidP="003C1020">
      <w:pPr>
        <w:pStyle w:val="Author"/>
        <w:rPr>
          <w:rFonts w:eastAsia="MS Mincho"/>
        </w:rPr>
      </w:pPr>
      <w:r w:rsidRPr="003A1552">
        <w:rPr>
          <w:rFonts w:eastAsia="MS Mincho"/>
        </w:rPr>
        <w:t>Rodion Kharabet</w:t>
      </w:r>
    </w:p>
    <w:p w14:paraId="0E9CBD0C" w14:textId="77777777" w:rsidR="003C1020" w:rsidRPr="003A1552" w:rsidRDefault="007C12C9" w:rsidP="003C1020">
      <w:pPr>
        <w:pStyle w:val="Affiliation"/>
        <w:rPr>
          <w:rFonts w:eastAsia="MS Mincho"/>
        </w:rPr>
      </w:pPr>
      <w:r w:rsidRPr="003A1552">
        <w:rPr>
          <w:rFonts w:eastAsia="MS Mincho"/>
        </w:rPr>
        <w:t>National Technical University of Ukraine «Igor Sikorsky Kyiv Polytechnic Institute»</w:t>
      </w:r>
    </w:p>
    <w:p w14:paraId="2E0D2BC2" w14:textId="77777777" w:rsidR="003C1020" w:rsidRPr="003A1552" w:rsidRDefault="007C12C9" w:rsidP="003C1020">
      <w:pPr>
        <w:pStyle w:val="Affiliation"/>
        <w:rPr>
          <w:rFonts w:eastAsia="MS Mincho"/>
        </w:rPr>
      </w:pPr>
      <w:r w:rsidRPr="003A1552">
        <w:rPr>
          <w:rFonts w:eastAsia="MS Mincho"/>
        </w:rPr>
        <w:t>Kyiv, Ukraine</w:t>
      </w:r>
    </w:p>
    <w:p w14:paraId="4A54865F" w14:textId="77777777" w:rsidR="003C1020" w:rsidRPr="003A1552" w:rsidRDefault="007C12C9" w:rsidP="003C1020">
      <w:pPr>
        <w:pStyle w:val="Author"/>
        <w:rPr>
          <w:rFonts w:eastAsia="MS Mincho"/>
        </w:rPr>
      </w:pPr>
      <w:r w:rsidRPr="003A1552">
        <w:rPr>
          <w:rFonts w:eastAsia="MS Mincho"/>
        </w:rPr>
        <w:t>Andrii Pysarenko</w:t>
      </w:r>
    </w:p>
    <w:p w14:paraId="27B3BCA3" w14:textId="77777777" w:rsidR="003C1020" w:rsidRPr="003A1552" w:rsidRDefault="007C12C9" w:rsidP="003C1020">
      <w:pPr>
        <w:pStyle w:val="Affiliation"/>
        <w:rPr>
          <w:rFonts w:eastAsia="MS Mincho"/>
        </w:rPr>
      </w:pPr>
      <w:r w:rsidRPr="003A1552">
        <w:rPr>
          <w:rFonts w:eastAsia="MS Mincho"/>
        </w:rPr>
        <w:t>National Technical University of Ukraine «Igor Sikorsky Kyiv Polytechnic Institute»</w:t>
      </w:r>
    </w:p>
    <w:p w14:paraId="35586FB0" w14:textId="77777777" w:rsidR="003C1020" w:rsidRPr="003A1552" w:rsidRDefault="007C12C9" w:rsidP="003C1020">
      <w:pPr>
        <w:pStyle w:val="Affiliation"/>
        <w:rPr>
          <w:rFonts w:eastAsia="MS Mincho"/>
        </w:rPr>
      </w:pPr>
      <w:r w:rsidRPr="003A1552">
        <w:rPr>
          <w:rFonts w:eastAsia="MS Mincho"/>
        </w:rPr>
        <w:t>Kyiv, Ukraine</w:t>
      </w:r>
    </w:p>
    <w:p w14:paraId="1CC18ECD" w14:textId="77777777" w:rsidR="003C1020" w:rsidRPr="003A1552" w:rsidRDefault="003C1020" w:rsidP="003C1020">
      <w:pPr>
        <w:jc w:val="left"/>
        <w:rPr>
          <w:rFonts w:eastAsia="MS Mincho"/>
        </w:rPr>
        <w:sectPr w:rsidR="003C1020" w:rsidRPr="003A1552">
          <w:type w:val="continuous"/>
          <w:pgSz w:w="11909" w:h="16834"/>
          <w:pgMar w:top="1080" w:right="734" w:bottom="2434" w:left="734" w:header="720" w:footer="720" w:gutter="0"/>
          <w:cols w:num="2" w:space="720" w:equalWidth="0">
            <w:col w:w="4860" w:space="720"/>
            <w:col w:w="4860"/>
          </w:cols>
        </w:sectPr>
      </w:pPr>
    </w:p>
    <w:p w14:paraId="48901C79" w14:textId="77777777" w:rsidR="003C1020" w:rsidRPr="003A1552" w:rsidRDefault="003C1020" w:rsidP="003C1020">
      <w:pPr>
        <w:pStyle w:val="Affiliation"/>
        <w:rPr>
          <w:rFonts w:eastAsia="MS Mincho"/>
        </w:rPr>
      </w:pPr>
    </w:p>
    <w:p w14:paraId="5BA12B2B" w14:textId="77777777" w:rsidR="003C1020" w:rsidRPr="003A1552" w:rsidRDefault="003C1020" w:rsidP="003C1020">
      <w:pPr>
        <w:rPr>
          <w:rFonts w:eastAsia="MS Mincho"/>
        </w:rPr>
      </w:pPr>
    </w:p>
    <w:p w14:paraId="5101E8F6" w14:textId="77777777" w:rsidR="003C1020" w:rsidRPr="003A1552" w:rsidRDefault="003C1020" w:rsidP="003C1020">
      <w:pPr>
        <w:jc w:val="left"/>
        <w:rPr>
          <w:rFonts w:eastAsia="MS Mincho"/>
        </w:rPr>
        <w:sectPr w:rsidR="003C1020" w:rsidRPr="003A1552">
          <w:type w:val="continuous"/>
          <w:pgSz w:w="11909" w:h="16834"/>
          <w:pgMar w:top="1080" w:right="734" w:bottom="2434" w:left="734" w:header="720" w:footer="720" w:gutter="0"/>
          <w:cols w:space="720"/>
        </w:sectPr>
      </w:pPr>
    </w:p>
    <w:p w14:paraId="51530520" w14:textId="467B3F71" w:rsidR="003C1020" w:rsidRPr="003A1552" w:rsidRDefault="007C12C9" w:rsidP="00560437">
      <w:pPr>
        <w:pStyle w:val="Abstract"/>
        <w:rPr>
          <w:rFonts w:eastAsia="MS Mincho"/>
          <w:i/>
          <w:iCs/>
        </w:rPr>
      </w:pPr>
      <w:r w:rsidRPr="003A1552">
        <w:rPr>
          <w:rFonts w:eastAsia="MS Mincho"/>
          <w:i/>
          <w:iCs/>
        </w:rPr>
        <w:t xml:space="preserve">Abstract. </w:t>
      </w:r>
      <w:r w:rsidR="00DA1E21" w:rsidRPr="00DA1E21">
        <w:rPr>
          <w:rFonts w:eastAsia="MS Mincho"/>
          <w:iCs/>
        </w:rPr>
        <w:t>The article describes the use of radio-frequency identification in information systems. It covers the application of RFID in the housekeeping process, in particular, goods monitoring. The existing solutions and their pros and cons were reviewed. To increase the efficiency and convenience of shopping the software and hardware system based on radio-frequency identification was proposed. The article contains an explanation of its workflow and interaction with users and outlines the advantages of this system compared to existing systems.</w:t>
      </w:r>
    </w:p>
    <w:p w14:paraId="78F87BB5" w14:textId="1028CBDF" w:rsidR="006712C7" w:rsidRPr="006312DE" w:rsidRDefault="007C12C9" w:rsidP="006312DE">
      <w:pPr>
        <w:pStyle w:val="keywords"/>
        <w:rPr>
          <w:rFonts w:eastAsia="MS Mincho"/>
        </w:rPr>
      </w:pPr>
      <w:r w:rsidRPr="003A1552">
        <w:rPr>
          <w:rFonts w:eastAsia="MS Mincho"/>
        </w:rPr>
        <w:t xml:space="preserve">Keywords: </w:t>
      </w:r>
      <w:r w:rsidR="00DA1E21">
        <w:rPr>
          <w:rFonts w:eastAsia="MS Mincho"/>
        </w:rPr>
        <w:t>r</w:t>
      </w:r>
      <w:r w:rsidR="00DA1E21">
        <w:t>adio-frequency identification, RFID, information systems</w:t>
      </w:r>
      <w:r w:rsidR="00DA1E21" w:rsidRPr="003A1552">
        <w:rPr>
          <w:rFonts w:eastAsia="MS Mincho"/>
        </w:rPr>
        <w:t xml:space="preserve">, </w:t>
      </w:r>
      <w:r w:rsidR="00DA1E21">
        <w:t>housekeeping</w:t>
      </w:r>
      <w:r w:rsidR="00DA1E21" w:rsidRPr="003A1552">
        <w:rPr>
          <w:rFonts w:eastAsia="MS Mincho"/>
        </w:rPr>
        <w:t xml:space="preserve">, </w:t>
      </w:r>
      <w:r w:rsidR="00DA1E21">
        <w:t>barcode,</w:t>
      </w:r>
      <w:r w:rsidR="00DA1E21" w:rsidRPr="003A1552">
        <w:rPr>
          <w:rFonts w:eastAsia="MS Mincho"/>
        </w:rPr>
        <w:t xml:space="preserve"> </w:t>
      </w:r>
      <w:r w:rsidR="00DA1E21">
        <w:t>esp8266</w:t>
      </w:r>
      <w:r w:rsidR="00DA1E21" w:rsidRPr="003A1552">
        <w:rPr>
          <w:rFonts w:eastAsia="MS Mincho"/>
        </w:rPr>
        <w:t xml:space="preserve">, </w:t>
      </w:r>
      <w:r w:rsidR="00DA1E21">
        <w:t>automation</w:t>
      </w:r>
      <w:r w:rsidRPr="003A1552">
        <w:rPr>
          <w:rFonts w:eastAsia="MS Mincho"/>
        </w:rPr>
        <w:t>.</w:t>
      </w:r>
      <w:r w:rsidR="00255F9F" w:rsidRPr="006312DE">
        <w:rPr>
          <w:rFonts w:eastAsia="MS Mincho"/>
        </w:rPr>
        <w:t xml:space="preserve"> </w:t>
      </w:r>
    </w:p>
    <w:p w14:paraId="6FAEBBD9" w14:textId="77777777" w:rsidR="008A55B5" w:rsidRPr="003A1552" w:rsidRDefault="007C12C9" w:rsidP="00A846BD">
      <w:pPr>
        <w:pStyle w:val="Heading1"/>
        <w:spacing w:before="120"/>
        <w:rPr>
          <w:rFonts w:ascii="Times New Roman" w:eastAsia="MS Mincho" w:hAnsi="Times New Roman"/>
          <w:b w:val="0"/>
          <w:bCs w:val="0"/>
          <w:smallCaps/>
          <w:noProof/>
          <w:kern w:val="0"/>
          <w:sz w:val="20"/>
          <w:szCs w:val="20"/>
          <w:lang w:val="en-US" w:eastAsia="en-US"/>
        </w:rPr>
      </w:pPr>
      <w:r w:rsidRPr="003A1552">
        <w:rPr>
          <w:rFonts w:ascii="Times New Roman" w:eastAsia="MS Mincho" w:hAnsi="Times New Roman"/>
          <w:b w:val="0"/>
          <w:bCs w:val="0"/>
          <w:smallCaps/>
          <w:noProof/>
          <w:kern w:val="0"/>
          <w:sz w:val="20"/>
          <w:szCs w:val="20"/>
          <w:lang w:val="en-US" w:eastAsia="en-US"/>
        </w:rPr>
        <w:t>Introduction</w:t>
      </w:r>
    </w:p>
    <w:p w14:paraId="6E1FC80D" w14:textId="6129DF3E" w:rsidR="00DA1E21" w:rsidRPr="00DA1E21" w:rsidRDefault="00DA1E21" w:rsidP="00DA1E21">
      <w:pPr>
        <w:jc w:val="both"/>
        <w:rPr>
          <w:rFonts w:eastAsia="MS Mincho"/>
          <w:lang w:eastAsia="x-none"/>
        </w:rPr>
      </w:pPr>
      <w:r w:rsidRPr="00DA1E21">
        <w:rPr>
          <w:rFonts w:eastAsia="MS Mincho"/>
          <w:lang w:eastAsia="x-none"/>
        </w:rPr>
        <w:t>Information system is a communication system that provides the collection, processing and transmission of information [1].</w:t>
      </w:r>
    </w:p>
    <w:p w14:paraId="544A7B14" w14:textId="77777777" w:rsidR="00DA1E21" w:rsidRPr="00DA1E21" w:rsidRDefault="00DA1E21" w:rsidP="00DA1E21">
      <w:pPr>
        <w:jc w:val="both"/>
        <w:rPr>
          <w:rFonts w:eastAsia="MS Mincho"/>
          <w:lang w:eastAsia="x-none"/>
        </w:rPr>
      </w:pPr>
      <w:r w:rsidRPr="00DA1E21">
        <w:rPr>
          <w:rFonts w:eastAsia="MS Mincho"/>
          <w:lang w:eastAsia="x-none"/>
        </w:rPr>
        <w:t>The Law of Ukraine "On Information Protection in Information and Telecommunication Systems" defines an information (automated) system as an organizational and technical system in which information processing technology using technical and software tools is implemented [2].</w:t>
      </w:r>
    </w:p>
    <w:p w14:paraId="3DBC1E2A" w14:textId="77777777" w:rsidR="00DA1E21" w:rsidRPr="00DA1E21" w:rsidRDefault="00DA1E21" w:rsidP="00DA1E21">
      <w:pPr>
        <w:jc w:val="both"/>
        <w:rPr>
          <w:rFonts w:eastAsia="MS Mincho"/>
          <w:lang w:eastAsia="x-none"/>
        </w:rPr>
      </w:pPr>
      <w:r w:rsidRPr="00DA1E21">
        <w:rPr>
          <w:rFonts w:eastAsia="MS Mincho"/>
          <w:lang w:eastAsia="x-none"/>
        </w:rPr>
        <w:t>Information systems have surrounded us more and more in the last decade. The needs of organizations and users are the main factors that influence the implementation of information systems in various industries and areas of life. Especially this is facilitated by advances in computer technology and telecommunication networks.</w:t>
      </w:r>
    </w:p>
    <w:p w14:paraId="074539C6" w14:textId="77777777" w:rsidR="00DA1E21" w:rsidRPr="00DA1E21" w:rsidRDefault="00DA1E21" w:rsidP="00DA1E21">
      <w:pPr>
        <w:jc w:val="both"/>
        <w:rPr>
          <w:rFonts w:eastAsia="MS Mincho"/>
          <w:lang w:eastAsia="x-none"/>
        </w:rPr>
      </w:pPr>
      <w:r w:rsidRPr="00DA1E21">
        <w:rPr>
          <w:rFonts w:eastAsia="MS Mincho"/>
          <w:lang w:eastAsia="x-none"/>
        </w:rPr>
        <w:t>Information systems are created with the aim of increasing the productivity of everyday processes or reducing the number of unnecessary iterations.</w:t>
      </w:r>
    </w:p>
    <w:p w14:paraId="19773D90" w14:textId="77777777" w:rsidR="00DA1E21" w:rsidRPr="00DA1E21" w:rsidRDefault="00DA1E21" w:rsidP="00DA1E21">
      <w:pPr>
        <w:jc w:val="both"/>
        <w:rPr>
          <w:rFonts w:eastAsia="MS Mincho"/>
          <w:lang w:eastAsia="x-none"/>
        </w:rPr>
      </w:pPr>
      <w:r w:rsidRPr="00DA1E21">
        <w:rPr>
          <w:rFonts w:eastAsia="MS Mincho"/>
          <w:lang w:eastAsia="x-none"/>
        </w:rPr>
        <w:t>Consider the process of housekeeping in everyday life. Its important component is the provision of housing with necessary resources, such as food and non-food products. A critical factor in this is the awareness of the situation with the resources in the house at the moment. This allows rationalizing purchases, preventing unnecessary waste of money on unnecessary goods. Information systems are created with the purpose to increase the productivity of shopping. The simplest example is a shopping list.</w:t>
      </w:r>
    </w:p>
    <w:p w14:paraId="3706666D" w14:textId="201C02E9" w:rsidR="00913D08" w:rsidRPr="003A1552" w:rsidRDefault="00DA1E21" w:rsidP="005A7A5B">
      <w:pPr>
        <w:pStyle w:val="Heading1"/>
        <w:spacing w:before="120"/>
        <w:rPr>
          <w:rFonts w:ascii="Times New Roman" w:eastAsia="MS Mincho" w:hAnsi="Times New Roman"/>
          <w:b w:val="0"/>
          <w:bCs w:val="0"/>
          <w:smallCaps/>
          <w:noProof/>
          <w:kern w:val="0"/>
          <w:sz w:val="20"/>
          <w:szCs w:val="20"/>
          <w:lang w:val="en-US" w:eastAsia="en-US"/>
        </w:rPr>
      </w:pPr>
      <w:r>
        <w:rPr>
          <w:rFonts w:ascii="Times New Roman" w:eastAsia="MS Mincho" w:hAnsi="Times New Roman"/>
          <w:b w:val="0"/>
          <w:bCs w:val="0"/>
          <w:smallCaps/>
          <w:noProof/>
          <w:kern w:val="0"/>
          <w:sz w:val="20"/>
          <w:szCs w:val="20"/>
          <w:lang w:val="en-US" w:eastAsia="en-US"/>
        </w:rPr>
        <w:t>Overv</w:t>
      </w:r>
      <w:r w:rsidRPr="00DA1E21">
        <w:rPr>
          <w:rFonts w:ascii="Times New Roman" w:eastAsia="MS Mincho" w:hAnsi="Times New Roman"/>
          <w:b w:val="0"/>
          <w:bCs w:val="0"/>
          <w:smallCaps/>
          <w:noProof/>
          <w:kern w:val="0"/>
          <w:sz w:val="20"/>
          <w:szCs w:val="20"/>
          <w:lang w:val="en-US" w:eastAsia="en-US"/>
        </w:rPr>
        <w:t>iew of existing solutions</w:t>
      </w:r>
    </w:p>
    <w:p w14:paraId="0094C70A" w14:textId="77777777" w:rsidR="00DA1E21" w:rsidRPr="00DA1E21" w:rsidRDefault="00DA1E21" w:rsidP="00DA1E21">
      <w:pPr>
        <w:jc w:val="both"/>
        <w:rPr>
          <w:rFonts w:eastAsia="MS Mincho"/>
        </w:rPr>
      </w:pPr>
      <w:bookmarkStart w:id="0" w:name="OLE_LINK2"/>
      <w:r w:rsidRPr="00DA1E21">
        <w:rPr>
          <w:rFonts w:eastAsia="MS Mincho"/>
        </w:rPr>
        <w:t>The shopping list can be created either manually or automatically using special devices.</w:t>
      </w:r>
    </w:p>
    <w:p w14:paraId="511C179C" w14:textId="77777777" w:rsidR="00DA1E21" w:rsidRPr="00DA1E21" w:rsidRDefault="00DA1E21" w:rsidP="00DA1E21">
      <w:pPr>
        <w:jc w:val="both"/>
        <w:rPr>
          <w:rFonts w:eastAsia="MS Mincho"/>
        </w:rPr>
      </w:pPr>
      <w:r w:rsidRPr="00DA1E21">
        <w:rPr>
          <w:rFonts w:eastAsia="MS Mincho"/>
        </w:rPr>
        <w:t xml:space="preserve">One such device is </w:t>
      </w:r>
      <w:proofErr w:type="spellStart"/>
      <w:r w:rsidRPr="00DA1E21">
        <w:rPr>
          <w:rFonts w:eastAsia="MS Mincho"/>
        </w:rPr>
        <w:t>Hiku</w:t>
      </w:r>
      <w:proofErr w:type="spellEnd"/>
      <w:r w:rsidRPr="00DA1E21">
        <w:rPr>
          <w:rFonts w:eastAsia="MS Mincho"/>
        </w:rPr>
        <w:t xml:space="preserve"> [3]. This is a smart device that can receive voice commands to create a shopping list. </w:t>
      </w:r>
      <w:proofErr w:type="spellStart"/>
      <w:r w:rsidRPr="00DA1E21">
        <w:rPr>
          <w:rFonts w:eastAsia="MS Mincho"/>
        </w:rPr>
        <w:t>Hiku</w:t>
      </w:r>
      <w:proofErr w:type="spellEnd"/>
      <w:r w:rsidRPr="00DA1E21">
        <w:rPr>
          <w:rFonts w:eastAsia="MS Mincho"/>
        </w:rPr>
        <w:t xml:space="preserve"> has the </w:t>
      </w:r>
      <w:r w:rsidRPr="00DA1E21">
        <w:rPr>
          <w:rFonts w:eastAsia="MS Mincho"/>
        </w:rPr>
        <w:t>ability to scan product barcodes with a built-in scanner in addition to voice control. Once the barcode is read, the corresponding item will be added to the shopping list. This method of use is very convenient for everyday foods such as bread, milk, etc.</w:t>
      </w:r>
    </w:p>
    <w:p w14:paraId="6DBD8AF3" w14:textId="5BFEB159" w:rsidR="00DA1E21" w:rsidRPr="00DA1E21" w:rsidRDefault="00DA1E21" w:rsidP="00DA1E21">
      <w:pPr>
        <w:jc w:val="both"/>
        <w:rPr>
          <w:rFonts w:eastAsia="MS Mincho"/>
        </w:rPr>
      </w:pPr>
      <w:r w:rsidRPr="00DA1E21">
        <w:rPr>
          <w:rFonts w:eastAsia="MS Mincho"/>
        </w:rPr>
        <w:t xml:space="preserve">Similar in functionality is </w:t>
      </w:r>
      <w:proofErr w:type="spellStart"/>
      <w:r w:rsidRPr="00DA1E21">
        <w:rPr>
          <w:rFonts w:eastAsia="MS Mincho"/>
        </w:rPr>
        <w:t>GeniCan</w:t>
      </w:r>
      <w:proofErr w:type="spellEnd"/>
      <w:r w:rsidRPr="00DA1E21">
        <w:rPr>
          <w:rFonts w:eastAsia="MS Mincho"/>
        </w:rPr>
        <w:t xml:space="preserve"> [4] – a device that attaches to the trash can and scans the bar codes of the packaging that is going to be thrown into the trash. Like </w:t>
      </w:r>
      <w:proofErr w:type="spellStart"/>
      <w:r w:rsidRPr="00DA1E21">
        <w:rPr>
          <w:rFonts w:eastAsia="MS Mincho"/>
        </w:rPr>
        <w:t>Hiku</w:t>
      </w:r>
      <w:proofErr w:type="spellEnd"/>
      <w:r w:rsidRPr="00DA1E21">
        <w:rPr>
          <w:rFonts w:eastAsia="MS Mincho"/>
        </w:rPr>
        <w:t xml:space="preserve">, </w:t>
      </w:r>
      <w:proofErr w:type="spellStart"/>
      <w:r w:rsidRPr="00DA1E21">
        <w:rPr>
          <w:rFonts w:eastAsia="MS Mincho"/>
        </w:rPr>
        <w:t>GeniCan</w:t>
      </w:r>
      <w:proofErr w:type="spellEnd"/>
      <w:r w:rsidRPr="00DA1E21">
        <w:rPr>
          <w:rFonts w:eastAsia="MS Mincho"/>
        </w:rPr>
        <w:t xml:space="preserve"> automatically adds all the scanned items to the shopping list. If the packaging does not have a barcode or the user wants to add an item that was not packaged (i.e. fruits) to the shopping list, the product has to be held against the sensor located on the device until voice recognition is activated. Then the user has to say the name of the item to be added.</w:t>
      </w:r>
    </w:p>
    <w:p w14:paraId="5C380DD5" w14:textId="54E69B24" w:rsidR="00DA1E21" w:rsidRPr="00DA1E21" w:rsidRDefault="00DA1E21" w:rsidP="00DA1E21">
      <w:pPr>
        <w:jc w:val="both"/>
        <w:rPr>
          <w:rFonts w:eastAsia="MS Mincho"/>
        </w:rPr>
      </w:pPr>
      <w:r w:rsidRPr="00DA1E21">
        <w:rPr>
          <w:rFonts w:eastAsia="MS Mincho"/>
        </w:rPr>
        <w:t xml:space="preserve">The disadvantage of both of these devices is that using a barcode scanner is not convenient enough because the packaging of the item to be identified may be damaged or otherwise unreadable. There may also be difficulties in positioning the package properly. Additionally, in the case of </w:t>
      </w:r>
      <w:proofErr w:type="spellStart"/>
      <w:r w:rsidRPr="00DA1E21">
        <w:rPr>
          <w:rFonts w:eastAsia="MS Mincho"/>
        </w:rPr>
        <w:t>GeniCan</w:t>
      </w:r>
      <w:proofErr w:type="spellEnd"/>
      <w:r w:rsidRPr="00DA1E21">
        <w:rPr>
          <w:rFonts w:eastAsia="MS Mincho"/>
        </w:rPr>
        <w:t xml:space="preserve">, there is limited space for handling the packaging. It caused by the </w:t>
      </w:r>
      <w:proofErr w:type="spellStart"/>
      <w:r w:rsidRPr="00DA1E21">
        <w:rPr>
          <w:rFonts w:eastAsia="MS Mincho"/>
        </w:rPr>
        <w:t>GeniCan</w:t>
      </w:r>
      <w:proofErr w:type="spellEnd"/>
      <w:r w:rsidRPr="00DA1E21">
        <w:rPr>
          <w:rFonts w:eastAsia="MS Mincho"/>
        </w:rPr>
        <w:t xml:space="preserve"> is located directly inside the bin.</w:t>
      </w:r>
    </w:p>
    <w:p w14:paraId="1D5FCE70" w14:textId="2DDA9EED" w:rsidR="00DA1E21" w:rsidRPr="00DA1E21" w:rsidRDefault="00DA1E21" w:rsidP="00DA1E21">
      <w:pPr>
        <w:jc w:val="both"/>
        <w:rPr>
          <w:rFonts w:eastAsia="MS Mincho"/>
        </w:rPr>
      </w:pPr>
      <w:r w:rsidRPr="00DA1E21">
        <w:rPr>
          <w:rFonts w:eastAsia="MS Mincho"/>
        </w:rPr>
        <w:t>An alternative solution for the identification of goods was proposed. The solution is to use radio frequency identification (RFID) jointly with barcode identification. This approach to product identification is more convenient because the speed of reading RFID tags is much faster than reading the barcode. Also, the RFID readers can reach up to 1000 of tag reads per second.</w:t>
      </w:r>
    </w:p>
    <w:p w14:paraId="569637DB" w14:textId="370FC4B0" w:rsidR="00DA1E21" w:rsidRPr="00DA1E21" w:rsidRDefault="00DA1E21" w:rsidP="00DA1E21">
      <w:pPr>
        <w:jc w:val="both"/>
        <w:rPr>
          <w:rFonts w:eastAsia="MS Mincho"/>
        </w:rPr>
      </w:pPr>
      <w:r w:rsidRPr="00DA1E21">
        <w:rPr>
          <w:rFonts w:eastAsia="MS Mincho"/>
        </w:rPr>
        <w:t>Radio Frequency Identification (RFID) is a form of wireless communication that uses radio waves to identify and track objects [5]. RFID is a generic term that covers identification technologies with different standards. These include NFC and RAIN, two technologies that are the most common among others.</w:t>
      </w:r>
    </w:p>
    <w:p w14:paraId="5BE9A233" w14:textId="77777777" w:rsidR="00DA1E21" w:rsidRPr="00DA1E21" w:rsidRDefault="00DA1E21" w:rsidP="00DA1E21">
      <w:pPr>
        <w:jc w:val="both"/>
        <w:rPr>
          <w:rFonts w:eastAsia="MS Mincho"/>
        </w:rPr>
      </w:pPr>
      <w:r w:rsidRPr="00DA1E21">
        <w:rPr>
          <w:rFonts w:eastAsia="MS Mincho"/>
        </w:rPr>
        <w:t>The radio frequency identification subsystem consists of three main elements:</w:t>
      </w:r>
    </w:p>
    <w:p w14:paraId="2D006FF8" w14:textId="77777777" w:rsidR="00DA1E21" w:rsidRPr="00173DCA" w:rsidRDefault="00DA1E21" w:rsidP="00173DCA">
      <w:pPr>
        <w:pStyle w:val="BodyText"/>
        <w:ind w:firstLine="284"/>
        <w:rPr>
          <w:lang w:val="en-US"/>
        </w:rPr>
      </w:pPr>
      <w:r w:rsidRPr="00173DCA">
        <w:rPr>
          <w:lang w:val="en-US"/>
        </w:rPr>
        <w:t>1. An item that has an RFID tag that uniquely identifies the item.</w:t>
      </w:r>
    </w:p>
    <w:p w14:paraId="04D45716" w14:textId="77777777" w:rsidR="00DA1E21" w:rsidRPr="00173DCA" w:rsidRDefault="00DA1E21" w:rsidP="00173DCA">
      <w:pPr>
        <w:pStyle w:val="BodyText"/>
        <w:ind w:firstLine="284"/>
        <w:rPr>
          <w:lang w:val="en-US"/>
        </w:rPr>
      </w:pPr>
      <w:r w:rsidRPr="00173DCA">
        <w:rPr>
          <w:lang w:val="en-US"/>
        </w:rPr>
        <w:t>2. A device that provides wireless bidirectional communication between the items described above.</w:t>
      </w:r>
    </w:p>
    <w:p w14:paraId="39456D52" w14:textId="77777777" w:rsidR="00DA1E21" w:rsidRPr="00173DCA" w:rsidRDefault="00DA1E21" w:rsidP="00173DCA">
      <w:pPr>
        <w:pStyle w:val="BodyText"/>
        <w:ind w:firstLine="284"/>
        <w:rPr>
          <w:lang w:val="en-US"/>
        </w:rPr>
      </w:pPr>
      <w:r w:rsidRPr="00173DCA">
        <w:rPr>
          <w:lang w:val="en-US"/>
        </w:rPr>
        <w:t>3. Software that collects and transforms data from transmitters, providing real-time information to the software above.</w:t>
      </w:r>
    </w:p>
    <w:bookmarkEnd w:id="0"/>
    <w:p w14:paraId="73AFB11F" w14:textId="41C93EEA" w:rsidR="00A93780" w:rsidRDefault="00A93780" w:rsidP="00A93780">
      <w:pPr>
        <w:pStyle w:val="Heading1"/>
        <w:spacing w:before="120"/>
        <w:rPr>
          <w:rFonts w:ascii="Times New Roman" w:eastAsia="MS Mincho" w:hAnsi="Times New Roman"/>
          <w:b w:val="0"/>
          <w:smallCaps/>
          <w:sz w:val="20"/>
          <w:szCs w:val="20"/>
          <w:lang w:val="en-US"/>
        </w:rPr>
      </w:pPr>
      <w:r w:rsidRPr="00A93780">
        <w:rPr>
          <w:rFonts w:ascii="Times New Roman" w:eastAsia="MS Mincho" w:hAnsi="Times New Roman"/>
          <w:b w:val="0"/>
          <w:smallCaps/>
          <w:sz w:val="20"/>
          <w:szCs w:val="20"/>
          <w:lang w:val="en-US"/>
        </w:rPr>
        <w:lastRenderedPageBreak/>
        <w:t xml:space="preserve"> The proposed solution</w:t>
      </w:r>
    </w:p>
    <w:p w14:paraId="3816BC02" w14:textId="229F9F60" w:rsidR="00A93780" w:rsidRDefault="00933BFC" w:rsidP="00A93780">
      <w:pPr>
        <w:jc w:val="both"/>
      </w:pPr>
      <w:r>
        <w:rPr>
          <w:noProof/>
          <w:lang w:val="ru-RU" w:eastAsia="ru-RU"/>
        </w:rPr>
        <mc:AlternateContent>
          <mc:Choice Requires="wps">
            <w:drawing>
              <wp:anchor distT="0" distB="0" distL="114300" distR="114300" simplePos="0" relativeHeight="251663360" behindDoc="1" locked="0" layoutInCell="1" allowOverlap="1" wp14:anchorId="5596B149" wp14:editId="7EBA2F64">
                <wp:simplePos x="0" y="0"/>
                <wp:positionH relativeFrom="margin">
                  <wp:posOffset>3433445</wp:posOffset>
                </wp:positionH>
                <wp:positionV relativeFrom="paragraph">
                  <wp:posOffset>295275</wp:posOffset>
                </wp:positionV>
                <wp:extent cx="3200400" cy="2992755"/>
                <wp:effectExtent l="0" t="0" r="0" b="0"/>
                <wp:wrapTight wrapText="bothSides">
                  <wp:wrapPolygon edited="0">
                    <wp:start x="0" y="0"/>
                    <wp:lineTo x="0" y="21449"/>
                    <wp:lineTo x="21471" y="21449"/>
                    <wp:lineTo x="21471" y="0"/>
                    <wp:lineTo x="0"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992755"/>
                        </a:xfrm>
                        <a:prstGeom prst="rect">
                          <a:avLst/>
                        </a:prstGeom>
                        <a:solidFill>
                          <a:srgbClr val="FFFFFF"/>
                        </a:solidFill>
                        <a:ln w="9525">
                          <a:noFill/>
                          <a:miter lim="800000"/>
                          <a:headEnd/>
                          <a:tailEnd/>
                        </a:ln>
                      </wps:spPr>
                      <wps:txbx>
                        <w:txbxContent>
                          <w:p w14:paraId="37ABDEDC" w14:textId="77777777" w:rsidR="00B225D4" w:rsidRDefault="00B225D4" w:rsidP="00B225D4">
                            <w:pPr>
                              <w:pStyle w:val="BodyText"/>
                              <w:tabs>
                                <w:tab w:val="clear" w:pos="288"/>
                              </w:tabs>
                              <w:ind w:firstLine="0"/>
                              <w:jc w:val="center"/>
                              <w:rPr>
                                <w:lang w:val="ru-RU"/>
                              </w:rPr>
                            </w:pPr>
                            <w:r>
                              <w:rPr>
                                <w:noProof/>
                              </w:rPr>
                              <w:drawing>
                                <wp:inline distT="0" distB="0" distL="0" distR="0" wp14:anchorId="012DF6B7" wp14:editId="0C194D45">
                                  <wp:extent cx="3008630" cy="2662147"/>
                                  <wp:effectExtent l="0" t="0" r="1270" b="508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 Adding using RFID.png"/>
                                          <pic:cNvPicPr/>
                                        </pic:nvPicPr>
                                        <pic:blipFill>
                                          <a:blip r:embed="rId8">
                                            <a:extLst>
                                              <a:ext uri="{28A0092B-C50C-407E-A947-70E740481C1C}">
                                                <a14:useLocalDpi xmlns:a14="http://schemas.microsoft.com/office/drawing/2010/main" val="0"/>
                                              </a:ext>
                                            </a:extLst>
                                          </a:blip>
                                          <a:stretch>
                                            <a:fillRect/>
                                          </a:stretch>
                                        </pic:blipFill>
                                        <pic:spPr>
                                          <a:xfrm>
                                            <a:off x="0" y="0"/>
                                            <a:ext cx="3008630" cy="2662147"/>
                                          </a:xfrm>
                                          <a:prstGeom prst="rect">
                                            <a:avLst/>
                                          </a:prstGeom>
                                        </pic:spPr>
                                      </pic:pic>
                                    </a:graphicData>
                                  </a:graphic>
                                </wp:inline>
                              </w:drawing>
                            </w:r>
                          </w:p>
                          <w:p w14:paraId="57916DCB" w14:textId="2E121805" w:rsidR="00B225D4" w:rsidRDefault="004E11D1" w:rsidP="004E11D1">
                            <w:pPr>
                              <w:pStyle w:val="figurecaption"/>
                              <w:numPr>
                                <w:ilvl w:val="0"/>
                                <w:numId w:val="0"/>
                              </w:numPr>
                              <w:jc w:val="center"/>
                              <w:rPr>
                                <w:rFonts w:eastAsia="MS Mincho"/>
                              </w:rPr>
                            </w:pPr>
                            <w:r>
                              <w:t>Fig 2.</w:t>
                            </w:r>
                            <w:r>
                              <w:tab/>
                            </w:r>
                            <w:bookmarkStart w:id="1" w:name="_GoBack"/>
                            <w:bookmarkEnd w:id="1"/>
                            <w:r w:rsidR="00B225D4">
                              <w:t>The UML sequence diagram for adding new product using RFID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96B149" id="_x0000_t202" coordsize="21600,21600" o:spt="202" path="m,l,21600r21600,l21600,xe">
                <v:stroke joinstyle="miter"/>
                <v:path gradientshapeok="t" o:connecttype="rect"/>
              </v:shapetype>
              <v:shape id="Text Box 2" o:spid="_x0000_s1026" type="#_x0000_t202" style="position:absolute;left:0;text-align:left;margin-left:270.35pt;margin-top:23.25pt;width:252pt;height:235.6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" stroked="f">
                <v:textbox>
                  <w:txbxContent>
                    <w:p w14:paraId="37ABDEDC" w14:textId="77777777" w:rsidR="00B225D4" w:rsidRDefault="00B225D4" w:rsidP="00B225D4">
                      <w:pPr>
                        <w:pStyle w:val="BodyText"/>
                        <w:tabs>
                          <w:tab w:val="clear" w:pos="288"/>
                        </w:tabs>
                        <w:ind w:firstLine="0"/>
                        <w:jc w:val="center"/>
                        <w:rPr>
                          <w:lang w:val="ru-RU"/>
                        </w:rPr>
                      </w:pPr>
                      <w:r>
                        <w:rPr>
                          <w:noProof/>
                        </w:rPr>
                        <w:drawing>
                          <wp:inline distT="0" distB="0" distL="0" distR="0" wp14:anchorId="012DF6B7" wp14:editId="0C194D45">
                            <wp:extent cx="3008630" cy="2662147"/>
                            <wp:effectExtent l="0" t="0" r="1270" b="508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 Adding using RFID.png"/>
                                    <pic:cNvPicPr/>
                                  </pic:nvPicPr>
                                  <pic:blipFill>
                                    <a:blip r:embed="rId8">
                                      <a:extLst>
                                        <a:ext uri="{28A0092B-C50C-407E-A947-70E740481C1C}">
                                          <a14:useLocalDpi xmlns:a14="http://schemas.microsoft.com/office/drawing/2010/main" val="0"/>
                                        </a:ext>
                                      </a:extLst>
                                    </a:blip>
                                    <a:stretch>
                                      <a:fillRect/>
                                    </a:stretch>
                                  </pic:blipFill>
                                  <pic:spPr>
                                    <a:xfrm>
                                      <a:off x="0" y="0"/>
                                      <a:ext cx="3008630" cy="2662147"/>
                                    </a:xfrm>
                                    <a:prstGeom prst="rect">
                                      <a:avLst/>
                                    </a:prstGeom>
                                  </pic:spPr>
                                </pic:pic>
                              </a:graphicData>
                            </a:graphic>
                          </wp:inline>
                        </w:drawing>
                      </w:r>
                    </w:p>
                    <w:p w14:paraId="57916DCB" w14:textId="2E121805" w:rsidR="00B225D4" w:rsidRDefault="004E11D1" w:rsidP="004E11D1">
                      <w:pPr>
                        <w:pStyle w:val="figurecaption"/>
                        <w:numPr>
                          <w:ilvl w:val="0"/>
                          <w:numId w:val="0"/>
                        </w:numPr>
                        <w:jc w:val="center"/>
                        <w:rPr>
                          <w:rFonts w:eastAsia="MS Mincho"/>
                        </w:rPr>
                      </w:pPr>
                      <w:r>
                        <w:t>Fig 2.</w:t>
                      </w:r>
                      <w:r>
                        <w:tab/>
                      </w:r>
                      <w:bookmarkStart w:id="2" w:name="_GoBack"/>
                      <w:bookmarkEnd w:id="2"/>
                      <w:r w:rsidR="00B225D4">
                        <w:t>The UML sequence diagram for adding new product using RFID</w:t>
                      </w:r>
                    </w:p>
                  </w:txbxContent>
                </v:textbox>
                <w10:wrap type="tight" anchorx="margin"/>
              </v:shape>
            </w:pict>
          </mc:Fallback>
        </mc:AlternateContent>
      </w:r>
      <w:r w:rsidR="00A93780">
        <w:t>The above-mentioned RFID technology has been applied to software and hardware system, which aims to automate the household process. A software part was implemented in the form of a web application that contains current information about the available goods in the house and their quantity.</w:t>
      </w:r>
    </w:p>
    <w:p w14:paraId="784FE090" w14:textId="1A7EEA7D" w:rsidR="00A93780" w:rsidRDefault="00A93780" w:rsidP="00A93780">
      <w:pPr>
        <w:jc w:val="both"/>
      </w:pPr>
      <w:r>
        <w:t>Because the use of RFID imposes an additional cost on the user, the barcode identification option has been retained for ease of use. The user can use the web camera to add or remove a product by barcode using your smartphone camera.</w:t>
      </w:r>
    </w:p>
    <w:p w14:paraId="24BA0091" w14:textId="1F975078" w:rsidR="00A93780" w:rsidRDefault="00A93780" w:rsidP="00A93780">
      <w:pPr>
        <w:jc w:val="both"/>
      </w:pPr>
      <w:r>
        <w:t>The web application was written using the .NET Core 2.1 platform and the ASP.NET Core framework. These technologies are cross-platform, which allows deploying the application on a server with any operating system: both Windows and Unix-based.</w:t>
      </w:r>
    </w:p>
    <w:p w14:paraId="3C5FAF6A" w14:textId="60B3ABA3" w:rsidR="00A93780" w:rsidRDefault="00A93780" w:rsidP="00A93780">
      <w:pPr>
        <w:jc w:val="both"/>
      </w:pPr>
      <w:r>
        <w:t xml:space="preserve">The device with a hardware barcode scanner clings to the recycle bin. It removes goods from the system by a scanned barcode on the package by analogy with existing solutions. The device built with a 1D barcode scanner, a diode distance sensor, and an </w:t>
      </w:r>
      <w:r w:rsidR="009829B7">
        <w:t>ESP8266</w:t>
      </w:r>
      <w:r>
        <w:t xml:space="preserve"> Wi-Fi module.</w:t>
      </w:r>
    </w:p>
    <w:p w14:paraId="56C2A41D" w14:textId="034D35CC" w:rsidR="00A93780" w:rsidRDefault="00A93780" w:rsidP="00A93780">
      <w:pPr>
        <w:jc w:val="both"/>
      </w:pPr>
      <w:r>
        <w:t xml:space="preserve">The distance sensor is required to activate the scanner only when an obstacle (i.e. package with barcode) appears in front of it. This approach saves energy and does not create the discomfort of constantly active LEDs emitted by the scanner. </w:t>
      </w:r>
    </w:p>
    <w:p w14:paraId="2B87C43B" w14:textId="15514503" w:rsidR="00A93780" w:rsidRDefault="00A93780" w:rsidP="00A93780">
      <w:pPr>
        <w:jc w:val="both"/>
      </w:pPr>
      <w:r>
        <w:t xml:space="preserve">Once the barcode is read, the data is transmitted from the scanner to the </w:t>
      </w:r>
      <w:r w:rsidR="009829B7">
        <w:t>ESP8266</w:t>
      </w:r>
      <w:r>
        <w:t xml:space="preserve"> where it is processed and transmitted to the server by the network.</w:t>
      </w:r>
    </w:p>
    <w:p w14:paraId="4C0208D7" w14:textId="54DE29C8" w:rsidR="00A93780" w:rsidRDefault="00C31E63" w:rsidP="00A93780">
      <w:pPr>
        <w:jc w:val="both"/>
      </w:pPr>
      <w:r>
        <w:rPr>
          <w:noProof/>
          <w:lang w:val="ru-RU" w:eastAsia="ru-RU"/>
        </w:rPr>
        <mc:AlternateContent>
          <mc:Choice Requires="wps">
            <w:drawing>
              <wp:anchor distT="0" distB="0" distL="114300" distR="114300" simplePos="0" relativeHeight="251661312" behindDoc="1" locked="0" layoutInCell="1" allowOverlap="1" wp14:anchorId="07F7C496" wp14:editId="62B1EC71">
                <wp:simplePos x="0" y="0"/>
                <wp:positionH relativeFrom="margin">
                  <wp:posOffset>3433445</wp:posOffset>
                </wp:positionH>
                <wp:positionV relativeFrom="paragraph">
                  <wp:posOffset>715274</wp:posOffset>
                </wp:positionV>
                <wp:extent cx="3200400" cy="2717165"/>
                <wp:effectExtent l="0" t="0" r="0" b="6985"/>
                <wp:wrapTight wrapText="bothSides">
                  <wp:wrapPolygon edited="0">
                    <wp:start x="0" y="0"/>
                    <wp:lineTo x="0" y="21504"/>
                    <wp:lineTo x="21471" y="21504"/>
                    <wp:lineTo x="21471"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717165"/>
                        </a:xfrm>
                        <a:prstGeom prst="rect">
                          <a:avLst/>
                        </a:prstGeom>
                        <a:solidFill>
                          <a:srgbClr val="FFFFFF"/>
                        </a:solidFill>
                        <a:ln w="9525">
                          <a:noFill/>
                          <a:miter lim="800000"/>
                          <a:headEnd/>
                          <a:tailEnd/>
                        </a:ln>
                      </wps:spPr>
                      <wps:txbx>
                        <w:txbxContent>
                          <w:p w14:paraId="6C8453AE" w14:textId="1BAC146D" w:rsidR="00B225D4" w:rsidRDefault="00AB0841" w:rsidP="00B225D4">
                            <w:pPr>
                              <w:pStyle w:val="BodyText"/>
                              <w:tabs>
                                <w:tab w:val="clear" w:pos="288"/>
                              </w:tabs>
                              <w:ind w:firstLine="0"/>
                              <w:jc w:val="center"/>
                              <w:rPr>
                                <w:lang w:val="ru-RU"/>
                              </w:rPr>
                            </w:pPr>
                            <w:r>
                              <w:rPr>
                                <w:noProof/>
                              </w:rPr>
                              <w:drawing>
                                <wp:inline distT="0" distB="0" distL="0" distR="0" wp14:anchorId="3398613B" wp14:editId="1DE2F860">
                                  <wp:extent cx="3008630" cy="2374628"/>
                                  <wp:effectExtent l="0" t="0" r="1270" b="698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png"/>
                                          <pic:cNvPicPr/>
                                        </pic:nvPicPr>
                                        <pic:blipFill>
                                          <a:blip r:embed="rId9">
                                            <a:extLst>
                                              <a:ext uri="{28A0092B-C50C-407E-A947-70E740481C1C}">
                                                <a14:useLocalDpi xmlns:a14="http://schemas.microsoft.com/office/drawing/2010/main" val="0"/>
                                              </a:ext>
                                            </a:extLst>
                                          </a:blip>
                                          <a:stretch>
                                            <a:fillRect/>
                                          </a:stretch>
                                        </pic:blipFill>
                                        <pic:spPr>
                                          <a:xfrm>
                                            <a:off x="0" y="0"/>
                                            <a:ext cx="3008630" cy="2374628"/>
                                          </a:xfrm>
                                          <a:prstGeom prst="rect">
                                            <a:avLst/>
                                          </a:prstGeom>
                                        </pic:spPr>
                                      </pic:pic>
                                    </a:graphicData>
                                  </a:graphic>
                                </wp:inline>
                              </w:drawing>
                            </w:r>
                          </w:p>
                          <w:p w14:paraId="2B8B389E" w14:textId="6C1693AF" w:rsidR="00B225D4" w:rsidRDefault="004E11D1" w:rsidP="004E11D1">
                            <w:pPr>
                              <w:pStyle w:val="figurecaption"/>
                              <w:numPr>
                                <w:ilvl w:val="0"/>
                                <w:numId w:val="0"/>
                              </w:numPr>
                              <w:jc w:val="center"/>
                              <w:rPr>
                                <w:rFonts w:eastAsia="MS Mincho"/>
                              </w:rPr>
                            </w:pPr>
                            <w:r>
                              <w:t>Fig 3.</w:t>
                            </w:r>
                            <w:r>
                              <w:tab/>
                            </w:r>
                            <w:r w:rsidR="00AB0841">
                              <w:t>The UML sequence diagram for removing product using RFID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7C496" id="_x0000_s1027" type="#_x0000_t202" style="position:absolute;left:0;text-align:left;margin-left:270.35pt;margin-top:56.3pt;width:252pt;height:213.9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" stroked="f">
                <v:textbox>
                  <w:txbxContent>
                    <w:p w14:paraId="6C8453AE" w14:textId="1BAC146D" w:rsidR="00B225D4" w:rsidRDefault="00AB0841" w:rsidP="00B225D4">
                      <w:pPr>
                        <w:pStyle w:val="BodyText"/>
                        <w:tabs>
                          <w:tab w:val="clear" w:pos="288"/>
                        </w:tabs>
                        <w:ind w:firstLine="0"/>
                        <w:jc w:val="center"/>
                        <w:rPr>
                          <w:lang w:val="ru-RU"/>
                        </w:rPr>
                      </w:pPr>
                      <w:r>
                        <w:rPr>
                          <w:noProof/>
                        </w:rPr>
                        <w:drawing>
                          <wp:inline distT="0" distB="0" distL="0" distR="0" wp14:anchorId="3398613B" wp14:editId="1DE2F860">
                            <wp:extent cx="3008630" cy="2374628"/>
                            <wp:effectExtent l="0" t="0" r="1270" b="698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png"/>
                                    <pic:cNvPicPr/>
                                  </pic:nvPicPr>
                                  <pic:blipFill>
                                    <a:blip r:embed="rId9">
                                      <a:extLst>
                                        <a:ext uri="{28A0092B-C50C-407E-A947-70E740481C1C}">
                                          <a14:useLocalDpi xmlns:a14="http://schemas.microsoft.com/office/drawing/2010/main" val="0"/>
                                        </a:ext>
                                      </a:extLst>
                                    </a:blip>
                                    <a:stretch>
                                      <a:fillRect/>
                                    </a:stretch>
                                  </pic:blipFill>
                                  <pic:spPr>
                                    <a:xfrm>
                                      <a:off x="0" y="0"/>
                                      <a:ext cx="3008630" cy="2374628"/>
                                    </a:xfrm>
                                    <a:prstGeom prst="rect">
                                      <a:avLst/>
                                    </a:prstGeom>
                                  </pic:spPr>
                                </pic:pic>
                              </a:graphicData>
                            </a:graphic>
                          </wp:inline>
                        </w:drawing>
                      </w:r>
                    </w:p>
                    <w:p w14:paraId="2B8B389E" w14:textId="6C1693AF" w:rsidR="00B225D4" w:rsidRDefault="004E11D1" w:rsidP="004E11D1">
                      <w:pPr>
                        <w:pStyle w:val="figurecaption"/>
                        <w:numPr>
                          <w:ilvl w:val="0"/>
                          <w:numId w:val="0"/>
                        </w:numPr>
                        <w:jc w:val="center"/>
                        <w:rPr>
                          <w:rFonts w:eastAsia="MS Mincho"/>
                        </w:rPr>
                      </w:pPr>
                      <w:r>
                        <w:t>Fig 3.</w:t>
                      </w:r>
                      <w:r>
                        <w:tab/>
                      </w:r>
                      <w:r w:rsidR="00AB0841">
                        <w:t>The UML sequence diagram for removing product using RFID</w:t>
                      </w:r>
                    </w:p>
                  </w:txbxContent>
                </v:textbox>
                <w10:wrap type="tight" anchorx="margin"/>
              </v:shape>
            </w:pict>
          </mc:Fallback>
        </mc:AlternateContent>
      </w:r>
      <w:r>
        <w:rPr>
          <w:noProof/>
          <w:lang w:val="ru-RU" w:eastAsia="ru-RU"/>
        </w:rPr>
        <mc:AlternateContent>
          <mc:Choice Requires="wps">
            <w:drawing>
              <wp:anchor distT="0" distB="0" distL="114300" distR="114300" simplePos="0" relativeHeight="251659264" behindDoc="1" locked="0" layoutInCell="1" allowOverlap="1" wp14:anchorId="77380341" wp14:editId="1350CC04">
                <wp:simplePos x="0" y="0"/>
                <wp:positionH relativeFrom="column">
                  <wp:align>right</wp:align>
                </wp:positionH>
                <wp:positionV relativeFrom="paragraph">
                  <wp:posOffset>1130935</wp:posOffset>
                </wp:positionV>
                <wp:extent cx="3200400" cy="2673985"/>
                <wp:effectExtent l="0" t="0" r="0" b="0"/>
                <wp:wrapTight wrapText="bothSides">
                  <wp:wrapPolygon edited="0">
                    <wp:start x="0" y="0"/>
                    <wp:lineTo x="0" y="21390"/>
                    <wp:lineTo x="21471" y="21390"/>
                    <wp:lineTo x="21471"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673985"/>
                        </a:xfrm>
                        <a:prstGeom prst="rect">
                          <a:avLst/>
                        </a:prstGeom>
                        <a:solidFill>
                          <a:srgbClr val="FFFFFF"/>
                        </a:solidFill>
                        <a:ln w="9525">
                          <a:noFill/>
                          <a:miter lim="800000"/>
                          <a:headEnd/>
                          <a:tailEnd/>
                        </a:ln>
                      </wps:spPr>
                      <wps:txbx>
                        <w:txbxContent>
                          <w:p w14:paraId="41C2F919" w14:textId="152C0FD9" w:rsidR="00B225D4" w:rsidRDefault="00B225D4" w:rsidP="009D297F">
                            <w:pPr>
                              <w:pStyle w:val="BodyText"/>
                              <w:tabs>
                                <w:tab w:val="clear" w:pos="288"/>
                              </w:tabs>
                              <w:spacing w:after="0"/>
                              <w:ind w:firstLine="0"/>
                              <w:jc w:val="center"/>
                              <w:rPr>
                                <w:lang w:val="ru-RU"/>
                              </w:rPr>
                            </w:pPr>
                            <w:r>
                              <w:rPr>
                                <w:noProof/>
                              </w:rPr>
                              <w:drawing>
                                <wp:inline distT="0" distB="0" distL="0" distR="0" wp14:anchorId="5668A6D0" wp14:editId="58A76E63">
                                  <wp:extent cx="3008630" cy="2334911"/>
                                  <wp:effectExtent l="0" t="0" r="1270" b="8255"/>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ure_Schema_en.png"/>
                                          <pic:cNvPicPr/>
                                        </pic:nvPicPr>
                                        <pic:blipFill>
                                          <a:blip r:embed="rId10">
                                            <a:extLst>
                                              <a:ext uri="{28A0092B-C50C-407E-A947-70E740481C1C}">
                                                <a14:useLocalDpi xmlns:a14="http://schemas.microsoft.com/office/drawing/2010/main" val="0"/>
                                              </a:ext>
                                            </a:extLst>
                                          </a:blip>
                                          <a:stretch>
                                            <a:fillRect/>
                                          </a:stretch>
                                        </pic:blipFill>
                                        <pic:spPr>
                                          <a:xfrm>
                                            <a:off x="0" y="0"/>
                                            <a:ext cx="3008630" cy="2334911"/>
                                          </a:xfrm>
                                          <a:prstGeom prst="rect">
                                            <a:avLst/>
                                          </a:prstGeom>
                                        </pic:spPr>
                                      </pic:pic>
                                    </a:graphicData>
                                  </a:graphic>
                                </wp:inline>
                              </w:drawing>
                            </w:r>
                          </w:p>
                          <w:p w14:paraId="6FDB08D3" w14:textId="22D61428" w:rsidR="00B225D4" w:rsidRDefault="004E11D1" w:rsidP="004E11D1">
                            <w:pPr>
                              <w:pStyle w:val="figurecaption"/>
                              <w:numPr>
                                <w:ilvl w:val="0"/>
                                <w:numId w:val="0"/>
                              </w:numPr>
                              <w:jc w:val="center"/>
                              <w:rPr>
                                <w:rFonts w:eastAsia="MS Mincho"/>
                              </w:rPr>
                            </w:pPr>
                            <w:r>
                              <w:rPr>
                                <w:rFonts w:eastAsia="MS Mincho"/>
                              </w:rPr>
                              <w:t>Fig 1.</w:t>
                            </w:r>
                            <w:r>
                              <w:rPr>
                                <w:rFonts w:eastAsia="MS Mincho"/>
                              </w:rPr>
                              <w:tab/>
                            </w:r>
                            <w:r w:rsidR="00B225D4" w:rsidRPr="00B225D4">
                              <w:rPr>
                                <w:rFonts w:eastAsia="MS Mincho"/>
                              </w:rPr>
                              <w:t>The structure diagram of the software and hardware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80341" id="_x0000_s1028" type="#_x0000_t202" style="position:absolute;left:0;text-align:left;margin-left:200.8pt;margin-top:89.05pt;width:252pt;height:210.55pt;z-index:-25165721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" stroked="f">
                <v:textbox>
                  <w:txbxContent>
                    <w:p w14:paraId="41C2F919" w14:textId="152C0FD9" w:rsidR="00B225D4" w:rsidRDefault="00B225D4" w:rsidP="009D297F">
                      <w:pPr>
                        <w:pStyle w:val="BodyText"/>
                        <w:tabs>
                          <w:tab w:val="clear" w:pos="288"/>
                        </w:tabs>
                        <w:spacing w:after="0"/>
                        <w:ind w:firstLine="0"/>
                        <w:jc w:val="center"/>
                        <w:rPr>
                          <w:lang w:val="ru-RU"/>
                        </w:rPr>
                      </w:pPr>
                      <w:r>
                        <w:rPr>
                          <w:noProof/>
                        </w:rPr>
                        <w:drawing>
                          <wp:inline distT="0" distB="0" distL="0" distR="0" wp14:anchorId="5668A6D0" wp14:editId="58A76E63">
                            <wp:extent cx="3008630" cy="2334911"/>
                            <wp:effectExtent l="0" t="0" r="1270" b="8255"/>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ure_Schema_en.png"/>
                                    <pic:cNvPicPr/>
                                  </pic:nvPicPr>
                                  <pic:blipFill>
                                    <a:blip r:embed="rId10">
                                      <a:extLst>
                                        <a:ext uri="{28A0092B-C50C-407E-A947-70E740481C1C}">
                                          <a14:useLocalDpi xmlns:a14="http://schemas.microsoft.com/office/drawing/2010/main" val="0"/>
                                        </a:ext>
                                      </a:extLst>
                                    </a:blip>
                                    <a:stretch>
                                      <a:fillRect/>
                                    </a:stretch>
                                  </pic:blipFill>
                                  <pic:spPr>
                                    <a:xfrm>
                                      <a:off x="0" y="0"/>
                                      <a:ext cx="3008630" cy="2334911"/>
                                    </a:xfrm>
                                    <a:prstGeom prst="rect">
                                      <a:avLst/>
                                    </a:prstGeom>
                                  </pic:spPr>
                                </pic:pic>
                              </a:graphicData>
                            </a:graphic>
                          </wp:inline>
                        </w:drawing>
                      </w:r>
                    </w:p>
                    <w:p w14:paraId="6FDB08D3" w14:textId="22D61428" w:rsidR="00B225D4" w:rsidRDefault="004E11D1" w:rsidP="004E11D1">
                      <w:pPr>
                        <w:pStyle w:val="figurecaption"/>
                        <w:numPr>
                          <w:ilvl w:val="0"/>
                          <w:numId w:val="0"/>
                        </w:numPr>
                        <w:jc w:val="center"/>
                        <w:rPr>
                          <w:rFonts w:eastAsia="MS Mincho"/>
                        </w:rPr>
                      </w:pPr>
                      <w:r>
                        <w:rPr>
                          <w:rFonts w:eastAsia="MS Mincho"/>
                        </w:rPr>
                        <w:t>Fig 1.</w:t>
                      </w:r>
                      <w:r>
                        <w:rPr>
                          <w:rFonts w:eastAsia="MS Mincho"/>
                        </w:rPr>
                        <w:tab/>
                      </w:r>
                      <w:r w:rsidR="00B225D4" w:rsidRPr="00B225D4">
                        <w:rPr>
                          <w:rFonts w:eastAsia="MS Mincho"/>
                        </w:rPr>
                        <w:t>The structure diagram of the software and hardware system</w:t>
                      </w:r>
                    </w:p>
                  </w:txbxContent>
                </v:textbox>
                <w10:wrap type="tight"/>
              </v:shape>
            </w:pict>
          </mc:Fallback>
        </mc:AlternateContent>
      </w:r>
      <w:r w:rsidR="00A93780">
        <w:t xml:space="preserve">The RFID subsystem includes two devices. With the first of these, the user adds an RFID tag to the system, while the other device automatically removes the item that was thrown into the trash. Both devices consist of a MFRC522 RFID reader and an </w:t>
      </w:r>
      <w:r w:rsidR="009829B7">
        <w:t>ESP8266</w:t>
      </w:r>
      <w:r w:rsidR="00A93780">
        <w:t xml:space="preserve"> </w:t>
      </w:r>
      <w:proofErr w:type="spellStart"/>
      <w:r w:rsidR="00A93780">
        <w:t>WiFi</w:t>
      </w:r>
      <w:proofErr w:type="spellEnd"/>
      <w:r w:rsidR="00A93780">
        <w:t xml:space="preserve"> module that transmits the read information to a web application server.</w:t>
      </w:r>
      <w:r w:rsidR="00A93780" w:rsidRPr="006658AE">
        <w:t xml:space="preserve"> The </w:t>
      </w:r>
      <w:r w:rsidR="00A93780">
        <w:t>structure diagram</w:t>
      </w:r>
      <w:r w:rsidR="00A93780" w:rsidRPr="006658AE">
        <w:t xml:space="preserve"> </w:t>
      </w:r>
      <w:r w:rsidR="00A93780">
        <w:t xml:space="preserve">of the whole system </w:t>
      </w:r>
      <w:r w:rsidR="00A93780" w:rsidRPr="006658AE">
        <w:t xml:space="preserve">is shown in </w:t>
      </w:r>
      <w:r w:rsidR="00933BFC">
        <w:t>Fig</w:t>
      </w:r>
      <w:r w:rsidR="00A93780" w:rsidRPr="006658AE">
        <w:t xml:space="preserve"> 1.</w:t>
      </w:r>
    </w:p>
    <w:p w14:paraId="6FE24B47" w14:textId="45D0D2C7" w:rsidR="00A93780" w:rsidRDefault="00A93780" w:rsidP="00A93780">
      <w:pPr>
        <w:jc w:val="both"/>
      </w:pPr>
      <w:r>
        <w:t>Let's look at the operation of each device separately.</w:t>
      </w:r>
    </w:p>
    <w:p w14:paraId="576EDB6D" w14:textId="3946E7F9" w:rsidR="00A93780" w:rsidRDefault="00A93780" w:rsidP="00A93780">
      <w:pPr>
        <w:jc w:val="both"/>
      </w:pPr>
      <w:r>
        <w:t xml:space="preserve">The first device aims to add new products to the system. The RFID subsystem assumes that as RFID tags </w:t>
      </w:r>
      <w:proofErr w:type="spellStart"/>
      <w:r>
        <w:t>Mifare</w:t>
      </w:r>
      <w:proofErr w:type="spellEnd"/>
      <w:r>
        <w:t xml:space="preserve"> 1k standard tags are used. To add a product to the system, the user scans the tag by bringing it to the RFID scanner. The scanner sends the received tag ID to the server and marks the tag as free to associate with the product. The next step is to attach the tag to the product or its package and select the product from the web application. The user has to clicks the "bind RFID" button. This </w:t>
      </w:r>
      <w:r>
        <w:t xml:space="preserve">tag now identifies a specific product in the web application's product dashboard. The UML sequence diagram for adding new product using RFID is shown in </w:t>
      </w:r>
      <w:r w:rsidR="00933BFC">
        <w:t>Fig</w:t>
      </w:r>
      <w:r>
        <w:t xml:space="preserve"> 2. </w:t>
      </w:r>
    </w:p>
    <w:p w14:paraId="4FB3E205" w14:textId="56628D50" w:rsidR="00A93780" w:rsidRDefault="00A93780" w:rsidP="00A93780">
      <w:pPr>
        <w:jc w:val="both"/>
      </w:pPr>
      <w:r>
        <w:t xml:space="preserve">The second device is mounted to a trash bin and aims to reads RFID tags from packages or items that are thrown into bin. When the tag has been read, data is sent to the server that contains its identifier. Then the item associated with this identifier is marked as discarded. These changes are visible on the main screen of the web application, where all currently available products are displayed. .The UML sequence diagram for removing product using RFID is shown in </w:t>
      </w:r>
      <w:r w:rsidR="00933BFC">
        <w:t>Fig</w:t>
      </w:r>
      <w:r>
        <w:t xml:space="preserve"> 3. </w:t>
      </w:r>
    </w:p>
    <w:p w14:paraId="49E3C437" w14:textId="0E2DBCF6" w:rsidR="00E239A8" w:rsidRPr="003A1552" w:rsidRDefault="00A93780" w:rsidP="00DA1E21">
      <w:pPr>
        <w:jc w:val="both"/>
      </w:pPr>
      <w:r>
        <w:t>Since RFID technology supports quite a large tag reading distance, depending on the tags purchased by the user, it is possible to throw products as simple as it could be. The RFID reader will identify the tag on the fly. The larger the area of the antenna on the tag and the more powerful the emission of radio waves from the reader, the larger the possible distance of successful tag reading.</w:t>
      </w:r>
    </w:p>
    <w:p w14:paraId="41EB4E5E" w14:textId="05AD588F" w:rsidR="00E239A8" w:rsidRPr="00862C42" w:rsidRDefault="00862C42" w:rsidP="00F93D7C">
      <w:pPr>
        <w:pStyle w:val="Heading1"/>
        <w:spacing w:before="120"/>
        <w:rPr>
          <w:rFonts w:ascii="Times New Roman" w:eastAsia="MS Mincho" w:hAnsi="Times New Roman"/>
          <w:b w:val="0"/>
          <w:smallCaps/>
          <w:sz w:val="20"/>
          <w:szCs w:val="20"/>
          <w:lang w:val="en-US"/>
        </w:rPr>
      </w:pPr>
      <w:r>
        <w:rPr>
          <w:rFonts w:ascii="Times New Roman" w:eastAsia="MS Mincho" w:hAnsi="Times New Roman"/>
          <w:b w:val="0"/>
          <w:smallCaps/>
          <w:sz w:val="20"/>
          <w:szCs w:val="20"/>
          <w:lang w:val="en-US"/>
        </w:rPr>
        <w:t>Conclusion</w:t>
      </w:r>
      <w:r w:rsidR="005B0D29">
        <w:rPr>
          <w:rFonts w:ascii="Times New Roman" w:eastAsia="MS Mincho" w:hAnsi="Times New Roman"/>
          <w:b w:val="0"/>
          <w:smallCaps/>
          <w:sz w:val="20"/>
          <w:szCs w:val="20"/>
          <w:lang w:val="en-US"/>
        </w:rPr>
        <w:t>s</w:t>
      </w:r>
    </w:p>
    <w:p w14:paraId="354352FF" w14:textId="66A87885" w:rsidR="00A93780" w:rsidRDefault="00A93780" w:rsidP="008B0436">
      <w:pPr>
        <w:jc w:val="both"/>
      </w:pPr>
      <w:r>
        <w:t xml:space="preserve">The proposed solution describes the use of radio frequency identification in information systems. In particular, the application of RFID in the case of housekeeping is considered. The </w:t>
      </w:r>
      <w:r>
        <w:lastRenderedPageBreak/>
        <w:t>advantages of using this technology in comparison with existing solutions are described. The hardware and software automation complex for housekeeping using radio frequency identification is considered.</w:t>
      </w:r>
    </w:p>
    <w:p w14:paraId="72D3CE56" w14:textId="77777777" w:rsidR="00A93780" w:rsidRDefault="00A93780" w:rsidP="008B0436">
      <w:pPr>
        <w:jc w:val="both"/>
      </w:pPr>
      <w:r>
        <w:t>The scheme and characteristics of the system are presented. The principle of action and the components of the system are described. In accordance with the description, a working prototype was created. Currently, the prototype is being tested. But general tests have confirmed the advantages of the proposed approach in comparison with existing solutions.</w:t>
      </w:r>
    </w:p>
    <w:p w14:paraId="1F952F0B" w14:textId="77777777" w:rsidR="003C1020" w:rsidRPr="003A1552" w:rsidRDefault="007C12C9" w:rsidP="003C1020">
      <w:pPr>
        <w:tabs>
          <w:tab w:val="left" w:pos="360"/>
        </w:tabs>
        <w:spacing w:before="160" w:after="80"/>
        <w:outlineLvl w:val="4"/>
        <w:rPr>
          <w:rFonts w:eastAsia="MS Mincho"/>
          <w:smallCaps/>
          <w:noProof/>
        </w:rPr>
      </w:pPr>
      <w:r w:rsidRPr="003A1552">
        <w:rPr>
          <w:rFonts w:eastAsia="MS Mincho"/>
          <w:smallCaps/>
          <w:noProof/>
        </w:rPr>
        <w:t>References</w:t>
      </w:r>
    </w:p>
    <w:p w14:paraId="04E003CE" w14:textId="309BD936" w:rsidR="00F5522C" w:rsidRPr="00F5522C" w:rsidRDefault="00E62760" w:rsidP="00F5522C">
      <w:pPr>
        <w:pStyle w:val="BodyText"/>
        <w:ind w:firstLine="284"/>
        <w:rPr>
          <w:lang w:val="en-US"/>
        </w:rPr>
      </w:pPr>
      <w:r>
        <w:rPr>
          <w:lang w:val="en-US"/>
        </w:rPr>
        <w:t>[</w:t>
      </w:r>
      <w:r w:rsidR="00F5522C" w:rsidRPr="00F5522C">
        <w:rPr>
          <w:lang w:val="en-US"/>
        </w:rPr>
        <w:t>1</w:t>
      </w:r>
      <w:r>
        <w:rPr>
          <w:lang w:val="en-US"/>
        </w:rPr>
        <w:t>]</w:t>
      </w:r>
      <w:r w:rsidR="00F5522C" w:rsidRPr="00F5522C">
        <w:rPr>
          <w:lang w:val="en-US"/>
        </w:rPr>
        <w:tab/>
        <w:t xml:space="preserve">DSTU ISO 5127-2007 Information and documentation. Base terms. [Effective from 2007-12-24]. </w:t>
      </w:r>
      <w:r w:rsidR="00644E94">
        <w:rPr>
          <w:color w:val="000000"/>
          <w:sz w:val="21"/>
          <w:szCs w:val="21"/>
          <w:shd w:val="clear" w:color="auto" w:fill="FFFFFF"/>
        </w:rPr>
        <w:t>– Kyiv: DSSU, 2010.</w:t>
      </w:r>
      <w:r w:rsidR="00644E94" w:rsidRPr="00F5522C">
        <w:rPr>
          <w:lang w:val="en-US"/>
        </w:rPr>
        <w:t xml:space="preserve"> </w:t>
      </w:r>
      <w:r w:rsidRPr="00F5522C">
        <w:rPr>
          <w:lang w:val="en-US"/>
        </w:rPr>
        <w:t>–</w:t>
      </w:r>
      <w:r>
        <w:rPr>
          <w:lang w:val="en-US"/>
        </w:rPr>
        <w:t xml:space="preserve"> </w:t>
      </w:r>
      <w:r w:rsidR="00644E94">
        <w:rPr>
          <w:lang w:val="en-US"/>
        </w:rPr>
        <w:t>240 p.</w:t>
      </w:r>
    </w:p>
    <w:p w14:paraId="20FEB29B" w14:textId="439E8166" w:rsidR="00F5522C" w:rsidRPr="00F5522C" w:rsidRDefault="00E62760" w:rsidP="00F5522C">
      <w:pPr>
        <w:pStyle w:val="BodyText"/>
        <w:ind w:firstLine="284"/>
        <w:rPr>
          <w:lang w:val="en-US"/>
        </w:rPr>
      </w:pPr>
      <w:r>
        <w:rPr>
          <w:lang w:val="en-US"/>
        </w:rPr>
        <w:t>[</w:t>
      </w:r>
      <w:r w:rsidR="00F5522C" w:rsidRPr="00F5522C">
        <w:rPr>
          <w:lang w:val="en-US"/>
        </w:rPr>
        <w:t>2</w:t>
      </w:r>
      <w:r>
        <w:rPr>
          <w:lang w:val="en-US"/>
        </w:rPr>
        <w:t>]</w:t>
      </w:r>
      <w:r w:rsidR="00F5522C" w:rsidRPr="00F5522C">
        <w:rPr>
          <w:lang w:val="en-US"/>
        </w:rPr>
        <w:tab/>
        <w:t xml:space="preserve">Law of Ukraine </w:t>
      </w:r>
      <w:r w:rsidR="00F5522C">
        <w:rPr>
          <w:lang w:val="en-US"/>
        </w:rPr>
        <w:t>“</w:t>
      </w:r>
      <w:r w:rsidR="00F5522C" w:rsidRPr="00F5522C">
        <w:rPr>
          <w:lang w:val="en-US"/>
        </w:rPr>
        <w:t>On Protection of Information in Automated Systems</w:t>
      </w:r>
      <w:r w:rsidR="00F5522C">
        <w:rPr>
          <w:lang w:val="en-US"/>
        </w:rPr>
        <w:t>”</w:t>
      </w:r>
      <w:r w:rsidR="00F5522C" w:rsidRPr="00F5522C">
        <w:rPr>
          <w:lang w:val="en-US"/>
        </w:rPr>
        <w:t xml:space="preserve"> from 05.07.994 year, № 80/94 [Electronic resource] – Access mode for resource: https://zakon3.rada.gov.ua/laws/show/80/94-%D0%B2%D1%80 </w:t>
      </w:r>
    </w:p>
    <w:p w14:paraId="6616A3B2" w14:textId="175F11F6" w:rsidR="00F5522C" w:rsidRPr="00F5522C" w:rsidRDefault="00E62760" w:rsidP="00F5522C">
      <w:pPr>
        <w:pStyle w:val="BodyText"/>
        <w:ind w:firstLine="284"/>
        <w:rPr>
          <w:lang w:val="en-US"/>
        </w:rPr>
      </w:pPr>
      <w:r>
        <w:rPr>
          <w:lang w:val="en-US"/>
        </w:rPr>
        <w:t>[</w:t>
      </w:r>
      <w:r w:rsidR="00F5522C" w:rsidRPr="00F5522C">
        <w:rPr>
          <w:lang w:val="en-US"/>
        </w:rPr>
        <w:t>3</w:t>
      </w:r>
      <w:r>
        <w:rPr>
          <w:lang w:val="en-US"/>
        </w:rPr>
        <w:t>]</w:t>
      </w:r>
      <w:r w:rsidR="00F5522C" w:rsidRPr="00F5522C">
        <w:rPr>
          <w:lang w:val="en-US"/>
        </w:rPr>
        <w:tab/>
      </w:r>
      <w:proofErr w:type="spellStart"/>
      <w:r w:rsidR="00F5522C" w:rsidRPr="00F5522C">
        <w:rPr>
          <w:lang w:val="en-US"/>
        </w:rPr>
        <w:t>Gearbrain</w:t>
      </w:r>
      <w:proofErr w:type="spellEnd"/>
      <w:r w:rsidR="00F5522C" w:rsidRPr="00F5522C">
        <w:rPr>
          <w:lang w:val="en-US"/>
        </w:rPr>
        <w:t xml:space="preserve"> editorial team. Review: </w:t>
      </w:r>
      <w:proofErr w:type="spellStart"/>
      <w:r w:rsidR="00F5522C" w:rsidRPr="00F5522C">
        <w:rPr>
          <w:lang w:val="en-US"/>
        </w:rPr>
        <w:t>Hiku</w:t>
      </w:r>
      <w:proofErr w:type="spellEnd"/>
      <w:r w:rsidR="00F5522C" w:rsidRPr="00F5522C">
        <w:rPr>
          <w:lang w:val="en-US"/>
        </w:rPr>
        <w:t xml:space="preserve">, the smart tool for today’s smart kitchen [Electronic resource] / </w:t>
      </w:r>
      <w:proofErr w:type="spellStart"/>
      <w:r w:rsidR="00F5522C">
        <w:rPr>
          <w:lang w:val="en-US"/>
        </w:rPr>
        <w:t>G</w:t>
      </w:r>
      <w:r w:rsidR="00F5522C" w:rsidRPr="00F5522C">
        <w:rPr>
          <w:lang w:val="en-US"/>
        </w:rPr>
        <w:t>earbrain</w:t>
      </w:r>
      <w:proofErr w:type="spellEnd"/>
      <w:r w:rsidR="00F5522C" w:rsidRPr="00F5522C">
        <w:rPr>
          <w:lang w:val="en-US"/>
        </w:rPr>
        <w:t xml:space="preserve"> editorial team – Access mode for resource: https://mediafeed.org/review-hiku-the-smart-tool-for-todays-smart-kitchen/.</w:t>
      </w:r>
    </w:p>
    <w:p w14:paraId="0D92D722" w14:textId="0A650EBC" w:rsidR="00F5522C" w:rsidRPr="00F5522C" w:rsidRDefault="00E62760" w:rsidP="00F5522C">
      <w:pPr>
        <w:pStyle w:val="BodyText"/>
        <w:ind w:firstLine="284"/>
        <w:rPr>
          <w:lang w:val="en-US"/>
        </w:rPr>
      </w:pPr>
      <w:r>
        <w:rPr>
          <w:lang w:val="en-US"/>
        </w:rPr>
        <w:t>[</w:t>
      </w:r>
      <w:r w:rsidR="00F5522C" w:rsidRPr="00F5522C">
        <w:rPr>
          <w:lang w:val="en-US"/>
        </w:rPr>
        <w:t>4</w:t>
      </w:r>
      <w:r>
        <w:rPr>
          <w:lang w:val="en-US"/>
        </w:rPr>
        <w:t>]</w:t>
      </w:r>
      <w:r w:rsidR="00F5522C" w:rsidRPr="00F5522C">
        <w:rPr>
          <w:lang w:val="en-US"/>
        </w:rPr>
        <w:tab/>
      </w:r>
      <w:proofErr w:type="spellStart"/>
      <w:r w:rsidR="00F5522C" w:rsidRPr="00F5522C">
        <w:rPr>
          <w:lang w:val="en-US"/>
        </w:rPr>
        <w:t>Losaw</w:t>
      </w:r>
      <w:proofErr w:type="spellEnd"/>
      <w:r w:rsidR="00F5522C" w:rsidRPr="00F5522C">
        <w:rPr>
          <w:lang w:val="en-US"/>
        </w:rPr>
        <w:t xml:space="preserve"> J. A Good Trash Talking with the </w:t>
      </w:r>
      <w:proofErr w:type="spellStart"/>
      <w:r w:rsidR="00F5522C" w:rsidRPr="00F5522C">
        <w:rPr>
          <w:lang w:val="en-US"/>
        </w:rPr>
        <w:t>GeniCan</w:t>
      </w:r>
      <w:proofErr w:type="spellEnd"/>
      <w:r w:rsidR="00F5522C" w:rsidRPr="00F5522C">
        <w:rPr>
          <w:lang w:val="en-US"/>
        </w:rPr>
        <w:t xml:space="preserve"> [Electronic resource] / Jeremy – Access mode for resource: https://www.inventorsdigest.com/articles/good-trash-talking/.</w:t>
      </w:r>
    </w:p>
    <w:p w14:paraId="1676AB22" w14:textId="1CBE268A" w:rsidR="00E040CB" w:rsidRPr="00D24E6D" w:rsidRDefault="00E62760" w:rsidP="00F5522C">
      <w:pPr>
        <w:pStyle w:val="BodyText"/>
        <w:spacing w:after="0" w:line="240" w:lineRule="auto"/>
        <w:ind w:firstLine="284"/>
        <w:rPr>
          <w:lang w:val="en-US"/>
        </w:rPr>
      </w:pPr>
      <w:r>
        <w:rPr>
          <w:lang w:val="en-US"/>
        </w:rPr>
        <w:t>[</w:t>
      </w:r>
      <w:r w:rsidR="00F5522C" w:rsidRPr="00F5522C">
        <w:rPr>
          <w:lang w:val="en-US"/>
        </w:rPr>
        <w:t>5</w:t>
      </w:r>
      <w:r>
        <w:rPr>
          <w:lang w:val="en-US"/>
        </w:rPr>
        <w:t>]</w:t>
      </w:r>
      <w:r w:rsidR="00F5522C" w:rsidRPr="00F5522C">
        <w:rPr>
          <w:lang w:val="en-US"/>
        </w:rPr>
        <w:tab/>
        <w:t>What is RAIN RFID and Why is it so Useful? [Electronic resource] – Access mode for resource:  https://www.impinj.com/about-rfid/about-rfid/.</w:t>
      </w:r>
    </w:p>
    <w:sectPr w:rsidR="00E040CB" w:rsidRPr="00D24E6D" w:rsidSect="00E239A8">
      <w:headerReference w:type="default" r:id="rId11"/>
      <w:footerReference w:type="default" r:id="rId12"/>
      <w:type w:val="continuous"/>
      <w:pgSz w:w="11909" w:h="16834" w:code="9"/>
      <w:pgMar w:top="851" w:right="731" w:bottom="1418" w:left="731"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C0C4D" w14:textId="77777777" w:rsidR="00C27938" w:rsidRDefault="00C27938">
      <w:r>
        <w:separator/>
      </w:r>
    </w:p>
  </w:endnote>
  <w:endnote w:type="continuationSeparator" w:id="0">
    <w:p w14:paraId="54B16671" w14:textId="77777777" w:rsidR="00C27938" w:rsidRDefault="00C27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E35FD" w14:textId="77777777" w:rsidR="00DA0DDA" w:rsidRDefault="00DA0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C67B4" w14:textId="77777777" w:rsidR="00C27938" w:rsidRDefault="00C27938">
      <w:r>
        <w:separator/>
      </w:r>
    </w:p>
  </w:footnote>
  <w:footnote w:type="continuationSeparator" w:id="0">
    <w:p w14:paraId="4591D6F0" w14:textId="77777777" w:rsidR="00C27938" w:rsidRDefault="00C27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5BD95" w14:textId="77777777" w:rsidR="00DA0DDA" w:rsidRDefault="00DA0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6A8CED2C">
      <w:start w:val="1"/>
      <w:numFmt w:val="lowerLetter"/>
      <w:lvlText w:val="%1."/>
      <w:lvlJc w:val="left"/>
      <w:pPr>
        <w:tabs>
          <w:tab w:val="num" w:pos="720"/>
        </w:tabs>
        <w:ind w:left="720" w:hanging="360"/>
      </w:pPr>
      <w:rPr>
        <w:rFonts w:cs="Times New Roman" w:hint="default"/>
        <w:i w:val="0"/>
        <w:iCs w:val="0"/>
      </w:rPr>
    </w:lvl>
    <w:lvl w:ilvl="1" w:tplc="41E2F87A">
      <w:start w:val="1"/>
      <w:numFmt w:val="lowerLetter"/>
      <w:lvlText w:val="%2."/>
      <w:lvlJc w:val="left"/>
      <w:pPr>
        <w:tabs>
          <w:tab w:val="num" w:pos="1440"/>
        </w:tabs>
        <w:ind w:left="1440" w:hanging="360"/>
      </w:pPr>
      <w:rPr>
        <w:rFonts w:cs="Times New Roman"/>
      </w:rPr>
    </w:lvl>
    <w:lvl w:ilvl="2" w:tplc="25A46B74">
      <w:start w:val="1"/>
      <w:numFmt w:val="lowerRoman"/>
      <w:lvlText w:val="%3."/>
      <w:lvlJc w:val="right"/>
      <w:pPr>
        <w:tabs>
          <w:tab w:val="num" w:pos="2160"/>
        </w:tabs>
        <w:ind w:left="2160" w:hanging="180"/>
      </w:pPr>
      <w:rPr>
        <w:rFonts w:cs="Times New Roman"/>
      </w:rPr>
    </w:lvl>
    <w:lvl w:ilvl="3" w:tplc="AC909502">
      <w:start w:val="1"/>
      <w:numFmt w:val="decimal"/>
      <w:lvlText w:val="%4."/>
      <w:lvlJc w:val="left"/>
      <w:pPr>
        <w:tabs>
          <w:tab w:val="num" w:pos="2880"/>
        </w:tabs>
        <w:ind w:left="2880" w:hanging="360"/>
      </w:pPr>
      <w:rPr>
        <w:rFonts w:cs="Times New Roman"/>
      </w:rPr>
    </w:lvl>
    <w:lvl w:ilvl="4" w:tplc="1AE046AA">
      <w:start w:val="1"/>
      <w:numFmt w:val="lowerLetter"/>
      <w:lvlText w:val="%5."/>
      <w:lvlJc w:val="left"/>
      <w:pPr>
        <w:tabs>
          <w:tab w:val="num" w:pos="3600"/>
        </w:tabs>
        <w:ind w:left="3600" w:hanging="360"/>
      </w:pPr>
      <w:rPr>
        <w:rFonts w:cs="Times New Roman"/>
      </w:rPr>
    </w:lvl>
    <w:lvl w:ilvl="5" w:tplc="689EF474">
      <w:start w:val="1"/>
      <w:numFmt w:val="lowerRoman"/>
      <w:lvlText w:val="%6."/>
      <w:lvlJc w:val="right"/>
      <w:pPr>
        <w:tabs>
          <w:tab w:val="num" w:pos="4320"/>
        </w:tabs>
        <w:ind w:left="4320" w:hanging="180"/>
      </w:pPr>
      <w:rPr>
        <w:rFonts w:cs="Times New Roman"/>
      </w:rPr>
    </w:lvl>
    <w:lvl w:ilvl="6" w:tplc="8C9A5C94">
      <w:start w:val="1"/>
      <w:numFmt w:val="decimal"/>
      <w:lvlText w:val="%7."/>
      <w:lvlJc w:val="left"/>
      <w:pPr>
        <w:tabs>
          <w:tab w:val="num" w:pos="5040"/>
        </w:tabs>
        <w:ind w:left="5040" w:hanging="360"/>
      </w:pPr>
      <w:rPr>
        <w:rFonts w:cs="Times New Roman"/>
      </w:rPr>
    </w:lvl>
    <w:lvl w:ilvl="7" w:tplc="0384620C">
      <w:start w:val="1"/>
      <w:numFmt w:val="lowerLetter"/>
      <w:lvlText w:val="%8."/>
      <w:lvlJc w:val="left"/>
      <w:pPr>
        <w:tabs>
          <w:tab w:val="num" w:pos="5760"/>
        </w:tabs>
        <w:ind w:left="5760" w:hanging="360"/>
      </w:pPr>
      <w:rPr>
        <w:rFonts w:cs="Times New Roman"/>
      </w:rPr>
    </w:lvl>
    <w:lvl w:ilvl="8" w:tplc="E566FFCC">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38AC741C">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DBD627EC">
      <w:start w:val="1"/>
      <w:numFmt w:val="lowerLetter"/>
      <w:lvlText w:val="%2."/>
      <w:lvlJc w:val="left"/>
      <w:pPr>
        <w:tabs>
          <w:tab w:val="num" w:pos="1440"/>
        </w:tabs>
        <w:ind w:left="1440" w:hanging="360"/>
      </w:pPr>
      <w:rPr>
        <w:rFonts w:cs="Times New Roman"/>
      </w:rPr>
    </w:lvl>
    <w:lvl w:ilvl="2" w:tplc="0BC03E38">
      <w:start w:val="1"/>
      <w:numFmt w:val="lowerRoman"/>
      <w:lvlText w:val="%3."/>
      <w:lvlJc w:val="right"/>
      <w:pPr>
        <w:tabs>
          <w:tab w:val="num" w:pos="2160"/>
        </w:tabs>
        <w:ind w:left="2160" w:hanging="180"/>
      </w:pPr>
      <w:rPr>
        <w:rFonts w:cs="Times New Roman"/>
      </w:rPr>
    </w:lvl>
    <w:lvl w:ilvl="3" w:tplc="7A76A69A">
      <w:start w:val="1"/>
      <w:numFmt w:val="decimal"/>
      <w:lvlText w:val="%4."/>
      <w:lvlJc w:val="left"/>
      <w:pPr>
        <w:tabs>
          <w:tab w:val="num" w:pos="2880"/>
        </w:tabs>
        <w:ind w:left="2880" w:hanging="360"/>
      </w:pPr>
      <w:rPr>
        <w:rFonts w:cs="Times New Roman"/>
      </w:rPr>
    </w:lvl>
    <w:lvl w:ilvl="4" w:tplc="06065EBE">
      <w:start w:val="1"/>
      <w:numFmt w:val="lowerLetter"/>
      <w:lvlText w:val="%5."/>
      <w:lvlJc w:val="left"/>
      <w:pPr>
        <w:tabs>
          <w:tab w:val="num" w:pos="3600"/>
        </w:tabs>
        <w:ind w:left="3600" w:hanging="360"/>
      </w:pPr>
      <w:rPr>
        <w:rFonts w:cs="Times New Roman"/>
      </w:rPr>
    </w:lvl>
    <w:lvl w:ilvl="5" w:tplc="3A1EF3D0">
      <w:start w:val="1"/>
      <w:numFmt w:val="lowerRoman"/>
      <w:lvlText w:val="%6."/>
      <w:lvlJc w:val="right"/>
      <w:pPr>
        <w:tabs>
          <w:tab w:val="num" w:pos="4320"/>
        </w:tabs>
        <w:ind w:left="4320" w:hanging="180"/>
      </w:pPr>
      <w:rPr>
        <w:rFonts w:cs="Times New Roman"/>
      </w:rPr>
    </w:lvl>
    <w:lvl w:ilvl="6" w:tplc="1BFAB25C">
      <w:start w:val="1"/>
      <w:numFmt w:val="decimal"/>
      <w:lvlText w:val="%7."/>
      <w:lvlJc w:val="left"/>
      <w:pPr>
        <w:tabs>
          <w:tab w:val="num" w:pos="5040"/>
        </w:tabs>
        <w:ind w:left="5040" w:hanging="360"/>
      </w:pPr>
      <w:rPr>
        <w:rFonts w:cs="Times New Roman"/>
      </w:rPr>
    </w:lvl>
    <w:lvl w:ilvl="7" w:tplc="0F0449CA">
      <w:start w:val="1"/>
      <w:numFmt w:val="lowerLetter"/>
      <w:lvlText w:val="%8."/>
      <w:lvlJc w:val="left"/>
      <w:pPr>
        <w:tabs>
          <w:tab w:val="num" w:pos="5760"/>
        </w:tabs>
        <w:ind w:left="5760" w:hanging="360"/>
      </w:pPr>
      <w:rPr>
        <w:rFonts w:cs="Times New Roman"/>
      </w:rPr>
    </w:lvl>
    <w:lvl w:ilvl="8" w:tplc="5A3C11CC">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8CB4755E">
      <w:start w:val="1"/>
      <w:numFmt w:val="bullet"/>
      <w:lvlText w:val=""/>
      <w:lvlJc w:val="left"/>
      <w:pPr>
        <w:tabs>
          <w:tab w:val="num" w:pos="648"/>
        </w:tabs>
        <w:ind w:left="648" w:hanging="360"/>
      </w:pPr>
      <w:rPr>
        <w:rFonts w:ascii="Symbol" w:hAnsi="Symbol" w:hint="default"/>
      </w:rPr>
    </w:lvl>
    <w:lvl w:ilvl="1" w:tplc="1F240AD6">
      <w:start w:val="1"/>
      <w:numFmt w:val="bullet"/>
      <w:lvlText w:val="o"/>
      <w:lvlJc w:val="left"/>
      <w:pPr>
        <w:tabs>
          <w:tab w:val="num" w:pos="1440"/>
        </w:tabs>
        <w:ind w:left="1440" w:hanging="360"/>
      </w:pPr>
      <w:rPr>
        <w:rFonts w:ascii="Courier New" w:hAnsi="Courier New" w:hint="default"/>
      </w:rPr>
    </w:lvl>
    <w:lvl w:ilvl="2" w:tplc="2B1402DE">
      <w:start w:val="1"/>
      <w:numFmt w:val="bullet"/>
      <w:lvlText w:val=""/>
      <w:lvlJc w:val="left"/>
      <w:pPr>
        <w:tabs>
          <w:tab w:val="num" w:pos="2160"/>
        </w:tabs>
        <w:ind w:left="2160" w:hanging="360"/>
      </w:pPr>
      <w:rPr>
        <w:rFonts w:ascii="Wingdings" w:hAnsi="Wingdings" w:hint="default"/>
      </w:rPr>
    </w:lvl>
    <w:lvl w:ilvl="3" w:tplc="51F80CFA">
      <w:start w:val="1"/>
      <w:numFmt w:val="bullet"/>
      <w:lvlText w:val=""/>
      <w:lvlJc w:val="left"/>
      <w:pPr>
        <w:tabs>
          <w:tab w:val="num" w:pos="2880"/>
        </w:tabs>
        <w:ind w:left="2880" w:hanging="360"/>
      </w:pPr>
      <w:rPr>
        <w:rFonts w:ascii="Symbol" w:hAnsi="Symbol" w:hint="default"/>
      </w:rPr>
    </w:lvl>
    <w:lvl w:ilvl="4" w:tplc="35764320">
      <w:start w:val="1"/>
      <w:numFmt w:val="bullet"/>
      <w:lvlText w:val="o"/>
      <w:lvlJc w:val="left"/>
      <w:pPr>
        <w:tabs>
          <w:tab w:val="num" w:pos="3600"/>
        </w:tabs>
        <w:ind w:left="3600" w:hanging="360"/>
      </w:pPr>
      <w:rPr>
        <w:rFonts w:ascii="Courier New" w:hAnsi="Courier New" w:hint="default"/>
      </w:rPr>
    </w:lvl>
    <w:lvl w:ilvl="5" w:tplc="91E2325C">
      <w:start w:val="1"/>
      <w:numFmt w:val="bullet"/>
      <w:lvlText w:val=""/>
      <w:lvlJc w:val="left"/>
      <w:pPr>
        <w:tabs>
          <w:tab w:val="num" w:pos="4320"/>
        </w:tabs>
        <w:ind w:left="4320" w:hanging="360"/>
      </w:pPr>
      <w:rPr>
        <w:rFonts w:ascii="Wingdings" w:hAnsi="Wingdings" w:hint="default"/>
      </w:rPr>
    </w:lvl>
    <w:lvl w:ilvl="6" w:tplc="59522438">
      <w:start w:val="1"/>
      <w:numFmt w:val="bullet"/>
      <w:lvlText w:val=""/>
      <w:lvlJc w:val="left"/>
      <w:pPr>
        <w:tabs>
          <w:tab w:val="num" w:pos="5040"/>
        </w:tabs>
        <w:ind w:left="5040" w:hanging="360"/>
      </w:pPr>
      <w:rPr>
        <w:rFonts w:ascii="Symbol" w:hAnsi="Symbol" w:hint="default"/>
      </w:rPr>
    </w:lvl>
    <w:lvl w:ilvl="7" w:tplc="ECE22C66">
      <w:start w:val="1"/>
      <w:numFmt w:val="bullet"/>
      <w:lvlText w:val="o"/>
      <w:lvlJc w:val="left"/>
      <w:pPr>
        <w:tabs>
          <w:tab w:val="num" w:pos="5760"/>
        </w:tabs>
        <w:ind w:left="5760" w:hanging="360"/>
      </w:pPr>
      <w:rPr>
        <w:rFonts w:ascii="Courier New" w:hAnsi="Courier New" w:hint="default"/>
      </w:rPr>
    </w:lvl>
    <w:lvl w:ilvl="8" w:tplc="B566A65A">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85907AB4"/>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25D3B91"/>
    <w:multiLevelType w:val="hybridMultilevel"/>
    <w:tmpl w:val="D6BA30DA"/>
    <w:lvl w:ilvl="0" w:tplc="CBAE6874">
      <w:start w:val="1"/>
      <w:numFmt w:val="decimal"/>
      <w:lvlText w:val="%1."/>
      <w:lvlJc w:val="left"/>
      <w:pPr>
        <w:ind w:left="649" w:hanging="360"/>
      </w:pPr>
      <w:rPr>
        <w:rFonts w:hint="default"/>
      </w:rPr>
    </w:lvl>
    <w:lvl w:ilvl="1" w:tplc="95B27B98" w:tentative="1">
      <w:start w:val="1"/>
      <w:numFmt w:val="lowerLetter"/>
      <w:lvlText w:val="%2."/>
      <w:lvlJc w:val="left"/>
      <w:pPr>
        <w:ind w:left="1369" w:hanging="360"/>
      </w:pPr>
    </w:lvl>
    <w:lvl w:ilvl="2" w:tplc="D526B2A2" w:tentative="1">
      <w:start w:val="1"/>
      <w:numFmt w:val="lowerRoman"/>
      <w:lvlText w:val="%3."/>
      <w:lvlJc w:val="right"/>
      <w:pPr>
        <w:ind w:left="2089" w:hanging="180"/>
      </w:pPr>
    </w:lvl>
    <w:lvl w:ilvl="3" w:tplc="64EE86F4" w:tentative="1">
      <w:start w:val="1"/>
      <w:numFmt w:val="decimal"/>
      <w:lvlText w:val="%4."/>
      <w:lvlJc w:val="left"/>
      <w:pPr>
        <w:ind w:left="2809" w:hanging="360"/>
      </w:pPr>
    </w:lvl>
    <w:lvl w:ilvl="4" w:tplc="B326576A" w:tentative="1">
      <w:start w:val="1"/>
      <w:numFmt w:val="lowerLetter"/>
      <w:lvlText w:val="%5."/>
      <w:lvlJc w:val="left"/>
      <w:pPr>
        <w:ind w:left="3529" w:hanging="360"/>
      </w:pPr>
    </w:lvl>
    <w:lvl w:ilvl="5" w:tplc="0AC8E4E4" w:tentative="1">
      <w:start w:val="1"/>
      <w:numFmt w:val="lowerRoman"/>
      <w:lvlText w:val="%6."/>
      <w:lvlJc w:val="right"/>
      <w:pPr>
        <w:ind w:left="4249" w:hanging="180"/>
      </w:pPr>
    </w:lvl>
    <w:lvl w:ilvl="6" w:tplc="9EBAE2B0" w:tentative="1">
      <w:start w:val="1"/>
      <w:numFmt w:val="decimal"/>
      <w:lvlText w:val="%7."/>
      <w:lvlJc w:val="left"/>
      <w:pPr>
        <w:ind w:left="4969" w:hanging="360"/>
      </w:pPr>
    </w:lvl>
    <w:lvl w:ilvl="7" w:tplc="22881CB4" w:tentative="1">
      <w:start w:val="1"/>
      <w:numFmt w:val="lowerLetter"/>
      <w:lvlText w:val="%8."/>
      <w:lvlJc w:val="left"/>
      <w:pPr>
        <w:ind w:left="5689" w:hanging="360"/>
      </w:pPr>
    </w:lvl>
    <w:lvl w:ilvl="8" w:tplc="72EA0242" w:tentative="1">
      <w:start w:val="1"/>
      <w:numFmt w:val="lowerRoman"/>
      <w:lvlText w:val="%9."/>
      <w:lvlJc w:val="right"/>
      <w:pPr>
        <w:ind w:left="6409" w:hanging="180"/>
      </w:p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8AE5445"/>
    <w:multiLevelType w:val="hybridMultilevel"/>
    <w:tmpl w:val="FE4EBD78"/>
    <w:lvl w:ilvl="0" w:tplc="B88E97BC">
      <w:start w:val="1"/>
      <w:numFmt w:val="decimal"/>
      <w:lvlText w:val="%1."/>
      <w:lvlJc w:val="left"/>
      <w:pPr>
        <w:ind w:left="720" w:hanging="360"/>
      </w:pPr>
      <w:rPr>
        <w:rFonts w:hint="default"/>
      </w:rPr>
    </w:lvl>
    <w:lvl w:ilvl="1" w:tplc="9D044D58" w:tentative="1">
      <w:start w:val="1"/>
      <w:numFmt w:val="lowerLetter"/>
      <w:lvlText w:val="%2."/>
      <w:lvlJc w:val="left"/>
      <w:pPr>
        <w:ind w:left="1440" w:hanging="360"/>
      </w:pPr>
    </w:lvl>
    <w:lvl w:ilvl="2" w:tplc="C12E7B14" w:tentative="1">
      <w:start w:val="1"/>
      <w:numFmt w:val="lowerRoman"/>
      <w:lvlText w:val="%3."/>
      <w:lvlJc w:val="right"/>
      <w:pPr>
        <w:ind w:left="2160" w:hanging="180"/>
      </w:pPr>
    </w:lvl>
    <w:lvl w:ilvl="3" w:tplc="0E985D98" w:tentative="1">
      <w:start w:val="1"/>
      <w:numFmt w:val="decimal"/>
      <w:lvlText w:val="%4."/>
      <w:lvlJc w:val="left"/>
      <w:pPr>
        <w:ind w:left="2880" w:hanging="360"/>
      </w:pPr>
    </w:lvl>
    <w:lvl w:ilvl="4" w:tplc="2168E7AA" w:tentative="1">
      <w:start w:val="1"/>
      <w:numFmt w:val="lowerLetter"/>
      <w:lvlText w:val="%5."/>
      <w:lvlJc w:val="left"/>
      <w:pPr>
        <w:ind w:left="3600" w:hanging="360"/>
      </w:pPr>
    </w:lvl>
    <w:lvl w:ilvl="5" w:tplc="11146E66" w:tentative="1">
      <w:start w:val="1"/>
      <w:numFmt w:val="lowerRoman"/>
      <w:lvlText w:val="%6."/>
      <w:lvlJc w:val="right"/>
      <w:pPr>
        <w:ind w:left="4320" w:hanging="180"/>
      </w:pPr>
    </w:lvl>
    <w:lvl w:ilvl="6" w:tplc="DB4804D6" w:tentative="1">
      <w:start w:val="1"/>
      <w:numFmt w:val="decimal"/>
      <w:lvlText w:val="%7."/>
      <w:lvlJc w:val="left"/>
      <w:pPr>
        <w:ind w:left="5040" w:hanging="360"/>
      </w:pPr>
    </w:lvl>
    <w:lvl w:ilvl="7" w:tplc="EC54EBCC" w:tentative="1">
      <w:start w:val="1"/>
      <w:numFmt w:val="lowerLetter"/>
      <w:lvlText w:val="%8."/>
      <w:lvlJc w:val="left"/>
      <w:pPr>
        <w:ind w:left="5760" w:hanging="360"/>
      </w:pPr>
    </w:lvl>
    <w:lvl w:ilvl="8" w:tplc="8F24D950" w:tentative="1">
      <w:start w:val="1"/>
      <w:numFmt w:val="lowerRoman"/>
      <w:lvlText w:val="%9."/>
      <w:lvlJc w:val="right"/>
      <w:pPr>
        <w:ind w:left="6480" w:hanging="180"/>
      </w:pPr>
    </w:lvl>
  </w:abstractNum>
  <w:abstractNum w:abstractNumId="8" w15:restartNumberingAfterBreak="0">
    <w:nsid w:val="6A5D45BA"/>
    <w:multiLevelType w:val="hybridMultilevel"/>
    <w:tmpl w:val="7CFE9992"/>
    <w:lvl w:ilvl="0" w:tplc="30BAA730">
      <w:start w:val="1"/>
      <w:numFmt w:val="decimal"/>
      <w:lvlText w:val="%1."/>
      <w:lvlJc w:val="left"/>
      <w:pPr>
        <w:ind w:left="1004" w:hanging="360"/>
      </w:pPr>
    </w:lvl>
    <w:lvl w:ilvl="1" w:tplc="6A246018" w:tentative="1">
      <w:start w:val="1"/>
      <w:numFmt w:val="lowerLetter"/>
      <w:lvlText w:val="%2."/>
      <w:lvlJc w:val="left"/>
      <w:pPr>
        <w:ind w:left="1724" w:hanging="360"/>
      </w:pPr>
    </w:lvl>
    <w:lvl w:ilvl="2" w:tplc="F3A23080" w:tentative="1">
      <w:start w:val="1"/>
      <w:numFmt w:val="lowerRoman"/>
      <w:lvlText w:val="%3."/>
      <w:lvlJc w:val="right"/>
      <w:pPr>
        <w:ind w:left="2444" w:hanging="180"/>
      </w:pPr>
    </w:lvl>
    <w:lvl w:ilvl="3" w:tplc="0C8CBCF4" w:tentative="1">
      <w:start w:val="1"/>
      <w:numFmt w:val="decimal"/>
      <w:lvlText w:val="%4."/>
      <w:lvlJc w:val="left"/>
      <w:pPr>
        <w:ind w:left="3164" w:hanging="360"/>
      </w:pPr>
    </w:lvl>
    <w:lvl w:ilvl="4" w:tplc="80801C92" w:tentative="1">
      <w:start w:val="1"/>
      <w:numFmt w:val="lowerLetter"/>
      <w:lvlText w:val="%5."/>
      <w:lvlJc w:val="left"/>
      <w:pPr>
        <w:ind w:left="3884" w:hanging="360"/>
      </w:pPr>
    </w:lvl>
    <w:lvl w:ilvl="5" w:tplc="5DA634A4" w:tentative="1">
      <w:start w:val="1"/>
      <w:numFmt w:val="lowerRoman"/>
      <w:lvlText w:val="%6."/>
      <w:lvlJc w:val="right"/>
      <w:pPr>
        <w:ind w:left="4604" w:hanging="180"/>
      </w:pPr>
    </w:lvl>
    <w:lvl w:ilvl="6" w:tplc="DF06A6FA" w:tentative="1">
      <w:start w:val="1"/>
      <w:numFmt w:val="decimal"/>
      <w:lvlText w:val="%7."/>
      <w:lvlJc w:val="left"/>
      <w:pPr>
        <w:ind w:left="5324" w:hanging="360"/>
      </w:pPr>
    </w:lvl>
    <w:lvl w:ilvl="7" w:tplc="54FA4F9A" w:tentative="1">
      <w:start w:val="1"/>
      <w:numFmt w:val="lowerLetter"/>
      <w:lvlText w:val="%8."/>
      <w:lvlJc w:val="left"/>
      <w:pPr>
        <w:ind w:left="6044" w:hanging="360"/>
      </w:pPr>
    </w:lvl>
    <w:lvl w:ilvl="8" w:tplc="40243AAE" w:tentative="1">
      <w:start w:val="1"/>
      <w:numFmt w:val="lowerRoman"/>
      <w:lvlText w:val="%9."/>
      <w:lvlJc w:val="right"/>
      <w:pPr>
        <w:ind w:left="6764" w:hanging="180"/>
      </w:pPr>
    </w:lvl>
  </w:abstractNum>
  <w:abstractNum w:abstractNumId="9" w15:restartNumberingAfterBreak="0">
    <w:nsid w:val="6C402C58"/>
    <w:multiLevelType w:val="hybridMultilevel"/>
    <w:tmpl w:val="C40690AC"/>
    <w:lvl w:ilvl="0" w:tplc="AE9E5CF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lang w:val="ru-RU"/>
      </w:rPr>
    </w:lvl>
    <w:lvl w:ilvl="1" w:tplc="D27C949C">
      <w:start w:val="1"/>
      <w:numFmt w:val="lowerLetter"/>
      <w:lvlText w:val="%2."/>
      <w:lvlJc w:val="left"/>
      <w:pPr>
        <w:tabs>
          <w:tab w:val="num" w:pos="1440"/>
        </w:tabs>
        <w:ind w:left="1440" w:hanging="360"/>
      </w:pPr>
      <w:rPr>
        <w:rFonts w:cs="Times New Roman"/>
      </w:rPr>
    </w:lvl>
    <w:lvl w:ilvl="2" w:tplc="C48E3786">
      <w:start w:val="1"/>
      <w:numFmt w:val="lowerRoman"/>
      <w:lvlText w:val="%3."/>
      <w:lvlJc w:val="right"/>
      <w:pPr>
        <w:tabs>
          <w:tab w:val="num" w:pos="2160"/>
        </w:tabs>
        <w:ind w:left="2160" w:hanging="180"/>
      </w:pPr>
      <w:rPr>
        <w:rFonts w:cs="Times New Roman"/>
      </w:rPr>
    </w:lvl>
    <w:lvl w:ilvl="3" w:tplc="88F22AFC">
      <w:start w:val="1"/>
      <w:numFmt w:val="decimal"/>
      <w:lvlText w:val="%4."/>
      <w:lvlJc w:val="left"/>
      <w:pPr>
        <w:tabs>
          <w:tab w:val="num" w:pos="2880"/>
        </w:tabs>
        <w:ind w:left="2880" w:hanging="360"/>
      </w:pPr>
      <w:rPr>
        <w:rFonts w:cs="Times New Roman"/>
      </w:rPr>
    </w:lvl>
    <w:lvl w:ilvl="4" w:tplc="68E2FCBA">
      <w:start w:val="1"/>
      <w:numFmt w:val="lowerLetter"/>
      <w:lvlText w:val="%5."/>
      <w:lvlJc w:val="left"/>
      <w:pPr>
        <w:tabs>
          <w:tab w:val="num" w:pos="3600"/>
        </w:tabs>
        <w:ind w:left="3600" w:hanging="360"/>
      </w:pPr>
      <w:rPr>
        <w:rFonts w:cs="Times New Roman"/>
      </w:rPr>
    </w:lvl>
    <w:lvl w:ilvl="5" w:tplc="F774D8B0">
      <w:start w:val="1"/>
      <w:numFmt w:val="lowerRoman"/>
      <w:lvlText w:val="%6."/>
      <w:lvlJc w:val="right"/>
      <w:pPr>
        <w:tabs>
          <w:tab w:val="num" w:pos="4320"/>
        </w:tabs>
        <w:ind w:left="4320" w:hanging="180"/>
      </w:pPr>
      <w:rPr>
        <w:rFonts w:cs="Times New Roman"/>
      </w:rPr>
    </w:lvl>
    <w:lvl w:ilvl="6" w:tplc="8F1EF370">
      <w:start w:val="1"/>
      <w:numFmt w:val="decimal"/>
      <w:lvlText w:val="%7."/>
      <w:lvlJc w:val="left"/>
      <w:pPr>
        <w:tabs>
          <w:tab w:val="num" w:pos="5040"/>
        </w:tabs>
        <w:ind w:left="5040" w:hanging="360"/>
      </w:pPr>
      <w:rPr>
        <w:rFonts w:cs="Times New Roman"/>
      </w:rPr>
    </w:lvl>
    <w:lvl w:ilvl="7" w:tplc="BA827EE4">
      <w:start w:val="1"/>
      <w:numFmt w:val="lowerLetter"/>
      <w:lvlText w:val="%8."/>
      <w:lvlJc w:val="left"/>
      <w:pPr>
        <w:tabs>
          <w:tab w:val="num" w:pos="5760"/>
        </w:tabs>
        <w:ind w:left="5760" w:hanging="360"/>
      </w:pPr>
      <w:rPr>
        <w:rFonts w:cs="Times New Roman"/>
      </w:rPr>
    </w:lvl>
    <w:lvl w:ilvl="8" w:tplc="4F7841B8">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4B64C520"/>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20"/>
        <w:szCs w:val="20"/>
      </w:rPr>
    </w:lvl>
  </w:abstractNum>
  <w:abstractNum w:abstractNumId="11" w15:restartNumberingAfterBreak="0">
    <w:nsid w:val="72E047A1"/>
    <w:multiLevelType w:val="hybridMultilevel"/>
    <w:tmpl w:val="0756CDAC"/>
    <w:lvl w:ilvl="0" w:tplc="82CEBA38">
      <w:start w:val="1"/>
      <w:numFmt w:val="decimal"/>
      <w:lvlText w:val="%1."/>
      <w:lvlJc w:val="left"/>
      <w:pPr>
        <w:ind w:left="649" w:hanging="360"/>
      </w:pPr>
      <w:rPr>
        <w:rFonts w:hint="default"/>
      </w:rPr>
    </w:lvl>
    <w:lvl w:ilvl="1" w:tplc="AAB45D44" w:tentative="1">
      <w:start w:val="1"/>
      <w:numFmt w:val="lowerLetter"/>
      <w:lvlText w:val="%2."/>
      <w:lvlJc w:val="left"/>
      <w:pPr>
        <w:ind w:left="1369" w:hanging="360"/>
      </w:pPr>
    </w:lvl>
    <w:lvl w:ilvl="2" w:tplc="7CC27CF4" w:tentative="1">
      <w:start w:val="1"/>
      <w:numFmt w:val="lowerRoman"/>
      <w:lvlText w:val="%3."/>
      <w:lvlJc w:val="right"/>
      <w:pPr>
        <w:ind w:left="2089" w:hanging="180"/>
      </w:pPr>
    </w:lvl>
    <w:lvl w:ilvl="3" w:tplc="216ECDAA" w:tentative="1">
      <w:start w:val="1"/>
      <w:numFmt w:val="decimal"/>
      <w:lvlText w:val="%4."/>
      <w:lvlJc w:val="left"/>
      <w:pPr>
        <w:ind w:left="2809" w:hanging="360"/>
      </w:pPr>
    </w:lvl>
    <w:lvl w:ilvl="4" w:tplc="681EB3F0" w:tentative="1">
      <w:start w:val="1"/>
      <w:numFmt w:val="lowerLetter"/>
      <w:lvlText w:val="%5."/>
      <w:lvlJc w:val="left"/>
      <w:pPr>
        <w:ind w:left="3529" w:hanging="360"/>
      </w:pPr>
    </w:lvl>
    <w:lvl w:ilvl="5" w:tplc="76DE9F06" w:tentative="1">
      <w:start w:val="1"/>
      <w:numFmt w:val="lowerRoman"/>
      <w:lvlText w:val="%6."/>
      <w:lvlJc w:val="right"/>
      <w:pPr>
        <w:ind w:left="4249" w:hanging="180"/>
      </w:pPr>
    </w:lvl>
    <w:lvl w:ilvl="6" w:tplc="16E49B12" w:tentative="1">
      <w:start w:val="1"/>
      <w:numFmt w:val="decimal"/>
      <w:lvlText w:val="%7."/>
      <w:lvlJc w:val="left"/>
      <w:pPr>
        <w:ind w:left="4969" w:hanging="360"/>
      </w:pPr>
    </w:lvl>
    <w:lvl w:ilvl="7" w:tplc="8460C0BC" w:tentative="1">
      <w:start w:val="1"/>
      <w:numFmt w:val="lowerLetter"/>
      <w:lvlText w:val="%8."/>
      <w:lvlJc w:val="left"/>
      <w:pPr>
        <w:ind w:left="5689" w:hanging="360"/>
      </w:pPr>
    </w:lvl>
    <w:lvl w:ilvl="8" w:tplc="636A43E0" w:tentative="1">
      <w:start w:val="1"/>
      <w:numFmt w:val="lowerRoman"/>
      <w:lvlText w:val="%9."/>
      <w:lvlJc w:val="right"/>
      <w:pPr>
        <w:ind w:left="6409" w:hanging="180"/>
      </w:pPr>
    </w:lvl>
  </w:abstractNum>
  <w:abstractNum w:abstractNumId="12" w15:restartNumberingAfterBreak="0">
    <w:nsid w:val="7C424A67"/>
    <w:multiLevelType w:val="hybridMultilevel"/>
    <w:tmpl w:val="8E92DFA4"/>
    <w:lvl w:ilvl="0" w:tplc="F4502416">
      <w:start w:val="1"/>
      <w:numFmt w:val="decimal"/>
      <w:lvlText w:val="%1."/>
      <w:lvlJc w:val="left"/>
      <w:pPr>
        <w:ind w:left="648" w:hanging="360"/>
      </w:pPr>
      <w:rPr>
        <w:rFonts w:hint="default"/>
      </w:rPr>
    </w:lvl>
    <w:lvl w:ilvl="1" w:tplc="AE546F66" w:tentative="1">
      <w:start w:val="1"/>
      <w:numFmt w:val="lowerLetter"/>
      <w:lvlText w:val="%2."/>
      <w:lvlJc w:val="left"/>
      <w:pPr>
        <w:ind w:left="1368" w:hanging="360"/>
      </w:pPr>
    </w:lvl>
    <w:lvl w:ilvl="2" w:tplc="28B62D06" w:tentative="1">
      <w:start w:val="1"/>
      <w:numFmt w:val="lowerRoman"/>
      <w:lvlText w:val="%3."/>
      <w:lvlJc w:val="right"/>
      <w:pPr>
        <w:ind w:left="2088" w:hanging="180"/>
      </w:pPr>
    </w:lvl>
    <w:lvl w:ilvl="3" w:tplc="CCF2EDA2" w:tentative="1">
      <w:start w:val="1"/>
      <w:numFmt w:val="decimal"/>
      <w:lvlText w:val="%4."/>
      <w:lvlJc w:val="left"/>
      <w:pPr>
        <w:ind w:left="2808" w:hanging="360"/>
      </w:pPr>
    </w:lvl>
    <w:lvl w:ilvl="4" w:tplc="1C1495C6" w:tentative="1">
      <w:start w:val="1"/>
      <w:numFmt w:val="lowerLetter"/>
      <w:lvlText w:val="%5."/>
      <w:lvlJc w:val="left"/>
      <w:pPr>
        <w:ind w:left="3528" w:hanging="360"/>
      </w:pPr>
    </w:lvl>
    <w:lvl w:ilvl="5" w:tplc="402428C8" w:tentative="1">
      <w:start w:val="1"/>
      <w:numFmt w:val="lowerRoman"/>
      <w:lvlText w:val="%6."/>
      <w:lvlJc w:val="right"/>
      <w:pPr>
        <w:ind w:left="4248" w:hanging="180"/>
      </w:pPr>
    </w:lvl>
    <w:lvl w:ilvl="6" w:tplc="DDA20D0E" w:tentative="1">
      <w:start w:val="1"/>
      <w:numFmt w:val="decimal"/>
      <w:lvlText w:val="%7."/>
      <w:lvlJc w:val="left"/>
      <w:pPr>
        <w:ind w:left="4968" w:hanging="360"/>
      </w:pPr>
    </w:lvl>
    <w:lvl w:ilvl="7" w:tplc="351E21A8" w:tentative="1">
      <w:start w:val="1"/>
      <w:numFmt w:val="lowerLetter"/>
      <w:lvlText w:val="%8."/>
      <w:lvlJc w:val="left"/>
      <w:pPr>
        <w:ind w:left="5688" w:hanging="360"/>
      </w:pPr>
    </w:lvl>
    <w:lvl w:ilvl="8" w:tplc="6E121CF8" w:tentative="1">
      <w:start w:val="1"/>
      <w:numFmt w:val="lowerRoman"/>
      <w:lvlText w:val="%9."/>
      <w:lvlJc w:val="right"/>
      <w:pPr>
        <w:ind w:left="6408" w:hanging="180"/>
      </w:pPr>
    </w:lvl>
  </w:abstractNum>
  <w:abstractNum w:abstractNumId="13" w15:restartNumberingAfterBreak="0">
    <w:nsid w:val="7CD255F0"/>
    <w:multiLevelType w:val="hybridMultilevel"/>
    <w:tmpl w:val="1BBC66D6"/>
    <w:lvl w:ilvl="0" w:tplc="7FD80A60">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6318ED04" w:tentative="1">
      <w:start w:val="1"/>
      <w:numFmt w:val="lowerLetter"/>
      <w:lvlText w:val="%2."/>
      <w:lvlJc w:val="left"/>
      <w:pPr>
        <w:ind w:left="1469" w:hanging="360"/>
      </w:pPr>
    </w:lvl>
    <w:lvl w:ilvl="2" w:tplc="5B402FE8" w:tentative="1">
      <w:start w:val="1"/>
      <w:numFmt w:val="lowerRoman"/>
      <w:lvlText w:val="%3."/>
      <w:lvlJc w:val="right"/>
      <w:pPr>
        <w:ind w:left="2189" w:hanging="180"/>
      </w:pPr>
    </w:lvl>
    <w:lvl w:ilvl="3" w:tplc="52248F14" w:tentative="1">
      <w:start w:val="1"/>
      <w:numFmt w:val="decimal"/>
      <w:lvlText w:val="%4."/>
      <w:lvlJc w:val="left"/>
      <w:pPr>
        <w:ind w:left="2909" w:hanging="360"/>
      </w:pPr>
    </w:lvl>
    <w:lvl w:ilvl="4" w:tplc="668C6192" w:tentative="1">
      <w:start w:val="1"/>
      <w:numFmt w:val="lowerLetter"/>
      <w:lvlText w:val="%5."/>
      <w:lvlJc w:val="left"/>
      <w:pPr>
        <w:ind w:left="3629" w:hanging="360"/>
      </w:pPr>
    </w:lvl>
    <w:lvl w:ilvl="5" w:tplc="A1D03B34" w:tentative="1">
      <w:start w:val="1"/>
      <w:numFmt w:val="lowerRoman"/>
      <w:lvlText w:val="%6."/>
      <w:lvlJc w:val="right"/>
      <w:pPr>
        <w:ind w:left="4349" w:hanging="180"/>
      </w:pPr>
    </w:lvl>
    <w:lvl w:ilvl="6" w:tplc="AE2EA150" w:tentative="1">
      <w:start w:val="1"/>
      <w:numFmt w:val="decimal"/>
      <w:lvlText w:val="%7."/>
      <w:lvlJc w:val="left"/>
      <w:pPr>
        <w:ind w:left="5069" w:hanging="360"/>
      </w:pPr>
    </w:lvl>
    <w:lvl w:ilvl="7" w:tplc="EA045092" w:tentative="1">
      <w:start w:val="1"/>
      <w:numFmt w:val="lowerLetter"/>
      <w:lvlText w:val="%8."/>
      <w:lvlJc w:val="left"/>
      <w:pPr>
        <w:ind w:left="5789" w:hanging="360"/>
      </w:pPr>
    </w:lvl>
    <w:lvl w:ilvl="8" w:tplc="44B2BA8A" w:tentative="1">
      <w:start w:val="1"/>
      <w:numFmt w:val="lowerRoman"/>
      <w:lvlText w:val="%9."/>
      <w:lvlJc w:val="right"/>
      <w:pPr>
        <w:ind w:left="6509" w:hanging="180"/>
      </w:pPr>
    </w:lvl>
  </w:abstractNum>
  <w:num w:numId="1">
    <w:abstractNumId w:val="2"/>
  </w:num>
  <w:num w:numId="2">
    <w:abstractNumId w:val="9"/>
  </w:num>
  <w:num w:numId="3">
    <w:abstractNumId w:val="1"/>
  </w:num>
  <w:num w:numId="4">
    <w:abstractNumId w:val="4"/>
  </w:num>
  <w:num w:numId="5">
    <w:abstractNumId w:val="4"/>
  </w:num>
  <w:num w:numId="6">
    <w:abstractNumId w:val="4"/>
  </w:num>
  <w:num w:numId="7">
    <w:abstractNumId w:val="4"/>
  </w:num>
  <w:num w:numId="8">
    <w:abstractNumId w:val="6"/>
  </w:num>
  <w:num w:numId="9">
    <w:abstractNumId w:val="10"/>
  </w:num>
  <w:num w:numId="10">
    <w:abstractNumId w:val="3"/>
  </w:num>
  <w:num w:numId="11">
    <w:abstractNumId w:val="0"/>
  </w:num>
  <w:num w:numId="12">
    <w:abstractNumId w:val="13"/>
  </w:num>
  <w:num w:numId="13">
    <w:abstractNumId w:val="11"/>
  </w:num>
  <w:num w:numId="14">
    <w:abstractNumId w:val="12"/>
  </w:num>
  <w:num w:numId="15">
    <w:abstractNumId w:val="5"/>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9A8"/>
    <w:rsid w:val="000110E1"/>
    <w:rsid w:val="00020DC8"/>
    <w:rsid w:val="00031D65"/>
    <w:rsid w:val="0003362B"/>
    <w:rsid w:val="00034A29"/>
    <w:rsid w:val="0004390D"/>
    <w:rsid w:val="00046DF5"/>
    <w:rsid w:val="000554DF"/>
    <w:rsid w:val="000557FF"/>
    <w:rsid w:val="00064AFF"/>
    <w:rsid w:val="00080FDD"/>
    <w:rsid w:val="0008521D"/>
    <w:rsid w:val="000869AD"/>
    <w:rsid w:val="00086E66"/>
    <w:rsid w:val="00087071"/>
    <w:rsid w:val="000B4641"/>
    <w:rsid w:val="000E7038"/>
    <w:rsid w:val="000F34DC"/>
    <w:rsid w:val="0010711E"/>
    <w:rsid w:val="001151FC"/>
    <w:rsid w:val="00117CD0"/>
    <w:rsid w:val="00121F6A"/>
    <w:rsid w:val="00127EDD"/>
    <w:rsid w:val="00141423"/>
    <w:rsid w:val="001466B5"/>
    <w:rsid w:val="00156FFF"/>
    <w:rsid w:val="00166906"/>
    <w:rsid w:val="00172DE7"/>
    <w:rsid w:val="00173DCA"/>
    <w:rsid w:val="00177D19"/>
    <w:rsid w:val="00182610"/>
    <w:rsid w:val="001831BC"/>
    <w:rsid w:val="00184851"/>
    <w:rsid w:val="0019054D"/>
    <w:rsid w:val="001924F4"/>
    <w:rsid w:val="001A5711"/>
    <w:rsid w:val="001B64F0"/>
    <w:rsid w:val="001D19DE"/>
    <w:rsid w:val="001D1FC3"/>
    <w:rsid w:val="001F3767"/>
    <w:rsid w:val="00211E54"/>
    <w:rsid w:val="00220BDB"/>
    <w:rsid w:val="00224E93"/>
    <w:rsid w:val="00255F9F"/>
    <w:rsid w:val="002709C8"/>
    <w:rsid w:val="00276735"/>
    <w:rsid w:val="0028034E"/>
    <w:rsid w:val="002864A3"/>
    <w:rsid w:val="00294AF1"/>
    <w:rsid w:val="002A67BB"/>
    <w:rsid w:val="002B3B81"/>
    <w:rsid w:val="002B4267"/>
    <w:rsid w:val="002C78FC"/>
    <w:rsid w:val="002E0703"/>
    <w:rsid w:val="00304154"/>
    <w:rsid w:val="003102D0"/>
    <w:rsid w:val="00312F9C"/>
    <w:rsid w:val="003132DA"/>
    <w:rsid w:val="00317715"/>
    <w:rsid w:val="00323A43"/>
    <w:rsid w:val="00325B7E"/>
    <w:rsid w:val="00333975"/>
    <w:rsid w:val="003366EA"/>
    <w:rsid w:val="003522F6"/>
    <w:rsid w:val="00367345"/>
    <w:rsid w:val="003677FC"/>
    <w:rsid w:val="00372305"/>
    <w:rsid w:val="00384B96"/>
    <w:rsid w:val="00386C4B"/>
    <w:rsid w:val="00396B94"/>
    <w:rsid w:val="003A1552"/>
    <w:rsid w:val="003A301E"/>
    <w:rsid w:val="003A47B5"/>
    <w:rsid w:val="003A4DC4"/>
    <w:rsid w:val="003A59A6"/>
    <w:rsid w:val="003B59D5"/>
    <w:rsid w:val="003C1020"/>
    <w:rsid w:val="003E0ED2"/>
    <w:rsid w:val="003E1EF8"/>
    <w:rsid w:val="003E2AB4"/>
    <w:rsid w:val="003E4B46"/>
    <w:rsid w:val="003E6C5E"/>
    <w:rsid w:val="003F2DB0"/>
    <w:rsid w:val="00404100"/>
    <w:rsid w:val="00404CC8"/>
    <w:rsid w:val="004059FE"/>
    <w:rsid w:val="00407E03"/>
    <w:rsid w:val="0041083D"/>
    <w:rsid w:val="00422966"/>
    <w:rsid w:val="00427916"/>
    <w:rsid w:val="0043125D"/>
    <w:rsid w:val="004342FD"/>
    <w:rsid w:val="004371F2"/>
    <w:rsid w:val="004414A1"/>
    <w:rsid w:val="00441A8B"/>
    <w:rsid w:val="004445B3"/>
    <w:rsid w:val="00447E95"/>
    <w:rsid w:val="004563FC"/>
    <w:rsid w:val="00460FB0"/>
    <w:rsid w:val="004677D6"/>
    <w:rsid w:val="004708E4"/>
    <w:rsid w:val="004757E2"/>
    <w:rsid w:val="004776E5"/>
    <w:rsid w:val="004A3C8E"/>
    <w:rsid w:val="004B3902"/>
    <w:rsid w:val="004B7D8F"/>
    <w:rsid w:val="004C5616"/>
    <w:rsid w:val="004D1A56"/>
    <w:rsid w:val="004D711D"/>
    <w:rsid w:val="004E11D1"/>
    <w:rsid w:val="004E205E"/>
    <w:rsid w:val="004E358C"/>
    <w:rsid w:val="004F576C"/>
    <w:rsid w:val="004F5D0B"/>
    <w:rsid w:val="0050756D"/>
    <w:rsid w:val="005105B8"/>
    <w:rsid w:val="0051311C"/>
    <w:rsid w:val="00517603"/>
    <w:rsid w:val="00524883"/>
    <w:rsid w:val="005255F7"/>
    <w:rsid w:val="00533742"/>
    <w:rsid w:val="00533FD4"/>
    <w:rsid w:val="0053724B"/>
    <w:rsid w:val="00541F36"/>
    <w:rsid w:val="00542599"/>
    <w:rsid w:val="00543A60"/>
    <w:rsid w:val="005448F3"/>
    <w:rsid w:val="005543F9"/>
    <w:rsid w:val="00560437"/>
    <w:rsid w:val="0056310A"/>
    <w:rsid w:val="005726BF"/>
    <w:rsid w:val="00573119"/>
    <w:rsid w:val="00574655"/>
    <w:rsid w:val="0057548A"/>
    <w:rsid w:val="00575CF2"/>
    <w:rsid w:val="00575FFB"/>
    <w:rsid w:val="0058198E"/>
    <w:rsid w:val="005865C2"/>
    <w:rsid w:val="005A7A5B"/>
    <w:rsid w:val="005B0D29"/>
    <w:rsid w:val="005B520E"/>
    <w:rsid w:val="005B535B"/>
    <w:rsid w:val="005C323D"/>
    <w:rsid w:val="005C6A71"/>
    <w:rsid w:val="005E70BD"/>
    <w:rsid w:val="005F02E3"/>
    <w:rsid w:val="005F04AE"/>
    <w:rsid w:val="005F4E85"/>
    <w:rsid w:val="005F7345"/>
    <w:rsid w:val="00605B78"/>
    <w:rsid w:val="006108A4"/>
    <w:rsid w:val="006164AA"/>
    <w:rsid w:val="00621611"/>
    <w:rsid w:val="006312DE"/>
    <w:rsid w:val="00644E94"/>
    <w:rsid w:val="0065495B"/>
    <w:rsid w:val="006558D0"/>
    <w:rsid w:val="0066497E"/>
    <w:rsid w:val="006712C7"/>
    <w:rsid w:val="006904E6"/>
    <w:rsid w:val="006B4626"/>
    <w:rsid w:val="006B66FB"/>
    <w:rsid w:val="006C4648"/>
    <w:rsid w:val="006D45C6"/>
    <w:rsid w:val="006E06E1"/>
    <w:rsid w:val="006F3401"/>
    <w:rsid w:val="00705183"/>
    <w:rsid w:val="0072064C"/>
    <w:rsid w:val="007358F7"/>
    <w:rsid w:val="007442B3"/>
    <w:rsid w:val="00750D55"/>
    <w:rsid w:val="00753F7B"/>
    <w:rsid w:val="007557EC"/>
    <w:rsid w:val="0076511A"/>
    <w:rsid w:val="00782CD9"/>
    <w:rsid w:val="00783A5E"/>
    <w:rsid w:val="00787C5A"/>
    <w:rsid w:val="007919DE"/>
    <w:rsid w:val="007933EF"/>
    <w:rsid w:val="007A05DE"/>
    <w:rsid w:val="007A10E9"/>
    <w:rsid w:val="007A2B66"/>
    <w:rsid w:val="007B499D"/>
    <w:rsid w:val="007B66D0"/>
    <w:rsid w:val="007C0308"/>
    <w:rsid w:val="007C12C9"/>
    <w:rsid w:val="007C1332"/>
    <w:rsid w:val="007D16C9"/>
    <w:rsid w:val="0080027C"/>
    <w:rsid w:val="00800501"/>
    <w:rsid w:val="008014D2"/>
    <w:rsid w:val="008054BC"/>
    <w:rsid w:val="00813C06"/>
    <w:rsid w:val="008309A5"/>
    <w:rsid w:val="00832655"/>
    <w:rsid w:val="00835E56"/>
    <w:rsid w:val="0083769C"/>
    <w:rsid w:val="00837F8C"/>
    <w:rsid w:val="0085114F"/>
    <w:rsid w:val="00852D07"/>
    <w:rsid w:val="00862A6B"/>
    <w:rsid w:val="00862C42"/>
    <w:rsid w:val="008705D2"/>
    <w:rsid w:val="00873D4B"/>
    <w:rsid w:val="008774BF"/>
    <w:rsid w:val="00884992"/>
    <w:rsid w:val="008869BF"/>
    <w:rsid w:val="008939EB"/>
    <w:rsid w:val="008A55B5"/>
    <w:rsid w:val="008A75C8"/>
    <w:rsid w:val="008B0436"/>
    <w:rsid w:val="008C1136"/>
    <w:rsid w:val="008C18F0"/>
    <w:rsid w:val="008E4C70"/>
    <w:rsid w:val="008E5FA2"/>
    <w:rsid w:val="008F1820"/>
    <w:rsid w:val="008F3E09"/>
    <w:rsid w:val="00910F6E"/>
    <w:rsid w:val="00913256"/>
    <w:rsid w:val="00913D08"/>
    <w:rsid w:val="00916FE4"/>
    <w:rsid w:val="00920BB5"/>
    <w:rsid w:val="009241B4"/>
    <w:rsid w:val="00933BFC"/>
    <w:rsid w:val="00941638"/>
    <w:rsid w:val="009531B5"/>
    <w:rsid w:val="0096231D"/>
    <w:rsid w:val="0096277D"/>
    <w:rsid w:val="00971869"/>
    <w:rsid w:val="00972C1E"/>
    <w:rsid w:val="0097508D"/>
    <w:rsid w:val="009829B7"/>
    <w:rsid w:val="009878B3"/>
    <w:rsid w:val="00991A93"/>
    <w:rsid w:val="009C4F3D"/>
    <w:rsid w:val="009D297F"/>
    <w:rsid w:val="009F0324"/>
    <w:rsid w:val="00A05B17"/>
    <w:rsid w:val="00A21243"/>
    <w:rsid w:val="00A22E7D"/>
    <w:rsid w:val="00A24374"/>
    <w:rsid w:val="00A27BE6"/>
    <w:rsid w:val="00A34FFA"/>
    <w:rsid w:val="00A45533"/>
    <w:rsid w:val="00A510F7"/>
    <w:rsid w:val="00A51435"/>
    <w:rsid w:val="00A5332E"/>
    <w:rsid w:val="00A5657C"/>
    <w:rsid w:val="00A61428"/>
    <w:rsid w:val="00A62D06"/>
    <w:rsid w:val="00A63250"/>
    <w:rsid w:val="00A6752B"/>
    <w:rsid w:val="00A74C92"/>
    <w:rsid w:val="00A7523A"/>
    <w:rsid w:val="00A846BD"/>
    <w:rsid w:val="00A872B0"/>
    <w:rsid w:val="00A90559"/>
    <w:rsid w:val="00A93780"/>
    <w:rsid w:val="00AA794D"/>
    <w:rsid w:val="00AB0841"/>
    <w:rsid w:val="00AB1335"/>
    <w:rsid w:val="00AB58E5"/>
    <w:rsid w:val="00AC301A"/>
    <w:rsid w:val="00AC6519"/>
    <w:rsid w:val="00AD0942"/>
    <w:rsid w:val="00AD6AAA"/>
    <w:rsid w:val="00AE7796"/>
    <w:rsid w:val="00AF6235"/>
    <w:rsid w:val="00AF68F9"/>
    <w:rsid w:val="00AF79C4"/>
    <w:rsid w:val="00B225D4"/>
    <w:rsid w:val="00B255A2"/>
    <w:rsid w:val="00B37ADB"/>
    <w:rsid w:val="00B42542"/>
    <w:rsid w:val="00B43925"/>
    <w:rsid w:val="00B43D72"/>
    <w:rsid w:val="00B6382D"/>
    <w:rsid w:val="00B65101"/>
    <w:rsid w:val="00B66CD4"/>
    <w:rsid w:val="00B70A8E"/>
    <w:rsid w:val="00B732D6"/>
    <w:rsid w:val="00BA345B"/>
    <w:rsid w:val="00BA6900"/>
    <w:rsid w:val="00BC214F"/>
    <w:rsid w:val="00BC4BCB"/>
    <w:rsid w:val="00BD562D"/>
    <w:rsid w:val="00BD6631"/>
    <w:rsid w:val="00BE7D28"/>
    <w:rsid w:val="00BF2002"/>
    <w:rsid w:val="00BF3541"/>
    <w:rsid w:val="00C14C45"/>
    <w:rsid w:val="00C21B78"/>
    <w:rsid w:val="00C27938"/>
    <w:rsid w:val="00C31E63"/>
    <w:rsid w:val="00C40A5A"/>
    <w:rsid w:val="00C50650"/>
    <w:rsid w:val="00C602B4"/>
    <w:rsid w:val="00C60A9C"/>
    <w:rsid w:val="00C943D4"/>
    <w:rsid w:val="00CA1199"/>
    <w:rsid w:val="00CA3599"/>
    <w:rsid w:val="00CB3B86"/>
    <w:rsid w:val="00CB66E6"/>
    <w:rsid w:val="00CC0DFC"/>
    <w:rsid w:val="00CC76BC"/>
    <w:rsid w:val="00CC7EF2"/>
    <w:rsid w:val="00CD653A"/>
    <w:rsid w:val="00CE309F"/>
    <w:rsid w:val="00CF327E"/>
    <w:rsid w:val="00D04D1C"/>
    <w:rsid w:val="00D1729F"/>
    <w:rsid w:val="00D20995"/>
    <w:rsid w:val="00D222A9"/>
    <w:rsid w:val="00D24E6D"/>
    <w:rsid w:val="00D30C71"/>
    <w:rsid w:val="00D31F2E"/>
    <w:rsid w:val="00D339A0"/>
    <w:rsid w:val="00D4338C"/>
    <w:rsid w:val="00D4450B"/>
    <w:rsid w:val="00D47836"/>
    <w:rsid w:val="00D50B71"/>
    <w:rsid w:val="00D52BE9"/>
    <w:rsid w:val="00D5668D"/>
    <w:rsid w:val="00D84672"/>
    <w:rsid w:val="00D86729"/>
    <w:rsid w:val="00D87425"/>
    <w:rsid w:val="00D9156D"/>
    <w:rsid w:val="00D93FD2"/>
    <w:rsid w:val="00DA0DDA"/>
    <w:rsid w:val="00DA1E21"/>
    <w:rsid w:val="00DB0D79"/>
    <w:rsid w:val="00DB1F80"/>
    <w:rsid w:val="00DC417C"/>
    <w:rsid w:val="00DE2A1F"/>
    <w:rsid w:val="00DF4379"/>
    <w:rsid w:val="00E03F64"/>
    <w:rsid w:val="00E040CB"/>
    <w:rsid w:val="00E10B24"/>
    <w:rsid w:val="00E239A8"/>
    <w:rsid w:val="00E248CC"/>
    <w:rsid w:val="00E251DB"/>
    <w:rsid w:val="00E26398"/>
    <w:rsid w:val="00E36DC8"/>
    <w:rsid w:val="00E4291A"/>
    <w:rsid w:val="00E47C6F"/>
    <w:rsid w:val="00E560A4"/>
    <w:rsid w:val="00E60054"/>
    <w:rsid w:val="00E61888"/>
    <w:rsid w:val="00E62760"/>
    <w:rsid w:val="00E91219"/>
    <w:rsid w:val="00E9155B"/>
    <w:rsid w:val="00E96E4D"/>
    <w:rsid w:val="00E96F92"/>
    <w:rsid w:val="00EA506F"/>
    <w:rsid w:val="00EA63DE"/>
    <w:rsid w:val="00EB43E4"/>
    <w:rsid w:val="00EB76E5"/>
    <w:rsid w:val="00ED74C8"/>
    <w:rsid w:val="00EE4362"/>
    <w:rsid w:val="00EF18D7"/>
    <w:rsid w:val="00EF1E8A"/>
    <w:rsid w:val="00EF3A1A"/>
    <w:rsid w:val="00EF6E65"/>
    <w:rsid w:val="00F12417"/>
    <w:rsid w:val="00F1527C"/>
    <w:rsid w:val="00F21187"/>
    <w:rsid w:val="00F222B8"/>
    <w:rsid w:val="00F25A6A"/>
    <w:rsid w:val="00F32562"/>
    <w:rsid w:val="00F3757F"/>
    <w:rsid w:val="00F5522C"/>
    <w:rsid w:val="00F63424"/>
    <w:rsid w:val="00F7197E"/>
    <w:rsid w:val="00F7599C"/>
    <w:rsid w:val="00F77C61"/>
    <w:rsid w:val="00F86EFA"/>
    <w:rsid w:val="00F93D7C"/>
    <w:rsid w:val="00FB096F"/>
    <w:rsid w:val="00FD1BB2"/>
    <w:rsid w:val="00FD2B99"/>
    <w:rsid w:val="00FD6377"/>
    <w:rsid w:val="00FE4AC3"/>
    <w:rsid w:val="00FE67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07806B"/>
  <w15:chartTrackingRefBased/>
  <w15:docId w15:val="{011F9277-F33E-4028-9FAB-BFE77DD0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
    <w:qFormat/>
    <w:pPr>
      <w:keepNext/>
      <w:keepLines/>
      <w:tabs>
        <w:tab w:val="left" w:pos="216"/>
      </w:tabs>
      <w:spacing w:before="160" w:after="8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9"/>
    <w:qFormat/>
    <w:rsid w:val="00EF3A1A"/>
    <w:pPr>
      <w:keepNext/>
      <w:keepLines/>
      <w:spacing w:before="120" w:after="60"/>
      <w:jc w:val="left"/>
      <w:outlineLvl w:val="1"/>
    </w:pPr>
    <w:rPr>
      <w:rFonts w:eastAsia="MS Mincho"/>
      <w:i/>
      <w:iCs/>
      <w:noProof/>
      <w:lang w:val="x-none" w:eastAsia="x-none"/>
    </w:rPr>
  </w:style>
  <w:style w:type="paragraph" w:styleId="Heading3">
    <w:name w:val="heading 3"/>
    <w:basedOn w:val="Normal"/>
    <w:next w:val="Normal"/>
    <w:link w:val="Heading3Char"/>
    <w:uiPriority w:val="99"/>
    <w:qFormat/>
    <w:rsid w:val="004059FE"/>
    <w:pPr>
      <w:spacing w:line="240" w:lineRule="exact"/>
      <w:jc w:val="both"/>
      <w:outlineLvl w:val="2"/>
    </w:pPr>
    <w:rPr>
      <w:rFonts w:eastAsia="MS Mincho"/>
      <w:i/>
      <w:iCs/>
      <w:noProof/>
      <w:lang w:val="x-none" w:eastAsia="x-none"/>
    </w:rPr>
  </w:style>
  <w:style w:type="paragraph" w:styleId="Heading4">
    <w:name w:val="heading 4"/>
    <w:basedOn w:val="Normal"/>
    <w:next w:val="Normal"/>
    <w:link w:val="Heading4Char"/>
    <w:uiPriority w:val="99"/>
    <w:qFormat/>
    <w:rsid w:val="004059FE"/>
    <w:pPr>
      <w:tabs>
        <w:tab w:val="left" w:pos="821"/>
      </w:tabs>
      <w:spacing w:before="40" w:after="40"/>
      <w:jc w:val="both"/>
      <w:outlineLvl w:val="3"/>
    </w:pPr>
    <w:rPr>
      <w:rFonts w:eastAsia="MS Mincho"/>
      <w:i/>
      <w:iCs/>
      <w:noProof/>
      <w:lang w:val="x-none" w:eastAsia="x-none"/>
    </w:rPr>
  </w:style>
  <w:style w:type="paragraph" w:styleId="Heading5">
    <w:name w:val="heading 5"/>
    <w:basedOn w:val="Normal"/>
    <w:next w:val="Normal"/>
    <w:link w:val="Heading5Char"/>
    <w:uiPriority w:val="9"/>
    <w:qFormat/>
    <w:pPr>
      <w:tabs>
        <w:tab w:val="left" w:pos="360"/>
      </w:tabs>
      <w:spacing w:before="160" w:after="8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lang w:val="x-none" w:eastAsia="x-none"/>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ind w:firstLine="0"/>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unhideWhenUsed/>
    <w:rsid w:val="003E0ED2"/>
    <w:pPr>
      <w:tabs>
        <w:tab w:val="center" w:pos="4677"/>
        <w:tab w:val="right" w:pos="9355"/>
      </w:tabs>
    </w:pPr>
  </w:style>
  <w:style w:type="character" w:customStyle="1" w:styleId="HeaderChar">
    <w:name w:val="Header Char"/>
    <w:link w:val="Header"/>
    <w:uiPriority w:val="99"/>
    <w:rsid w:val="003E0ED2"/>
    <w:rPr>
      <w:rFonts w:ascii="Times New Roman" w:hAnsi="Times New Roman"/>
      <w:lang w:val="en-US" w:eastAsia="en-US"/>
    </w:rPr>
  </w:style>
  <w:style w:type="paragraph" w:styleId="Footer">
    <w:name w:val="footer"/>
    <w:basedOn w:val="Normal"/>
    <w:link w:val="FooterChar"/>
    <w:uiPriority w:val="99"/>
    <w:unhideWhenUsed/>
    <w:rsid w:val="003E0ED2"/>
    <w:pPr>
      <w:tabs>
        <w:tab w:val="center" w:pos="4677"/>
        <w:tab w:val="right" w:pos="9355"/>
      </w:tabs>
    </w:pPr>
  </w:style>
  <w:style w:type="character" w:customStyle="1" w:styleId="FooterChar">
    <w:name w:val="Footer Char"/>
    <w:link w:val="Footer"/>
    <w:uiPriority w:val="99"/>
    <w:rsid w:val="003E0ED2"/>
    <w:rPr>
      <w:rFonts w:ascii="Times New Roman" w:hAnsi="Times New Roman"/>
      <w:lang w:val="en-US" w:eastAsia="en-US"/>
    </w:rPr>
  </w:style>
  <w:style w:type="paragraph" w:styleId="BalloonText">
    <w:name w:val="Balloon Text"/>
    <w:basedOn w:val="Normal"/>
    <w:link w:val="BalloonTextChar"/>
    <w:uiPriority w:val="99"/>
    <w:semiHidden/>
    <w:unhideWhenUsed/>
    <w:rsid w:val="00BF3541"/>
    <w:rPr>
      <w:rFonts w:ascii="Tahoma" w:hAnsi="Tahoma"/>
      <w:sz w:val="16"/>
      <w:szCs w:val="16"/>
    </w:rPr>
  </w:style>
  <w:style w:type="character" w:customStyle="1" w:styleId="BalloonTextChar">
    <w:name w:val="Balloon Text Char"/>
    <w:link w:val="BalloonText"/>
    <w:uiPriority w:val="99"/>
    <w:semiHidden/>
    <w:rsid w:val="00BF3541"/>
    <w:rPr>
      <w:rFonts w:ascii="Tahoma" w:hAnsi="Tahoma" w:cs="Tahoma"/>
      <w:sz w:val="16"/>
      <w:szCs w:val="16"/>
      <w:lang w:val="en-US" w:eastAsia="en-US"/>
    </w:rPr>
  </w:style>
  <w:style w:type="character" w:styleId="Hyperlink">
    <w:name w:val="Hyperlink"/>
    <w:unhideWhenUsed/>
    <w:rsid w:val="00DF4379"/>
    <w:rPr>
      <w:color w:val="0000FF"/>
      <w:u w:val="single"/>
    </w:rPr>
  </w:style>
  <w:style w:type="table" w:styleId="TableGrid">
    <w:name w:val="Table Grid"/>
    <w:basedOn w:val="TableNormal"/>
    <w:uiPriority w:val="59"/>
    <w:rsid w:val="00FE4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A6752B"/>
  </w:style>
  <w:style w:type="character" w:customStyle="1" w:styleId="apple-converted-space">
    <w:name w:val="apple-converted-space"/>
    <w:basedOn w:val="DefaultParagraphFont"/>
    <w:rsid w:val="00A6752B"/>
  </w:style>
  <w:style w:type="character" w:styleId="Emphasis">
    <w:name w:val="Emphasis"/>
    <w:qFormat/>
    <w:rsid w:val="00A6752B"/>
    <w:rPr>
      <w:i/>
      <w:iCs/>
    </w:rPr>
  </w:style>
  <w:style w:type="character" w:customStyle="1" w:styleId="hps">
    <w:name w:val="hps"/>
    <w:basedOn w:val="DefaultParagraphFont"/>
    <w:rsid w:val="00A6752B"/>
  </w:style>
  <w:style w:type="character" w:customStyle="1" w:styleId="UnresolvedMention1">
    <w:name w:val="Unresolved Mention1"/>
    <w:basedOn w:val="DefaultParagraphFont"/>
    <w:uiPriority w:val="99"/>
    <w:rsid w:val="00FD2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ion\Downloads\ieee-formatru.dotx"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84AF1A-C05B-4AC9-86E1-58EAD55FC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ieee-formatru.dotx</Template>
  <TotalTime>4</TotalTime>
  <Pages>3</Pages>
  <Words>1483</Words>
  <Characters>8455</Characters>
  <Application>Microsoft Office Word</Application>
  <DocSecurity>0</DocSecurity>
  <Lines>70</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Rodion</dc:creator>
  <cp:lastModifiedBy>Тетяна Короткова</cp:lastModifiedBy>
  <cp:revision>3</cp:revision>
  <cp:lastPrinted>2013-06-05T12:22:00Z</cp:lastPrinted>
  <dcterms:created xsi:type="dcterms:W3CDTF">2019-11-10T00:28:00Z</dcterms:created>
  <dcterms:modified xsi:type="dcterms:W3CDTF">2019-11-10T00:42:00Z</dcterms:modified>
</cp:coreProperties>
</file>