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1AC7" w14:textId="2C2C50C9" w:rsidR="00890508" w:rsidRPr="00D0607F" w:rsidRDefault="00505999">
      <w:pPr>
        <w:rPr>
          <w:rFonts w:ascii="Arial Black" w:hAnsi="Arial Black" w:cstheme="minorHAnsi"/>
          <w:b/>
          <w:bCs/>
          <w:sz w:val="28"/>
          <w:szCs w:val="28"/>
        </w:rPr>
      </w:pPr>
      <w:r w:rsidRPr="00D0607F">
        <w:rPr>
          <w:rFonts w:ascii="Arial Black" w:hAnsi="Arial Black" w:cstheme="minorHAnsi"/>
          <w:b/>
          <w:bCs/>
          <w:sz w:val="28"/>
          <w:szCs w:val="28"/>
        </w:rPr>
        <w:t>Survey Guidelines of software engineering</w:t>
      </w:r>
      <w:r w:rsidR="00900631" w:rsidRPr="00D0607F">
        <w:rPr>
          <w:rFonts w:ascii="Arial Black" w:hAnsi="Arial Black" w:cstheme="minorHAnsi"/>
          <w:b/>
          <w:bCs/>
          <w:sz w:val="28"/>
          <w:szCs w:val="28"/>
        </w:rPr>
        <w:t xml:space="preserve"> </w:t>
      </w:r>
      <w:r w:rsidRPr="00D0607F">
        <w:rPr>
          <w:rFonts w:ascii="Arial Black" w:hAnsi="Arial Black" w:cstheme="minorHAnsi"/>
          <w:b/>
          <w:bCs/>
          <w:sz w:val="28"/>
          <w:szCs w:val="28"/>
        </w:rPr>
        <w:t>an</w:t>
      </w:r>
      <w:r w:rsidR="00900631" w:rsidRPr="00D0607F">
        <w:rPr>
          <w:rFonts w:ascii="Arial Black" w:hAnsi="Arial Black" w:cstheme="minorHAnsi"/>
          <w:b/>
          <w:bCs/>
          <w:sz w:val="28"/>
          <w:szCs w:val="28"/>
        </w:rPr>
        <w:t xml:space="preserve"> </w:t>
      </w:r>
      <w:r w:rsidRPr="00D0607F">
        <w:rPr>
          <w:rFonts w:ascii="Arial Black" w:hAnsi="Arial Black" w:cstheme="minorHAnsi"/>
          <w:b/>
          <w:bCs/>
          <w:sz w:val="28"/>
          <w:szCs w:val="28"/>
        </w:rPr>
        <w:t xml:space="preserve">Annotated  </w:t>
      </w:r>
      <w:r w:rsidR="00900631" w:rsidRPr="00D0607F">
        <w:rPr>
          <w:rFonts w:ascii="Arial Black" w:hAnsi="Arial Black" w:cstheme="minorHAnsi"/>
          <w:b/>
          <w:bCs/>
          <w:sz w:val="28"/>
          <w:szCs w:val="28"/>
        </w:rPr>
        <w:t xml:space="preserve">                        </w:t>
      </w:r>
      <w:r w:rsidRPr="00D0607F">
        <w:rPr>
          <w:rFonts w:ascii="Arial Black" w:hAnsi="Arial Black" w:cstheme="minorHAnsi"/>
          <w:b/>
          <w:bCs/>
          <w:sz w:val="28"/>
          <w:szCs w:val="28"/>
        </w:rPr>
        <w:t xml:space="preserve">  </w:t>
      </w:r>
      <w:r w:rsidR="00900631" w:rsidRPr="00D0607F">
        <w:rPr>
          <w:rFonts w:ascii="Arial Black" w:hAnsi="Arial Black" w:cstheme="minorHAnsi"/>
          <w:b/>
          <w:bCs/>
          <w:sz w:val="28"/>
          <w:szCs w:val="28"/>
        </w:rPr>
        <w:t xml:space="preserve">                       Rev</w:t>
      </w:r>
      <w:r w:rsidR="00560978" w:rsidRPr="00D0607F">
        <w:rPr>
          <w:rFonts w:ascii="Arial Black" w:hAnsi="Arial Black" w:cstheme="minorHAnsi"/>
          <w:b/>
          <w:bCs/>
          <w:sz w:val="28"/>
          <w:szCs w:val="28"/>
        </w:rPr>
        <w:t>iew</w:t>
      </w:r>
    </w:p>
    <w:p w14:paraId="2249D65D" w14:textId="77777777" w:rsidR="0032316F" w:rsidRDefault="00560978" w:rsidP="005A4C60">
      <w:pPr>
        <w:rPr>
          <w:rFonts w:cstheme="minorHAnsi"/>
        </w:rPr>
      </w:pPr>
      <w:r>
        <w:rPr>
          <w:rFonts w:cstheme="minorHAnsi"/>
        </w:rPr>
        <w:t xml:space="preserve">Alisha </w:t>
      </w:r>
      <w:proofErr w:type="gramStart"/>
      <w:r>
        <w:rPr>
          <w:rFonts w:cstheme="minorHAnsi"/>
        </w:rPr>
        <w:t>Taj ,</w:t>
      </w:r>
      <w:proofErr w:type="gramEnd"/>
      <w:r>
        <w:rPr>
          <w:rFonts w:cstheme="minorHAnsi"/>
        </w:rPr>
        <w:t xml:space="preserve"> </w:t>
      </w:r>
      <w:proofErr w:type="spellStart"/>
      <w:r>
        <w:rPr>
          <w:rFonts w:cstheme="minorHAnsi"/>
        </w:rPr>
        <w:t>Phani</w:t>
      </w:r>
      <w:proofErr w:type="spellEnd"/>
      <w:r>
        <w:rPr>
          <w:rFonts w:cstheme="minorHAnsi"/>
        </w:rPr>
        <w:t xml:space="preserve"> </w:t>
      </w:r>
      <w:r w:rsidR="002F3680">
        <w:rPr>
          <w:rFonts w:cstheme="minorHAnsi"/>
        </w:rPr>
        <w:t xml:space="preserve">Kumar </w:t>
      </w:r>
      <w:proofErr w:type="spellStart"/>
      <w:r w:rsidR="002F3680">
        <w:rPr>
          <w:rFonts w:cstheme="minorHAnsi"/>
        </w:rPr>
        <w:t>P</w:t>
      </w:r>
      <w:r w:rsidR="007A5EFC">
        <w:rPr>
          <w:rFonts w:cstheme="minorHAnsi"/>
        </w:rPr>
        <w:t>ullela</w:t>
      </w:r>
      <w:proofErr w:type="spellEnd"/>
      <w:r w:rsidR="007A5EFC">
        <w:rPr>
          <w:rFonts w:cstheme="minorHAnsi"/>
        </w:rPr>
        <w:t xml:space="preserve"> </w:t>
      </w:r>
    </w:p>
    <w:p w14:paraId="3A7C73A0" w14:textId="3839F3C6" w:rsidR="005A4C60" w:rsidRPr="0070544E" w:rsidRDefault="005A4C60" w:rsidP="005A4C60">
      <w:pPr>
        <w:rPr>
          <w:i/>
          <w:iCs/>
        </w:rPr>
      </w:pPr>
      <w:r w:rsidRPr="00ED0E24">
        <w:rPr>
          <w:i/>
          <w:iCs/>
        </w:rPr>
        <w:t xml:space="preserve">School of Computer Science Engineering (SOCSE), RV University, RV </w:t>
      </w:r>
      <w:proofErr w:type="spellStart"/>
      <w:r w:rsidRPr="00ED0E24">
        <w:rPr>
          <w:i/>
          <w:iCs/>
        </w:rPr>
        <w:t>Vidyanikethan</w:t>
      </w:r>
      <w:proofErr w:type="spellEnd"/>
      <w:r w:rsidRPr="00ED0E24">
        <w:rPr>
          <w:i/>
          <w:iCs/>
        </w:rPr>
        <w:t xml:space="preserve"> Post, 8th Mile, Mysuru Road, Bengaluru – 560059</w:t>
      </w:r>
    </w:p>
    <w:p w14:paraId="5CBE3D31" w14:textId="2F7566EB" w:rsidR="00505999" w:rsidRPr="00863400" w:rsidRDefault="00505999">
      <w:pPr>
        <w:rPr>
          <w:sz w:val="40"/>
          <w:szCs w:val="40"/>
        </w:rPr>
      </w:pPr>
    </w:p>
    <w:p w14:paraId="08D52BEA" w14:textId="750275B0" w:rsidR="002F6A10" w:rsidRPr="00A20782" w:rsidRDefault="002F6A10">
      <w:pPr>
        <w:rPr>
          <w:rFonts w:cstheme="minorHAnsi"/>
          <w:sz w:val="40"/>
          <w:szCs w:val="40"/>
        </w:rPr>
      </w:pPr>
    </w:p>
    <w:p w14:paraId="7A69DE4A" w14:textId="10268BC3" w:rsidR="002F6A10" w:rsidRDefault="002F6A10">
      <w:pPr>
        <w:rPr>
          <w:b/>
          <w:bCs/>
          <w:sz w:val="32"/>
          <w:szCs w:val="32"/>
        </w:rPr>
      </w:pPr>
      <w:proofErr w:type="gramStart"/>
      <w:r w:rsidRPr="00A20782">
        <w:rPr>
          <w:rFonts w:cstheme="minorHAnsi"/>
          <w:b/>
          <w:bCs/>
          <w:sz w:val="24"/>
          <w:szCs w:val="24"/>
        </w:rPr>
        <w:t>ABSTRACT</w:t>
      </w:r>
      <w:r>
        <w:rPr>
          <w:b/>
          <w:bCs/>
          <w:sz w:val="32"/>
          <w:szCs w:val="32"/>
        </w:rPr>
        <w:t xml:space="preserve"> :</w:t>
      </w:r>
      <w:proofErr w:type="gramEnd"/>
    </w:p>
    <w:p w14:paraId="23C1B602" w14:textId="59702EFC" w:rsidR="002F6A10" w:rsidRDefault="002F6A10">
      <w:pPr>
        <w:rPr>
          <w:b/>
          <w:bCs/>
          <w:sz w:val="32"/>
          <w:szCs w:val="32"/>
        </w:rPr>
      </w:pPr>
    </w:p>
    <w:p w14:paraId="3FC76598" w14:textId="5F914F35" w:rsidR="002F6A10" w:rsidRDefault="002F6A10">
      <w:pPr>
        <w:rPr>
          <w:b/>
          <w:bCs/>
          <w:sz w:val="32"/>
          <w:szCs w:val="32"/>
        </w:rPr>
      </w:pPr>
    </w:p>
    <w:p w14:paraId="6498A009" w14:textId="4E4055CE" w:rsidR="002F6A10" w:rsidRDefault="002F6A10">
      <w:pPr>
        <w:rPr>
          <w:b/>
          <w:bCs/>
          <w:sz w:val="32"/>
          <w:szCs w:val="32"/>
        </w:rPr>
      </w:pPr>
    </w:p>
    <w:p w14:paraId="1528A631" w14:textId="537C5DEC" w:rsidR="002F6A10" w:rsidRDefault="002F6A10">
      <w:pPr>
        <w:rPr>
          <w:b/>
          <w:bCs/>
          <w:sz w:val="32"/>
          <w:szCs w:val="32"/>
        </w:rPr>
      </w:pPr>
    </w:p>
    <w:p w14:paraId="652C0272" w14:textId="6466B5D7" w:rsidR="002F6A10" w:rsidRDefault="002F6A10">
      <w:pPr>
        <w:rPr>
          <w:b/>
          <w:bCs/>
          <w:sz w:val="32"/>
          <w:szCs w:val="32"/>
        </w:rPr>
      </w:pPr>
    </w:p>
    <w:p w14:paraId="535ADE8F" w14:textId="6018EB8A" w:rsidR="002F6A10" w:rsidRDefault="002F6A10">
      <w:pPr>
        <w:rPr>
          <w:b/>
          <w:bCs/>
          <w:sz w:val="32"/>
          <w:szCs w:val="32"/>
        </w:rPr>
      </w:pPr>
    </w:p>
    <w:p w14:paraId="3710F3EF" w14:textId="206AF9C2" w:rsidR="002F6A10" w:rsidRDefault="002F6A10">
      <w:pPr>
        <w:rPr>
          <w:b/>
          <w:bCs/>
          <w:sz w:val="32"/>
          <w:szCs w:val="32"/>
        </w:rPr>
      </w:pPr>
    </w:p>
    <w:p w14:paraId="42FC4A76" w14:textId="63C1798A" w:rsidR="002F6A10" w:rsidRDefault="002F6A10">
      <w:pPr>
        <w:rPr>
          <w:b/>
          <w:bCs/>
          <w:sz w:val="32"/>
          <w:szCs w:val="32"/>
        </w:rPr>
      </w:pPr>
    </w:p>
    <w:p w14:paraId="106099D3" w14:textId="64F9DC56" w:rsidR="002F6A10" w:rsidRDefault="002F6A10">
      <w:pPr>
        <w:rPr>
          <w:b/>
          <w:bCs/>
          <w:sz w:val="32"/>
          <w:szCs w:val="32"/>
        </w:rPr>
      </w:pPr>
    </w:p>
    <w:p w14:paraId="6DE4A560" w14:textId="573C7E35" w:rsidR="0054262F" w:rsidRPr="001E1383" w:rsidRDefault="007E166D" w:rsidP="002F6A10">
      <w:pPr>
        <w:rPr>
          <w:sz w:val="24"/>
          <w:szCs w:val="24"/>
        </w:rPr>
      </w:pPr>
      <w:proofErr w:type="gramStart"/>
      <w:r w:rsidRPr="007E166D">
        <w:rPr>
          <w:b/>
          <w:bCs/>
          <w:sz w:val="24"/>
          <w:szCs w:val="24"/>
        </w:rPr>
        <w:t>Keywords :</w:t>
      </w:r>
      <w:proofErr w:type="gramEnd"/>
      <w:r>
        <w:rPr>
          <w:sz w:val="24"/>
          <w:szCs w:val="24"/>
        </w:rPr>
        <w:t xml:space="preserve"> </w:t>
      </w:r>
      <w:r w:rsidR="007172CF" w:rsidRPr="00EE25B7">
        <w:rPr>
          <w:sz w:val="24"/>
          <w:szCs w:val="24"/>
        </w:rPr>
        <w:t>C</w:t>
      </w:r>
      <w:r w:rsidR="00EE25B7" w:rsidRPr="00EE25B7">
        <w:rPr>
          <w:sz w:val="24"/>
          <w:szCs w:val="24"/>
        </w:rPr>
        <w:t>omputer Applications</w:t>
      </w:r>
      <w:r w:rsidR="00EE25B7">
        <w:t xml:space="preserve"> ,</w:t>
      </w:r>
      <w:r w:rsidR="007172CF">
        <w:t xml:space="preserve"> </w:t>
      </w:r>
      <w:r w:rsidR="005D58CC">
        <w:rPr>
          <w:sz w:val="24"/>
          <w:szCs w:val="24"/>
        </w:rPr>
        <w:t>Software</w:t>
      </w:r>
      <w:r w:rsidR="002F6A10" w:rsidRPr="001E1383">
        <w:rPr>
          <w:sz w:val="24"/>
          <w:szCs w:val="24"/>
        </w:rPr>
        <w:t xml:space="preserve"> engineering , Annotated pipe line , Survey Guidelines , Annotated revie</w:t>
      </w:r>
      <w:r w:rsidR="004E074B">
        <w:rPr>
          <w:sz w:val="24"/>
          <w:szCs w:val="24"/>
        </w:rPr>
        <w:t>w.</w:t>
      </w:r>
    </w:p>
    <w:p w14:paraId="6086C148" w14:textId="4F2F33D2" w:rsidR="002F6A10" w:rsidRPr="001E1383" w:rsidRDefault="002F6A10">
      <w:pPr>
        <w:rPr>
          <w:b/>
          <w:bCs/>
          <w:sz w:val="24"/>
          <w:szCs w:val="24"/>
        </w:rPr>
      </w:pPr>
    </w:p>
    <w:p w14:paraId="0160A0AF" w14:textId="79ED6C46" w:rsidR="004F0DD4" w:rsidRPr="00F65FE3" w:rsidRDefault="00F65FE3" w:rsidP="00E931A4">
      <w:pPr>
        <w:pStyle w:val="NormalWeb"/>
        <w:rPr>
          <w:rFonts w:asciiTheme="minorHAnsi" w:hAnsiTheme="minorHAnsi" w:cstheme="minorHAnsi"/>
          <w:b/>
          <w:bCs/>
        </w:rPr>
      </w:pPr>
      <w:r w:rsidRPr="00F65FE3">
        <w:rPr>
          <w:rFonts w:asciiTheme="minorHAnsi" w:hAnsiTheme="minorHAnsi" w:cstheme="minorHAnsi"/>
          <w:b/>
          <w:bCs/>
        </w:rPr>
        <w:t>Background</w:t>
      </w:r>
    </w:p>
    <w:p w14:paraId="429D1271" w14:textId="08936CBB" w:rsidR="00E931A4" w:rsidRDefault="00E931A4" w:rsidP="00E931A4">
      <w:pPr>
        <w:pStyle w:val="NormalWeb"/>
        <w:rPr>
          <w:rFonts w:asciiTheme="minorHAnsi" w:hAnsiTheme="minorHAnsi" w:cstheme="minorHAnsi"/>
          <w:color w:val="252525"/>
        </w:rPr>
      </w:pPr>
      <w:r w:rsidRPr="00F6140D">
        <w:rPr>
          <w:rFonts w:asciiTheme="minorHAnsi" w:hAnsiTheme="minorHAnsi" w:cstheme="minorHAnsi"/>
          <w:color w:val="252525"/>
        </w:rPr>
        <w:t>Surveys are frequently used as research methods in an interdisciplinary way. Survey-based research has been used to capture the description of research. research disciplines of software engineering regarding objectives and subjects. Survey methodological approaches contribute significantly to</w:t>
      </w:r>
      <w:r w:rsidRPr="00F6140D">
        <w:rPr>
          <w:rFonts w:asciiTheme="minorHAnsi" w:hAnsiTheme="minorHAnsi" w:cstheme="minorHAnsi"/>
          <w:color w:val="252525"/>
          <w:sz w:val="40"/>
          <w:szCs w:val="40"/>
        </w:rPr>
        <w:t xml:space="preserve"> </w:t>
      </w:r>
      <w:r w:rsidRPr="00F6140D">
        <w:rPr>
          <w:rFonts w:asciiTheme="minorHAnsi" w:hAnsiTheme="minorHAnsi" w:cstheme="minorHAnsi"/>
          <w:color w:val="252525"/>
        </w:rPr>
        <w:t xml:space="preserve">empirical research. The subjects in them are usually well-qualified professionals in different areas of expertise. The basic idea of the purpose of the survey is to collect more sources and information to gather data from a huge economy of interest and is also used in software engineering. The noted reviewer faces numerous challenges during </w:t>
      </w:r>
      <w:r w:rsidRPr="00F6140D">
        <w:rPr>
          <w:rFonts w:asciiTheme="minorHAnsi" w:hAnsiTheme="minorHAnsi" w:cstheme="minorHAnsi"/>
          <w:color w:val="252525"/>
        </w:rPr>
        <w:lastRenderedPageBreak/>
        <w:t>the review. The main aim of the survey is to gather more population data to design the data collection instruments</w:t>
      </w:r>
    </w:p>
    <w:p w14:paraId="2B1E8BB7" w14:textId="77777777" w:rsidR="005475E4" w:rsidRPr="00F6140D" w:rsidRDefault="005475E4" w:rsidP="00E931A4">
      <w:pPr>
        <w:pStyle w:val="NormalWeb"/>
        <w:rPr>
          <w:rFonts w:asciiTheme="minorHAnsi" w:hAnsiTheme="minorHAnsi" w:cstheme="minorHAnsi"/>
          <w:color w:val="252525"/>
        </w:rPr>
      </w:pPr>
    </w:p>
    <w:p w14:paraId="1ED950B8" w14:textId="77777777" w:rsidR="00E931A4" w:rsidRPr="00F6140D" w:rsidRDefault="00E931A4" w:rsidP="00E931A4">
      <w:pPr>
        <w:pStyle w:val="NormalWeb"/>
        <w:rPr>
          <w:rFonts w:asciiTheme="minorHAnsi" w:hAnsiTheme="minorHAnsi" w:cstheme="minorHAnsi"/>
          <w:color w:val="252525"/>
          <w:sz w:val="40"/>
          <w:szCs w:val="40"/>
        </w:rPr>
      </w:pPr>
      <w:r w:rsidRPr="00F6140D">
        <w:rPr>
          <w:rFonts w:asciiTheme="minorHAnsi" w:hAnsiTheme="minorHAnsi" w:cstheme="minorHAnsi"/>
          <w:color w:val="252525"/>
          <w:sz w:val="40"/>
          <w:szCs w:val="40"/>
        </w:rPr>
        <w:t> </w:t>
      </w:r>
    </w:p>
    <w:p w14:paraId="11FA6A41" w14:textId="6DEF404E" w:rsidR="00E931A4" w:rsidRPr="00F6140D" w:rsidRDefault="00E931A4" w:rsidP="00E931A4">
      <w:pPr>
        <w:pStyle w:val="NormalWeb"/>
        <w:rPr>
          <w:rFonts w:asciiTheme="minorHAnsi" w:hAnsiTheme="minorHAnsi" w:cstheme="minorHAnsi"/>
          <w:color w:val="252525"/>
        </w:rPr>
      </w:pPr>
      <w:r w:rsidRPr="00F6140D">
        <w:rPr>
          <w:rFonts w:asciiTheme="minorHAnsi" w:hAnsiTheme="minorHAnsi" w:cstheme="minorHAnsi"/>
          <w:color w:val="252525"/>
        </w:rPr>
        <w:t>The main objective of this study is to summarise and detail references based on survey research in Software Engineering. There will be research manuals and descriptions of valuable research in software engineering. The survey generalises the findings, and aims to identify problems in different research areas of software engineering facing survey designs and the mitigation strategies. The relevant citations were collected in the paper articles A literature review is a semi-structured interview. and must be fully focused on software engineering.</w:t>
      </w:r>
    </w:p>
    <w:p w14:paraId="1BE4B671" w14:textId="4560F901" w:rsidR="002128DA" w:rsidRDefault="002128DA" w:rsidP="00E931A4"/>
    <w:p w14:paraId="37837E02" w14:textId="77777777" w:rsidR="00BA05A2" w:rsidRDefault="00BA05A2" w:rsidP="00E931A4"/>
    <w:p w14:paraId="0D899718" w14:textId="1412EFF6" w:rsidR="00BA05A2" w:rsidRDefault="00BA05A2" w:rsidP="00E931A4"/>
    <w:p w14:paraId="3B236B51" w14:textId="1774011C" w:rsidR="00BA05A2" w:rsidRDefault="00974F69" w:rsidP="00E931A4">
      <w:r w:rsidRPr="00974F69">
        <w:lastRenderedPageBreak/>
        <w:drawing>
          <wp:anchor distT="0" distB="0" distL="114300" distR="114300" simplePos="0" relativeHeight="251659264" behindDoc="0" locked="0" layoutInCell="1" allowOverlap="1" wp14:anchorId="585B5FB8" wp14:editId="4473F9CC">
            <wp:simplePos x="0" y="0"/>
            <wp:positionH relativeFrom="column">
              <wp:posOffset>6925456</wp:posOffset>
            </wp:positionH>
            <wp:positionV relativeFrom="paragraph">
              <wp:posOffset>4679003</wp:posOffset>
            </wp:positionV>
            <wp:extent cx="614940" cy="551266"/>
            <wp:effectExtent l="0" t="0" r="0" b="1270"/>
            <wp:wrapNone/>
            <wp:docPr id="5" name="Graphic 4" descr="Checklist with solid fill">
              <a:extLst xmlns:a="http://schemas.openxmlformats.org/drawingml/2006/main">
                <a:ext uri="{FF2B5EF4-FFF2-40B4-BE49-F238E27FC236}">
                  <a16:creationId xmlns:a16="http://schemas.microsoft.com/office/drawing/2014/main" id="{D65ACF36-D710-D8C9-70FE-FB1716EF3B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4" descr="Checklist with solid fill">
                      <a:extLst>
                        <a:ext uri="{FF2B5EF4-FFF2-40B4-BE49-F238E27FC236}">
                          <a16:creationId xmlns:a16="http://schemas.microsoft.com/office/drawing/2014/main" id="{D65ACF36-D710-D8C9-70FE-FB1716EF3B77}"/>
                        </a:ext>
                      </a:extLst>
                    </pic:cNvPr>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614940" cy="551266"/>
                    </a:xfrm>
                    <a:prstGeom prst="rect">
                      <a:avLst/>
                    </a:prstGeom>
                  </pic:spPr>
                </pic:pic>
              </a:graphicData>
            </a:graphic>
          </wp:anchor>
        </w:drawing>
      </w:r>
      <w:r w:rsidRPr="00974F69">
        <mc:AlternateContent>
          <mc:Choice Requires="wps">
            <w:drawing>
              <wp:anchor distT="0" distB="0" distL="114300" distR="114300" simplePos="0" relativeHeight="251660288" behindDoc="0" locked="0" layoutInCell="1" allowOverlap="1" wp14:anchorId="3042ECCA" wp14:editId="1282C785">
                <wp:simplePos x="0" y="0"/>
                <wp:positionH relativeFrom="column">
                  <wp:posOffset>4527030</wp:posOffset>
                </wp:positionH>
                <wp:positionV relativeFrom="paragraph">
                  <wp:posOffset>5848235</wp:posOffset>
                </wp:positionV>
                <wp:extent cx="3143170" cy="400110"/>
                <wp:effectExtent l="0" t="0" r="0" b="0"/>
                <wp:wrapNone/>
                <wp:docPr id="6" name="Rectangle 5">
                  <a:extLst xmlns:a="http://schemas.openxmlformats.org/drawingml/2006/main">
                    <a:ext uri="{FF2B5EF4-FFF2-40B4-BE49-F238E27FC236}">
                      <a16:creationId xmlns:a16="http://schemas.microsoft.com/office/drawing/2014/main" id="{B4D61F87-2CDF-9579-9936-7A6FEFD45C95}"/>
                    </a:ext>
                  </a:extLst>
                </wp:docPr>
                <wp:cNvGraphicFramePr/>
                <a:graphic xmlns:a="http://schemas.openxmlformats.org/drawingml/2006/main">
                  <a:graphicData uri="http://schemas.microsoft.com/office/word/2010/wordprocessingShape">
                    <wps:wsp>
                      <wps:cNvSpPr/>
                      <wps:spPr>
                        <a:xfrm>
                          <a:off x="0" y="0"/>
                          <a:ext cx="3143170" cy="400110"/>
                        </a:xfrm>
                        <a:prstGeom prst="rect">
                          <a:avLst/>
                        </a:prstGeom>
                        <a:noFill/>
                      </wps:spPr>
                      <wps:txbx>
                        <w:txbxContent>
                          <w:p w14:paraId="3FFDA89F" w14:textId="77777777" w:rsidR="00974F69" w:rsidRPr="00974F69" w:rsidRDefault="00974F69" w:rsidP="00974F69">
                            <w:pPr>
                              <w:jc w:val="center"/>
                              <w:rPr>
                                <w:rFonts w:hAnsi="Calibri"/>
                                <w:color w:val="000000" w:themeColor="text1"/>
                                <w:kern w:val="24"/>
                                <w:sz w:val="40"/>
                                <w:szCs w:val="40"/>
                                <w:lang w:val="en-US"/>
                                <w14:shadow w14:blurRad="38100" w14:dist="19050" w14:dir="2700000" w14:sx="100000" w14:sy="100000" w14:kx="0" w14:ky="0" w14:algn="tl">
                                  <w14:schemeClr w14:val="dk1">
                                    <w14:alpha w14:val="60000"/>
                                  </w14:schemeClr>
                                </w14:shadow>
                              </w:rPr>
                            </w:pPr>
                            <w:r w:rsidRPr="00974F69">
                              <w:rPr>
                                <w:rFonts w:hAnsi="Calibri"/>
                                <w:color w:val="000000" w:themeColor="text1"/>
                                <w:kern w:val="24"/>
                                <w:sz w:val="40"/>
                                <w:szCs w:val="40"/>
                                <w:lang w:val="en-US"/>
                                <w14:shadow w14:blurRad="38100" w14:dist="19050" w14:dir="2700000" w14:sx="100000" w14:sy="100000" w14:kx="0" w14:ky="0" w14:algn="tl">
                                  <w14:schemeClr w14:val="dk1">
                                    <w14:alpha w14:val="60000"/>
                                  </w14:schemeClr>
                                </w14:shadow>
                              </w:rPr>
                              <w:t>Survey Guidelines</w:t>
                            </w:r>
                          </w:p>
                        </w:txbxContent>
                      </wps:txbx>
                      <wps:bodyPr wrap="square" lIns="91440" tIns="45720" rIns="91440" bIns="45720">
                        <a:spAutoFit/>
                      </wps:bodyPr>
                    </wps:wsp>
                  </a:graphicData>
                </a:graphic>
              </wp:anchor>
            </w:drawing>
          </mc:Choice>
          <mc:Fallback>
            <w:pict>
              <v:rect w14:anchorId="3042ECCA" id="Rectangle 5" o:spid="_x0000_s1026" style="position:absolute;margin-left:356.45pt;margin-top:460.5pt;width:247.5pt;height:31.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" filled="f" stroked="f">
                <v:textbox style="mso-fit-shape-to-text:t">
                  <w:txbxContent>
                    <w:p w14:paraId="3FFDA89F" w14:textId="77777777" w:rsidR="00974F69" w:rsidRPr="00974F69" w:rsidRDefault="00974F69" w:rsidP="00974F69">
                      <w:pPr>
                        <w:jc w:val="center"/>
                        <w:rPr>
                          <w:rFonts w:hAnsi="Calibri"/>
                          <w:color w:val="000000" w:themeColor="text1"/>
                          <w:kern w:val="24"/>
                          <w:sz w:val="40"/>
                          <w:szCs w:val="40"/>
                          <w:lang w:val="en-US"/>
                          <w14:shadow w14:blurRad="38100" w14:dist="19050" w14:dir="2700000" w14:sx="100000" w14:sy="100000" w14:kx="0" w14:ky="0" w14:algn="tl">
                            <w14:schemeClr w14:val="dk1">
                              <w14:alpha w14:val="60000"/>
                            </w14:schemeClr>
                          </w14:shadow>
                        </w:rPr>
                      </w:pPr>
                      <w:r w:rsidRPr="00974F69">
                        <w:rPr>
                          <w:rFonts w:hAnsi="Calibri"/>
                          <w:color w:val="000000" w:themeColor="text1"/>
                          <w:kern w:val="24"/>
                          <w:sz w:val="40"/>
                          <w:szCs w:val="40"/>
                          <w:lang w:val="en-US"/>
                          <w14:shadow w14:blurRad="38100" w14:dist="19050" w14:dir="2700000" w14:sx="100000" w14:sy="100000" w14:kx="0" w14:ky="0" w14:algn="tl">
                            <w14:schemeClr w14:val="dk1">
                              <w14:alpha w14:val="60000"/>
                            </w14:schemeClr>
                          </w14:shadow>
                        </w:rPr>
                        <w:t>Survey Guidelines</w:t>
                      </w:r>
                    </w:p>
                  </w:txbxContent>
                </v:textbox>
              </v:rect>
            </w:pict>
          </mc:Fallback>
        </mc:AlternateContent>
      </w:r>
      <w:r w:rsidRPr="00974F69">
        <mc:AlternateContent>
          <mc:Choice Requires="wps">
            <w:drawing>
              <wp:anchor distT="0" distB="0" distL="114300" distR="114300" simplePos="0" relativeHeight="251661312" behindDoc="0" locked="0" layoutInCell="1" allowOverlap="1" wp14:anchorId="3E2CED64" wp14:editId="5C9BF862">
                <wp:simplePos x="0" y="0"/>
                <wp:positionH relativeFrom="column">
                  <wp:posOffset>6640643</wp:posOffset>
                </wp:positionH>
                <wp:positionV relativeFrom="paragraph">
                  <wp:posOffset>5413521</wp:posOffset>
                </wp:positionV>
                <wp:extent cx="2696547" cy="459139"/>
                <wp:effectExtent l="0" t="0" r="27940" b="17145"/>
                <wp:wrapNone/>
                <wp:docPr id="15" name="Rectangle 14">
                  <a:extLst xmlns:a="http://schemas.openxmlformats.org/drawingml/2006/main">
                    <a:ext uri="{FF2B5EF4-FFF2-40B4-BE49-F238E27FC236}">
                      <a16:creationId xmlns:a16="http://schemas.microsoft.com/office/drawing/2014/main" id="{DEEC0323-F672-9B91-9C24-6F1E0212257C}"/>
                    </a:ext>
                  </a:extLst>
                </wp:docPr>
                <wp:cNvGraphicFramePr/>
                <a:graphic xmlns:a="http://schemas.openxmlformats.org/drawingml/2006/main">
                  <a:graphicData uri="http://schemas.microsoft.com/office/word/2010/wordprocessingShape">
                    <wps:wsp>
                      <wps:cNvSpPr/>
                      <wps:spPr>
                        <a:xfrm>
                          <a:off x="0" y="0"/>
                          <a:ext cx="2696547" cy="459139"/>
                        </a:xfrm>
                        <a:prstGeom prst="rect">
                          <a:avLst/>
                        </a:prstGeom>
                        <a:solidFill>
                          <a:schemeClr val="accent1">
                            <a:lumMod val="60000"/>
                            <a:lumOff val="40000"/>
                          </a:schemeClr>
                        </a:solidFill>
                        <a:ln>
                          <a:solidFill>
                            <a:schemeClr val="tx1">
                              <a:lumMod val="95000"/>
                              <a:lumOff val="5000"/>
                            </a:schemeClr>
                          </a:solidFill>
                        </a:ln>
                      </wps:spPr>
                      <wps:style>
                        <a:lnRef idx="1">
                          <a:schemeClr val="accent5"/>
                        </a:lnRef>
                        <a:fillRef idx="2">
                          <a:schemeClr val="accent5"/>
                        </a:fillRef>
                        <a:effectRef idx="1">
                          <a:schemeClr val="accent5"/>
                        </a:effectRef>
                        <a:fontRef idx="minor">
                          <a:schemeClr val="dk1"/>
                        </a:fontRef>
                      </wps:style>
                      <wps:bodyPr rtlCol="0" anchor="ctr"/>
                    </wps:wsp>
                  </a:graphicData>
                </a:graphic>
              </wp:anchor>
            </w:drawing>
          </mc:Choice>
          <mc:Fallback>
            <w:pict>
              <v:rect w14:anchorId="05B03232" id="Rectangle 14" o:spid="_x0000_s1026" style="position:absolute;margin-left:522.9pt;margin-top:426.25pt;width:212.35pt;height:36.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" fillcolor="#59a9f2 [1940]" strokecolor="#0d0d0d [3069]" strokeweight=".5pt"/>
            </w:pict>
          </mc:Fallback>
        </mc:AlternateContent>
      </w:r>
      <w:r w:rsidRPr="00974F69">
        <mc:AlternateContent>
          <mc:Choice Requires="wps">
            <w:drawing>
              <wp:anchor distT="0" distB="0" distL="114300" distR="114300" simplePos="0" relativeHeight="251662336" behindDoc="0" locked="0" layoutInCell="1" allowOverlap="1" wp14:anchorId="6694A662" wp14:editId="6FBFF52F">
                <wp:simplePos x="0" y="0"/>
                <wp:positionH relativeFrom="column">
                  <wp:posOffset>3282846</wp:posOffset>
                </wp:positionH>
                <wp:positionV relativeFrom="paragraph">
                  <wp:posOffset>6163029</wp:posOffset>
                </wp:positionV>
                <wp:extent cx="2607535" cy="551267"/>
                <wp:effectExtent l="0" t="0" r="21590" b="20320"/>
                <wp:wrapNone/>
                <wp:docPr id="16" name="Rectangle 15">
                  <a:extLst xmlns:a="http://schemas.openxmlformats.org/drawingml/2006/main">
                    <a:ext uri="{FF2B5EF4-FFF2-40B4-BE49-F238E27FC236}">
                      <a16:creationId xmlns:a16="http://schemas.microsoft.com/office/drawing/2014/main" id="{E20CF44C-1111-DE3A-CF9C-9A900A19164A}"/>
                    </a:ext>
                  </a:extLst>
                </wp:docPr>
                <wp:cNvGraphicFramePr/>
                <a:graphic xmlns:a="http://schemas.openxmlformats.org/drawingml/2006/main">
                  <a:graphicData uri="http://schemas.microsoft.com/office/word/2010/wordprocessingShape">
                    <wps:wsp>
                      <wps:cNvSpPr/>
                      <wps:spPr>
                        <a:xfrm>
                          <a:off x="0" y="0"/>
                          <a:ext cx="2607535" cy="551267"/>
                        </a:xfrm>
                        <a:prstGeom prst="rect">
                          <a:avLst/>
                        </a:prstGeom>
                      </wps:spPr>
                      <wps:style>
                        <a:lnRef idx="1">
                          <a:schemeClr val="accent6"/>
                        </a:lnRef>
                        <a:fillRef idx="2">
                          <a:schemeClr val="accent6"/>
                        </a:fillRef>
                        <a:effectRef idx="1">
                          <a:schemeClr val="accent6"/>
                        </a:effectRef>
                        <a:fontRef idx="minor">
                          <a:schemeClr val="dk1"/>
                        </a:fontRef>
                      </wps:style>
                      <wps:bodyPr rtlCol="0" anchor="ctr"/>
                    </wps:wsp>
                  </a:graphicData>
                </a:graphic>
              </wp:anchor>
            </w:drawing>
          </mc:Choice>
          <mc:Fallback>
            <w:pict>
              <v:rect w14:anchorId="50F03347" id="Rectangle 15" o:spid="_x0000_s1026" style="position:absolute;margin-left:258.5pt;margin-top:485.3pt;width:205.3pt;height:43.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" fillcolor="#c2d685 [2169]" strokecolor="#a5c249 [3209]" strokeweight=".5pt">
                <v:fill color2="#b5cd6c [2617]" rotate="t" colors="0 #cfdea9;.5 #c6d89c;1 #c0d689" focus="100%" type="gradient">
                  <o:fill v:ext="view" type="gradientUnscaled"/>
                </v:fill>
              </v:rect>
            </w:pict>
          </mc:Fallback>
        </mc:AlternateContent>
      </w:r>
      <w:r w:rsidRPr="00974F69">
        <w:drawing>
          <wp:anchor distT="0" distB="0" distL="114300" distR="114300" simplePos="0" relativeHeight="251663360" behindDoc="0" locked="0" layoutInCell="1" allowOverlap="1" wp14:anchorId="322E0862" wp14:editId="2B045844">
            <wp:simplePos x="0" y="0"/>
            <wp:positionH relativeFrom="column">
              <wp:posOffset>8739266</wp:posOffset>
            </wp:positionH>
            <wp:positionV relativeFrom="paragraph">
              <wp:posOffset>4993796</wp:posOffset>
            </wp:positionV>
            <wp:extent cx="606490" cy="759909"/>
            <wp:effectExtent l="0" t="0" r="0" b="0"/>
            <wp:wrapNone/>
            <wp:docPr id="18" name="Graphic 17" descr="Business Growth with solid fill">
              <a:extLst xmlns:a="http://schemas.openxmlformats.org/drawingml/2006/main">
                <a:ext uri="{FF2B5EF4-FFF2-40B4-BE49-F238E27FC236}">
                  <a16:creationId xmlns:a16="http://schemas.microsoft.com/office/drawing/2014/main" id="{8877F0FE-91D2-2429-47D0-C910378363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17" descr="Business Growth with solid fill">
                      <a:extLst>
                        <a:ext uri="{FF2B5EF4-FFF2-40B4-BE49-F238E27FC236}">
                          <a16:creationId xmlns:a16="http://schemas.microsoft.com/office/drawing/2014/main" id="{8877F0FE-91D2-2429-47D0-C910378363F3}"/>
                        </a:ext>
                      </a:extLst>
                    </pic:cNvPr>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606490" cy="759909"/>
                    </a:xfrm>
                    <a:prstGeom prst="rect">
                      <a:avLst/>
                    </a:prstGeom>
                  </pic:spPr>
                </pic:pic>
              </a:graphicData>
            </a:graphic>
          </wp:anchor>
        </w:drawing>
      </w:r>
      <w:r w:rsidRPr="00974F69">
        <w:drawing>
          <wp:anchor distT="0" distB="0" distL="114300" distR="114300" simplePos="0" relativeHeight="251664384" behindDoc="0" locked="0" layoutInCell="1" allowOverlap="1" wp14:anchorId="60BAF92D" wp14:editId="7FF61055">
            <wp:simplePos x="0" y="0"/>
            <wp:positionH relativeFrom="column">
              <wp:posOffset>3282846</wp:posOffset>
            </wp:positionH>
            <wp:positionV relativeFrom="paragraph">
              <wp:posOffset>5773285</wp:posOffset>
            </wp:positionV>
            <wp:extent cx="537367" cy="819084"/>
            <wp:effectExtent l="0" t="0" r="0" b="0"/>
            <wp:wrapNone/>
            <wp:docPr id="20" name="Graphic 19" descr="Business Growth with solid fill">
              <a:extLst xmlns:a="http://schemas.openxmlformats.org/drawingml/2006/main">
                <a:ext uri="{FF2B5EF4-FFF2-40B4-BE49-F238E27FC236}">
                  <a16:creationId xmlns:a16="http://schemas.microsoft.com/office/drawing/2014/main" id="{8F23DA4B-86BF-24EE-1423-BA6396633B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19" descr="Business Growth with solid fill">
                      <a:extLst>
                        <a:ext uri="{FF2B5EF4-FFF2-40B4-BE49-F238E27FC236}">
                          <a16:creationId xmlns:a16="http://schemas.microsoft.com/office/drawing/2014/main" id="{8F23DA4B-86BF-24EE-1423-BA6396633B39}"/>
                        </a:ext>
                      </a:extLst>
                    </pic:cNvPr>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37367" cy="819084"/>
                    </a:xfrm>
                    <a:prstGeom prst="rect">
                      <a:avLst/>
                    </a:prstGeom>
                  </pic:spPr>
                </pic:pic>
              </a:graphicData>
            </a:graphic>
          </wp:anchor>
        </w:drawing>
      </w:r>
      <w:r w:rsidRPr="00974F69">
        <mc:AlternateContent>
          <mc:Choice Requires="wps">
            <w:drawing>
              <wp:anchor distT="0" distB="0" distL="114300" distR="114300" simplePos="0" relativeHeight="251665408" behindDoc="0" locked="0" layoutInCell="1" allowOverlap="1" wp14:anchorId="1DDD76AE" wp14:editId="541EB6F8">
                <wp:simplePos x="0" y="0"/>
                <wp:positionH relativeFrom="column">
                  <wp:posOffset>4661941</wp:posOffset>
                </wp:positionH>
                <wp:positionV relativeFrom="paragraph">
                  <wp:posOffset>5533442</wp:posOffset>
                </wp:positionV>
                <wp:extent cx="6662056" cy="338554"/>
                <wp:effectExtent l="0" t="0" r="0" b="0"/>
                <wp:wrapNone/>
                <wp:docPr id="25" name="Rectangle 24">
                  <a:extLst xmlns:a="http://schemas.openxmlformats.org/drawingml/2006/main">
                    <a:ext uri="{FF2B5EF4-FFF2-40B4-BE49-F238E27FC236}">
                      <a16:creationId xmlns:a16="http://schemas.microsoft.com/office/drawing/2014/main" id="{1E333101-75BA-30EF-B8C7-F52ACB6E37ED}"/>
                    </a:ext>
                  </a:extLst>
                </wp:docPr>
                <wp:cNvGraphicFramePr/>
                <a:graphic xmlns:a="http://schemas.openxmlformats.org/drawingml/2006/main">
                  <a:graphicData uri="http://schemas.microsoft.com/office/word/2010/wordprocessingShape">
                    <wps:wsp>
                      <wps:cNvSpPr/>
                      <wps:spPr>
                        <a:xfrm>
                          <a:off x="0" y="0"/>
                          <a:ext cx="6662056" cy="338554"/>
                        </a:xfrm>
                        <a:prstGeom prst="rect">
                          <a:avLst/>
                        </a:prstGeom>
                        <a:noFill/>
                      </wps:spPr>
                      <wps:txbx>
                        <w:txbxContent>
                          <w:p w14:paraId="4383D00F" w14:textId="77777777" w:rsidR="00974F69" w:rsidRPr="00974F69" w:rsidRDefault="00974F69" w:rsidP="00974F69">
                            <w:pPr>
                              <w:jc w:val="center"/>
                              <w:rPr>
                                <w:rFonts w:hAnsi="Calibri"/>
                                <w:color w:val="000000" w:themeColor="text1"/>
                                <w:kern w:val="24"/>
                                <w:sz w:val="32"/>
                                <w:szCs w:val="32"/>
                                <w:lang w:val="en-US"/>
                                <w14:shadow w14:blurRad="38100" w14:dist="19050" w14:dir="2700000" w14:sx="100000" w14:sy="100000" w14:kx="0" w14:ky="0" w14:algn="tl">
                                  <w14:schemeClr w14:val="dk1">
                                    <w14:alpha w14:val="60000"/>
                                  </w14:schemeClr>
                                </w14:shadow>
                              </w:rPr>
                            </w:pPr>
                            <w:r w:rsidRPr="00974F69">
                              <w:rPr>
                                <w:rFonts w:hAnsi="Calibri"/>
                                <w:color w:val="000000" w:themeColor="text1"/>
                                <w:kern w:val="24"/>
                                <w:sz w:val="32"/>
                                <w:szCs w:val="32"/>
                                <w:lang w:val="en-US"/>
                                <w14:shadow w14:blurRad="38100" w14:dist="19050" w14:dir="2700000" w14:sx="100000" w14:sy="100000" w14:kx="0" w14:ky="0" w14:algn="tl">
                                  <w14:schemeClr w14:val="dk1">
                                    <w14:alpha w14:val="60000"/>
                                  </w14:schemeClr>
                                </w14:shadow>
                              </w:rPr>
                              <w:t>Data Extraction and Analysis</w:t>
                            </w:r>
                          </w:p>
                        </w:txbxContent>
                      </wps:txbx>
                      <wps:bodyPr wrap="square" lIns="91440" tIns="45720" rIns="91440" bIns="45720">
                        <a:spAutoFit/>
                      </wps:bodyPr>
                    </wps:wsp>
                  </a:graphicData>
                </a:graphic>
              </wp:anchor>
            </w:drawing>
          </mc:Choice>
          <mc:Fallback>
            <w:pict>
              <v:rect w14:anchorId="1DDD76AE" id="Rectangle 24" o:spid="_x0000_s1027" style="position:absolute;margin-left:367.1pt;margin-top:435.7pt;width:524.55pt;height:26.6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" filled="f" stroked="f">
                <v:textbox style="mso-fit-shape-to-text:t">
                  <w:txbxContent>
                    <w:p w14:paraId="4383D00F" w14:textId="77777777" w:rsidR="00974F69" w:rsidRPr="00974F69" w:rsidRDefault="00974F69" w:rsidP="00974F69">
                      <w:pPr>
                        <w:jc w:val="center"/>
                        <w:rPr>
                          <w:rFonts w:hAnsi="Calibri"/>
                          <w:color w:val="000000" w:themeColor="text1"/>
                          <w:kern w:val="24"/>
                          <w:sz w:val="32"/>
                          <w:szCs w:val="32"/>
                          <w:lang w:val="en-US"/>
                          <w14:shadow w14:blurRad="38100" w14:dist="19050" w14:dir="2700000" w14:sx="100000" w14:sy="100000" w14:kx="0" w14:ky="0" w14:algn="tl">
                            <w14:schemeClr w14:val="dk1">
                              <w14:alpha w14:val="60000"/>
                            </w14:schemeClr>
                          </w14:shadow>
                        </w:rPr>
                      </w:pPr>
                      <w:r w:rsidRPr="00974F69">
                        <w:rPr>
                          <w:rFonts w:hAnsi="Calibri"/>
                          <w:color w:val="000000" w:themeColor="text1"/>
                          <w:kern w:val="24"/>
                          <w:sz w:val="32"/>
                          <w:szCs w:val="32"/>
                          <w:lang w:val="en-US"/>
                          <w14:shadow w14:blurRad="38100" w14:dist="19050" w14:dir="2700000" w14:sx="100000" w14:sy="100000" w14:kx="0" w14:ky="0" w14:algn="tl">
                            <w14:schemeClr w14:val="dk1">
                              <w14:alpha w14:val="60000"/>
                            </w14:schemeClr>
                          </w14:shadow>
                        </w:rPr>
                        <w:t>Data Extraction and Analysis</w:t>
                      </w:r>
                    </w:p>
                  </w:txbxContent>
                </v:textbox>
              </v:rect>
            </w:pict>
          </mc:Fallback>
        </mc:AlternateContent>
      </w:r>
      <w:r w:rsidRPr="00974F69">
        <mc:AlternateContent>
          <mc:Choice Requires="wps">
            <w:drawing>
              <wp:anchor distT="0" distB="0" distL="114300" distR="114300" simplePos="0" relativeHeight="251666432" behindDoc="0" locked="0" layoutInCell="1" allowOverlap="1" wp14:anchorId="395E260E" wp14:editId="6BE6B861">
                <wp:simplePos x="0" y="0"/>
                <wp:positionH relativeFrom="column">
                  <wp:posOffset>1394085</wp:posOffset>
                </wp:positionH>
                <wp:positionV relativeFrom="paragraph">
                  <wp:posOffset>6312931</wp:posOffset>
                </wp:positionV>
                <wp:extent cx="6400800" cy="338554"/>
                <wp:effectExtent l="0" t="0" r="0" b="0"/>
                <wp:wrapNone/>
                <wp:docPr id="26" name="Rectangle 25">
                  <a:extLst xmlns:a="http://schemas.openxmlformats.org/drawingml/2006/main">
                    <a:ext uri="{FF2B5EF4-FFF2-40B4-BE49-F238E27FC236}">
                      <a16:creationId xmlns:a16="http://schemas.microsoft.com/office/drawing/2014/main" id="{25116B7B-69EA-04DD-DDC1-42898D4AC890}"/>
                    </a:ext>
                  </a:extLst>
                </wp:docPr>
                <wp:cNvGraphicFramePr/>
                <a:graphic xmlns:a="http://schemas.openxmlformats.org/drawingml/2006/main">
                  <a:graphicData uri="http://schemas.microsoft.com/office/word/2010/wordprocessingShape">
                    <wps:wsp>
                      <wps:cNvSpPr/>
                      <wps:spPr>
                        <a:xfrm>
                          <a:off x="0" y="0"/>
                          <a:ext cx="6400800" cy="338554"/>
                        </a:xfrm>
                        <a:prstGeom prst="rect">
                          <a:avLst/>
                        </a:prstGeom>
                        <a:noFill/>
                      </wps:spPr>
                      <wps:txbx>
                        <w:txbxContent>
                          <w:p w14:paraId="2F5E4445" w14:textId="77777777" w:rsidR="00974F69" w:rsidRPr="00974F69" w:rsidRDefault="00974F69" w:rsidP="00974F69">
                            <w:pPr>
                              <w:jc w:val="center"/>
                              <w:rPr>
                                <w:rFonts w:hAnsi="Calibri"/>
                                <w:color w:val="000000" w:themeColor="text1"/>
                                <w:kern w:val="24"/>
                                <w:sz w:val="32"/>
                                <w:szCs w:val="32"/>
                                <w:lang w:val="en-US"/>
                                <w14:shadow w14:blurRad="38100" w14:dist="19050" w14:dir="2700000" w14:sx="100000" w14:sy="100000" w14:kx="0" w14:ky="0" w14:algn="tl">
                                  <w14:schemeClr w14:val="dk1">
                                    <w14:alpha w14:val="60000"/>
                                  </w14:schemeClr>
                                </w14:shadow>
                              </w:rPr>
                            </w:pPr>
                            <w:r w:rsidRPr="00974F69">
                              <w:rPr>
                                <w:rFonts w:hAnsi="Calibri"/>
                                <w:color w:val="000000" w:themeColor="text1"/>
                                <w:kern w:val="24"/>
                                <w:sz w:val="32"/>
                                <w:szCs w:val="32"/>
                                <w:lang w:val="en-US"/>
                                <w14:shadow w14:blurRad="38100" w14:dist="19050" w14:dir="2700000" w14:sx="100000" w14:sy="100000" w14:kx="0" w14:ky="0" w14:algn="tl">
                                  <w14:schemeClr w14:val="dk1">
                                    <w14:alpha w14:val="60000"/>
                                  </w14:schemeClr>
                                </w14:shadow>
                              </w:rPr>
                              <w:t>Search and selection process</w:t>
                            </w:r>
                          </w:p>
                        </w:txbxContent>
                      </wps:txbx>
                      <wps:bodyPr wrap="square" lIns="91440" tIns="45720" rIns="91440" bIns="45720">
                        <a:spAutoFit/>
                      </wps:bodyPr>
                    </wps:wsp>
                  </a:graphicData>
                </a:graphic>
              </wp:anchor>
            </w:drawing>
          </mc:Choice>
          <mc:Fallback>
            <w:pict>
              <v:rect w14:anchorId="395E260E" id="Rectangle 25" o:spid="_x0000_s1028" style="position:absolute;margin-left:109.75pt;margin-top:497.1pt;width:7in;height:26.6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" filled="f" stroked="f">
                <v:textbox style="mso-fit-shape-to-text:t">
                  <w:txbxContent>
                    <w:p w14:paraId="2F5E4445" w14:textId="77777777" w:rsidR="00974F69" w:rsidRPr="00974F69" w:rsidRDefault="00974F69" w:rsidP="00974F69">
                      <w:pPr>
                        <w:jc w:val="center"/>
                        <w:rPr>
                          <w:rFonts w:hAnsi="Calibri"/>
                          <w:color w:val="000000" w:themeColor="text1"/>
                          <w:kern w:val="24"/>
                          <w:sz w:val="32"/>
                          <w:szCs w:val="32"/>
                          <w:lang w:val="en-US"/>
                          <w14:shadow w14:blurRad="38100" w14:dist="19050" w14:dir="2700000" w14:sx="100000" w14:sy="100000" w14:kx="0" w14:ky="0" w14:algn="tl">
                            <w14:schemeClr w14:val="dk1">
                              <w14:alpha w14:val="60000"/>
                            </w14:schemeClr>
                          </w14:shadow>
                        </w:rPr>
                      </w:pPr>
                      <w:r w:rsidRPr="00974F69">
                        <w:rPr>
                          <w:rFonts w:hAnsi="Calibri"/>
                          <w:color w:val="000000" w:themeColor="text1"/>
                          <w:kern w:val="24"/>
                          <w:sz w:val="32"/>
                          <w:szCs w:val="32"/>
                          <w:lang w:val="en-US"/>
                          <w14:shadow w14:blurRad="38100" w14:dist="19050" w14:dir="2700000" w14:sx="100000" w14:sy="100000" w14:kx="0" w14:ky="0" w14:algn="tl">
                            <w14:schemeClr w14:val="dk1">
                              <w14:alpha w14:val="60000"/>
                            </w14:schemeClr>
                          </w14:shadow>
                        </w:rPr>
                        <w:t>Search and selection process</w:t>
                      </w:r>
                    </w:p>
                  </w:txbxContent>
                </v:textbox>
              </v:rect>
            </w:pict>
          </mc:Fallback>
        </mc:AlternateContent>
      </w:r>
      <w:r w:rsidRPr="00974F69">
        <w:drawing>
          <wp:inline distT="0" distB="0" distL="0" distR="0" wp14:anchorId="0D3C6484" wp14:editId="60E8D86B">
            <wp:extent cx="2328181" cy="2110664"/>
            <wp:effectExtent l="0" t="0" r="0" b="23495"/>
            <wp:docPr id="1" name="Diagram 1">
              <a:extLst xmlns:a="http://schemas.openxmlformats.org/drawingml/2006/main">
                <a:ext uri="{FF2B5EF4-FFF2-40B4-BE49-F238E27FC236}">
                  <a16:creationId xmlns:a16="http://schemas.microsoft.com/office/drawing/2014/main" id="{13256310-DD9E-6E6F-9F83-CCE4578415E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rsidRPr="00974F69">
        <w:drawing>
          <wp:inline distT="0" distB="0" distL="0" distR="0" wp14:anchorId="5FC3711D" wp14:editId="67D7431E">
            <wp:extent cx="3556148" cy="2108900"/>
            <wp:effectExtent l="0" t="0" r="0" b="24765"/>
            <wp:docPr id="2" name="Diagram 2">
              <a:extLst xmlns:a="http://schemas.openxmlformats.org/drawingml/2006/main">
                <a:ext uri="{FF2B5EF4-FFF2-40B4-BE49-F238E27FC236}">
                  <a16:creationId xmlns:a16="http://schemas.microsoft.com/office/drawing/2014/main" id="{879F5C1F-A806-0768-106C-7D2F8275AE97}"/>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r w:rsidRPr="00974F69">
        <w:drawing>
          <wp:inline distT="0" distB="0" distL="0" distR="0" wp14:anchorId="4836D115" wp14:editId="79FFDDC7">
            <wp:extent cx="3489649" cy="1147665"/>
            <wp:effectExtent l="0" t="0" r="15875" b="0"/>
            <wp:docPr id="3" name="Diagram 3">
              <a:extLst xmlns:a="http://schemas.openxmlformats.org/drawingml/2006/main">
                <a:ext uri="{FF2B5EF4-FFF2-40B4-BE49-F238E27FC236}">
                  <a16:creationId xmlns:a16="http://schemas.microsoft.com/office/drawing/2014/main" id="{635CE5AB-FA08-8118-D7C8-97CA91564558}"/>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r w:rsidRPr="00974F69">
        <mc:AlternateContent>
          <mc:Choice Requires="wps">
            <w:drawing>
              <wp:anchor distT="0" distB="0" distL="114300" distR="114300" simplePos="0" relativeHeight="251667456" behindDoc="0" locked="0" layoutInCell="1" allowOverlap="1" wp14:anchorId="67EC229D" wp14:editId="68F8BCAC">
                <wp:simplePos x="0" y="0"/>
                <wp:positionH relativeFrom="column">
                  <wp:posOffset>5096656</wp:posOffset>
                </wp:positionH>
                <wp:positionV relativeFrom="paragraph">
                  <wp:posOffset>5818255</wp:posOffset>
                </wp:positionV>
                <wp:extent cx="2024743" cy="459139"/>
                <wp:effectExtent l="0" t="0" r="13970" b="17145"/>
                <wp:wrapNone/>
                <wp:docPr id="49" name="Rectangle: Rounded Corners 48">
                  <a:extLst xmlns:a="http://schemas.openxmlformats.org/drawingml/2006/main">
                    <a:ext uri="{FF2B5EF4-FFF2-40B4-BE49-F238E27FC236}">
                      <a16:creationId xmlns:a16="http://schemas.microsoft.com/office/drawing/2014/main" id="{A03DF3C9-9D50-DD9E-70FC-772F9E176CF8}"/>
                    </a:ext>
                  </a:extLst>
                </wp:docPr>
                <wp:cNvGraphicFramePr/>
                <a:graphic xmlns:a="http://schemas.openxmlformats.org/drawingml/2006/main">
                  <a:graphicData uri="http://schemas.microsoft.com/office/word/2010/wordprocessingShape">
                    <wps:wsp>
                      <wps:cNvSpPr/>
                      <wps:spPr>
                        <a:xfrm>
                          <a:off x="0" y="0"/>
                          <a:ext cx="2024743" cy="45913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oundrect w14:anchorId="2887CE3F" id="Rectangle: Rounded Corners 48" o:spid="_x0000_s1026" style="position:absolute;margin-left:401.3pt;margin-top:458.15pt;width:159.45pt;height:36.1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" filled="f" strokecolor="#073662 [1604]" strokeweight="1pt">
                <v:stroke joinstyle="miter"/>
              </v:roundrect>
            </w:pict>
          </mc:Fallback>
        </mc:AlternateContent>
      </w:r>
      <w:r w:rsidRPr="00974F69">
        <w:drawing>
          <wp:anchor distT="0" distB="0" distL="114300" distR="114300" simplePos="0" relativeHeight="251668480" behindDoc="0" locked="0" layoutInCell="1" allowOverlap="1" wp14:anchorId="296AF1F2" wp14:editId="06D09421">
            <wp:simplePos x="0" y="0"/>
            <wp:positionH relativeFrom="column">
              <wp:posOffset>7540052</wp:posOffset>
            </wp:positionH>
            <wp:positionV relativeFrom="paragraph">
              <wp:posOffset>4049416</wp:posOffset>
            </wp:positionV>
            <wp:extent cx="914400" cy="914400"/>
            <wp:effectExtent l="0" t="0" r="0" b="0"/>
            <wp:wrapNone/>
            <wp:docPr id="51" name="Graphic 50" descr="Chat with solid fill">
              <a:extLst xmlns:a="http://schemas.openxmlformats.org/drawingml/2006/main">
                <a:ext uri="{FF2B5EF4-FFF2-40B4-BE49-F238E27FC236}">
                  <a16:creationId xmlns:a16="http://schemas.microsoft.com/office/drawing/2014/main" id="{B2DF6492-AB9F-B5C0-A330-8BD205A8A9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phic 50" descr="Chat with solid fill">
                      <a:extLst>
                        <a:ext uri="{FF2B5EF4-FFF2-40B4-BE49-F238E27FC236}">
                          <a16:creationId xmlns:a16="http://schemas.microsoft.com/office/drawing/2014/main" id="{B2DF6492-AB9F-B5C0-A330-8BD205A8A9B9}"/>
                        </a:ext>
                      </a:extLst>
                    </pic:cNvPr>
                    <pic:cNvPicPr>
                      <a:picLocks noChangeAspect="1"/>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914400" cy="914400"/>
                    </a:xfrm>
                    <a:prstGeom prst="rect">
                      <a:avLst/>
                    </a:prstGeom>
                  </pic:spPr>
                </pic:pic>
              </a:graphicData>
            </a:graphic>
          </wp:anchor>
        </w:drawing>
      </w:r>
      <w:r w:rsidRPr="00974F69">
        <mc:AlternateContent>
          <mc:Choice Requires="wps">
            <w:drawing>
              <wp:anchor distT="0" distB="0" distL="114300" distR="114300" simplePos="0" relativeHeight="251669504" behindDoc="0" locked="0" layoutInCell="1" allowOverlap="1" wp14:anchorId="0ACF66D8" wp14:editId="51A9306E">
                <wp:simplePos x="0" y="0"/>
                <wp:positionH relativeFrom="column">
                  <wp:posOffset>914400</wp:posOffset>
                </wp:positionH>
                <wp:positionV relativeFrom="paragraph">
                  <wp:posOffset>8606426</wp:posOffset>
                </wp:positionV>
                <wp:extent cx="10972800" cy="400110"/>
                <wp:effectExtent l="0" t="0" r="0" b="0"/>
                <wp:wrapNone/>
                <wp:docPr id="56" name="Rectangle 55">
                  <a:extLst xmlns:a="http://schemas.openxmlformats.org/drawingml/2006/main">
                    <a:ext uri="{FF2B5EF4-FFF2-40B4-BE49-F238E27FC236}">
                      <a16:creationId xmlns:a16="http://schemas.microsoft.com/office/drawing/2014/main" id="{855752F2-EF6E-8841-582D-FCF2ABF73724}"/>
                    </a:ext>
                  </a:extLst>
                </wp:docPr>
                <wp:cNvGraphicFramePr/>
                <a:graphic xmlns:a="http://schemas.openxmlformats.org/drawingml/2006/main">
                  <a:graphicData uri="http://schemas.microsoft.com/office/word/2010/wordprocessingShape">
                    <wps:wsp>
                      <wps:cNvSpPr/>
                      <wps:spPr>
                        <a:xfrm>
                          <a:off x="0" y="0"/>
                          <a:ext cx="10972800" cy="400110"/>
                        </a:xfrm>
                        <a:prstGeom prst="rect">
                          <a:avLst/>
                        </a:prstGeom>
                        <a:noFill/>
                      </wps:spPr>
                      <wps:txbx>
                        <w:txbxContent>
                          <w:p w14:paraId="69AB61AD" w14:textId="77777777" w:rsidR="00974F69" w:rsidRDefault="00974F69" w:rsidP="00974F69">
                            <w:pPr>
                              <w:jc w:val="center"/>
                              <w:rPr>
                                <w:rFonts w:hAnsi="Calibri"/>
                                <w:b/>
                                <w:bCs/>
                                <w:color w:val="000000" w:themeColor="text1"/>
                                <w:kern w:val="24"/>
                                <w:sz w:val="40"/>
                                <w:szCs w:val="40"/>
                                <w:lang w:val="en-US"/>
                              </w:rPr>
                            </w:pPr>
                            <w:r>
                              <w:rPr>
                                <w:rFonts w:hAnsi="Calibri"/>
                                <w:b/>
                                <w:bCs/>
                                <w:color w:val="000000" w:themeColor="text1"/>
                                <w:kern w:val="24"/>
                                <w:sz w:val="40"/>
                                <w:szCs w:val="40"/>
                                <w:lang w:val="en-US"/>
                              </w:rPr>
                              <w:t xml:space="preserve">Fig </w:t>
                            </w:r>
                            <w:proofErr w:type="gramStart"/>
                            <w:r>
                              <w:rPr>
                                <w:rFonts w:hAnsi="Calibri"/>
                                <w:b/>
                                <w:bCs/>
                                <w:color w:val="000000" w:themeColor="text1"/>
                                <w:kern w:val="24"/>
                                <w:sz w:val="40"/>
                                <w:szCs w:val="40"/>
                                <w:lang w:val="en-US"/>
                              </w:rPr>
                              <w:t>1 :</w:t>
                            </w:r>
                            <w:proofErr w:type="gramEnd"/>
                            <w:r>
                              <w:rPr>
                                <w:rFonts w:hAnsi="Calibri"/>
                                <w:b/>
                                <w:bCs/>
                                <w:color w:val="000000" w:themeColor="text1"/>
                                <w:kern w:val="24"/>
                                <w:sz w:val="40"/>
                                <w:szCs w:val="40"/>
                                <w:lang w:val="en-US"/>
                              </w:rPr>
                              <w:t xml:space="preserve"> Survey guidelines of software engineering </w:t>
                            </w:r>
                          </w:p>
                        </w:txbxContent>
                      </wps:txbx>
                      <wps:bodyPr wrap="square" lIns="91440" tIns="45720" rIns="91440" bIns="45720">
                        <a:spAutoFit/>
                      </wps:bodyPr>
                    </wps:wsp>
                  </a:graphicData>
                </a:graphic>
              </wp:anchor>
            </w:drawing>
          </mc:Choice>
          <mc:Fallback>
            <w:pict>
              <v:rect w14:anchorId="0ACF66D8" id="Rectangle 55" o:spid="_x0000_s1029" style="position:absolute;margin-left:1in;margin-top:677.65pt;width:12in;height:31.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" filled="f" stroked="f">
                <v:textbox style="mso-fit-shape-to-text:t">
                  <w:txbxContent>
                    <w:p w14:paraId="69AB61AD" w14:textId="77777777" w:rsidR="00974F69" w:rsidRDefault="00974F69" w:rsidP="00974F69">
                      <w:pPr>
                        <w:jc w:val="center"/>
                        <w:rPr>
                          <w:rFonts w:hAnsi="Calibri"/>
                          <w:b/>
                          <w:bCs/>
                          <w:color w:val="000000" w:themeColor="text1"/>
                          <w:kern w:val="24"/>
                          <w:sz w:val="40"/>
                          <w:szCs w:val="40"/>
                          <w:lang w:val="en-US"/>
                        </w:rPr>
                      </w:pPr>
                      <w:r>
                        <w:rPr>
                          <w:rFonts w:hAnsi="Calibri"/>
                          <w:b/>
                          <w:bCs/>
                          <w:color w:val="000000" w:themeColor="text1"/>
                          <w:kern w:val="24"/>
                          <w:sz w:val="40"/>
                          <w:szCs w:val="40"/>
                          <w:lang w:val="en-US"/>
                        </w:rPr>
                        <w:t xml:space="preserve">Fig </w:t>
                      </w:r>
                      <w:proofErr w:type="gramStart"/>
                      <w:r>
                        <w:rPr>
                          <w:rFonts w:hAnsi="Calibri"/>
                          <w:b/>
                          <w:bCs/>
                          <w:color w:val="000000" w:themeColor="text1"/>
                          <w:kern w:val="24"/>
                          <w:sz w:val="40"/>
                          <w:szCs w:val="40"/>
                          <w:lang w:val="en-US"/>
                        </w:rPr>
                        <w:t>1 :</w:t>
                      </w:r>
                      <w:proofErr w:type="gramEnd"/>
                      <w:r>
                        <w:rPr>
                          <w:rFonts w:hAnsi="Calibri"/>
                          <w:b/>
                          <w:bCs/>
                          <w:color w:val="000000" w:themeColor="text1"/>
                          <w:kern w:val="24"/>
                          <w:sz w:val="40"/>
                          <w:szCs w:val="40"/>
                          <w:lang w:val="en-US"/>
                        </w:rPr>
                        <w:t xml:space="preserve"> Survey guidelines of software engineering </w:t>
                      </w:r>
                    </w:p>
                  </w:txbxContent>
                </v:textbox>
              </v:rect>
            </w:pict>
          </mc:Fallback>
        </mc:AlternateContent>
      </w:r>
      <w:r w:rsidRPr="00974F69">
        <mc:AlternateContent>
          <mc:Choice Requires="wps">
            <w:drawing>
              <wp:anchor distT="0" distB="0" distL="114300" distR="114300" simplePos="0" relativeHeight="251670528" behindDoc="0" locked="0" layoutInCell="1" allowOverlap="1" wp14:anchorId="62B3BC22" wp14:editId="24454BD4">
                <wp:simplePos x="0" y="0"/>
                <wp:positionH relativeFrom="column">
                  <wp:posOffset>5891134</wp:posOffset>
                </wp:positionH>
                <wp:positionV relativeFrom="paragraph">
                  <wp:posOffset>4993796</wp:posOffset>
                </wp:positionV>
                <wp:extent cx="758890" cy="411378"/>
                <wp:effectExtent l="0" t="0" r="79375" b="65405"/>
                <wp:wrapNone/>
                <wp:docPr id="58" name="Straight Arrow Connector 57">
                  <a:extLst xmlns:a="http://schemas.openxmlformats.org/drawingml/2006/main">
                    <a:ext uri="{FF2B5EF4-FFF2-40B4-BE49-F238E27FC236}">
                      <a16:creationId xmlns:a16="http://schemas.microsoft.com/office/drawing/2014/main" id="{17997014-1C6A-6A38-AA7D-E6D70FF776A5}"/>
                    </a:ext>
                  </a:extLst>
                </wp:docPr>
                <wp:cNvGraphicFramePr/>
                <a:graphic xmlns:a="http://schemas.openxmlformats.org/drawingml/2006/main">
                  <a:graphicData uri="http://schemas.microsoft.com/office/word/2010/wordprocessingShape">
                    <wps:wsp>
                      <wps:cNvCnPr/>
                      <wps:spPr>
                        <a:xfrm>
                          <a:off x="0" y="0"/>
                          <a:ext cx="758890" cy="4113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517EE4" id="_x0000_t32" coordsize="21600,21600" o:spt="32" o:oned="t" path="m,l21600,21600e" filled="f">
                <v:path arrowok="t" fillok="f" o:connecttype="none"/>
                <o:lock v:ext="edit" shapetype="t"/>
              </v:shapetype>
              <v:shape id="Straight Arrow Connector 57" o:spid="_x0000_s1026" type="#_x0000_t32" style="position:absolute;margin-left:463.85pt;margin-top:393.2pt;width:59.75pt;height:32.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" strokecolor="#0f6fc6 [3204]" strokeweight=".5pt">
                <v:stroke endarrow="block" joinstyle="miter"/>
              </v:shape>
            </w:pict>
          </mc:Fallback>
        </mc:AlternateContent>
      </w:r>
      <w:r w:rsidRPr="00974F69">
        <mc:AlternateContent>
          <mc:Choice Requires="wps">
            <w:drawing>
              <wp:anchor distT="0" distB="0" distL="114300" distR="114300" simplePos="0" relativeHeight="251671552" behindDoc="0" locked="0" layoutInCell="1" allowOverlap="1" wp14:anchorId="117AD7F0" wp14:editId="30BAD673">
                <wp:simplePos x="0" y="0"/>
                <wp:positionH relativeFrom="column">
                  <wp:posOffset>5891134</wp:posOffset>
                </wp:positionH>
                <wp:positionV relativeFrom="paragraph">
                  <wp:posOffset>6717665</wp:posOffset>
                </wp:positionV>
                <wp:extent cx="128719" cy="363711"/>
                <wp:effectExtent l="0" t="0" r="81280" b="55880"/>
                <wp:wrapNone/>
                <wp:docPr id="60" name="Straight Arrow Connector 59">
                  <a:extLst xmlns:a="http://schemas.openxmlformats.org/drawingml/2006/main">
                    <a:ext uri="{FF2B5EF4-FFF2-40B4-BE49-F238E27FC236}">
                      <a16:creationId xmlns:a16="http://schemas.microsoft.com/office/drawing/2014/main" id="{50914A1E-DBA5-7CD1-A9ED-6E8A8D799993}"/>
                    </a:ext>
                  </a:extLst>
                </wp:docPr>
                <wp:cNvGraphicFramePr/>
                <a:graphic xmlns:a="http://schemas.openxmlformats.org/drawingml/2006/main">
                  <a:graphicData uri="http://schemas.microsoft.com/office/word/2010/wordprocessingShape">
                    <wps:wsp>
                      <wps:cNvCnPr/>
                      <wps:spPr>
                        <a:xfrm>
                          <a:off x="0" y="0"/>
                          <a:ext cx="128719" cy="3637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E975CD" id="Straight Arrow Connector 59" o:spid="_x0000_s1026" type="#_x0000_t32" style="position:absolute;margin-left:463.85pt;margin-top:528.95pt;width:10.15pt;height:28.6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" strokecolor="#0f6fc6 [3204]" strokeweight=".5pt">
                <v:stroke endarrow="block" joinstyle="miter"/>
              </v:shape>
            </w:pict>
          </mc:Fallback>
        </mc:AlternateContent>
      </w:r>
      <w:r w:rsidRPr="00974F69">
        <mc:AlternateContent>
          <mc:Choice Requires="wps">
            <w:drawing>
              <wp:anchor distT="0" distB="0" distL="114300" distR="114300" simplePos="0" relativeHeight="251672576" behindDoc="0" locked="0" layoutInCell="1" allowOverlap="1" wp14:anchorId="0AC1BF77" wp14:editId="45DAE8DC">
                <wp:simplePos x="0" y="0"/>
                <wp:positionH relativeFrom="column">
                  <wp:posOffset>5891134</wp:posOffset>
                </wp:positionH>
                <wp:positionV relativeFrom="paragraph">
                  <wp:posOffset>6748895</wp:posOffset>
                </wp:positionV>
                <wp:extent cx="1759907" cy="41113"/>
                <wp:effectExtent l="0" t="38100" r="50165" b="92710"/>
                <wp:wrapNone/>
                <wp:docPr id="62" name="Straight Arrow Connector 61">
                  <a:extLst xmlns:a="http://schemas.openxmlformats.org/drawingml/2006/main">
                    <a:ext uri="{FF2B5EF4-FFF2-40B4-BE49-F238E27FC236}">
                      <a16:creationId xmlns:a16="http://schemas.microsoft.com/office/drawing/2014/main" id="{AADC3F7B-B872-2C51-3EDF-D8AAA51B63FB}"/>
                    </a:ext>
                  </a:extLst>
                </wp:docPr>
                <wp:cNvGraphicFramePr/>
                <a:graphic xmlns:a="http://schemas.openxmlformats.org/drawingml/2006/main">
                  <a:graphicData uri="http://schemas.microsoft.com/office/word/2010/wordprocessingShape">
                    <wps:wsp>
                      <wps:cNvCnPr/>
                      <wps:spPr>
                        <a:xfrm>
                          <a:off x="0" y="0"/>
                          <a:ext cx="1759907" cy="41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CB219D" id="Straight Arrow Connector 61" o:spid="_x0000_s1026" type="#_x0000_t32" style="position:absolute;margin-left:463.85pt;margin-top:531.4pt;width:138.6pt;height:3.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" strokecolor="#0f6fc6 [3204]" strokeweight=".5pt">
                <v:stroke endarrow="block" joinstyle="miter"/>
              </v:shape>
            </w:pict>
          </mc:Fallback>
        </mc:AlternateContent>
      </w:r>
    </w:p>
    <w:p w14:paraId="131C67A7" w14:textId="0F24352C" w:rsidR="00BA05A2" w:rsidRDefault="00BA05A2" w:rsidP="00E931A4"/>
    <w:p w14:paraId="660AF378" w14:textId="7FF5AE14" w:rsidR="00BA05A2" w:rsidRPr="008718E9" w:rsidRDefault="00500EEB" w:rsidP="00E931A4">
      <w:pPr>
        <w:rPr>
          <w:b/>
          <w:bCs/>
          <w:sz w:val="36"/>
          <w:szCs w:val="36"/>
        </w:rPr>
      </w:pPr>
      <w:r>
        <w:rPr>
          <w:noProof/>
        </w:rPr>
        <w:t xml:space="preserve">                                                   </w:t>
      </w:r>
    </w:p>
    <w:p w14:paraId="0EDF6719" w14:textId="3AE69E09" w:rsidR="00BA05A2" w:rsidRPr="00BA05A2" w:rsidRDefault="00BA05A2" w:rsidP="00E931A4">
      <w:pPr>
        <w:rPr>
          <w:b/>
          <w:bCs/>
        </w:rPr>
      </w:pPr>
      <w:r w:rsidRPr="00BA05A2">
        <w:rPr>
          <w:b/>
          <w:bCs/>
        </w:rPr>
        <w:t xml:space="preserve">                                                       </w:t>
      </w:r>
    </w:p>
    <w:p w14:paraId="54E25AFC" w14:textId="77777777" w:rsidR="00BA05A2" w:rsidRDefault="00BA05A2" w:rsidP="00E931A4"/>
    <w:p w14:paraId="695BCA99" w14:textId="16F070A6" w:rsidR="00BA05A2" w:rsidRDefault="00BA05A2" w:rsidP="00E931A4"/>
    <w:p w14:paraId="7DB0F9AC" w14:textId="6FD5B98D" w:rsidR="00BA05A2" w:rsidRDefault="00BA05A2" w:rsidP="00E931A4"/>
    <w:p w14:paraId="59D99BAB" w14:textId="53EFCBDB" w:rsidR="00BA05A2" w:rsidRDefault="00BA05A2" w:rsidP="00E931A4"/>
    <w:p w14:paraId="08AD1D0C" w14:textId="77777777" w:rsidR="00BA05A2" w:rsidRDefault="00BA05A2" w:rsidP="00E931A4"/>
    <w:p w14:paraId="59E75129" w14:textId="77777777" w:rsidR="00BA05A2" w:rsidRDefault="00BA05A2" w:rsidP="00E931A4"/>
    <w:p w14:paraId="103D10D1" w14:textId="77777777" w:rsidR="00BA05A2" w:rsidRDefault="00BA05A2" w:rsidP="00E931A4">
      <w:pPr>
        <w:rPr>
          <w:b/>
          <w:bCs/>
          <w:sz w:val="32"/>
          <w:szCs w:val="32"/>
        </w:rPr>
      </w:pPr>
    </w:p>
    <w:p w14:paraId="08654E1C" w14:textId="69CBC37D" w:rsidR="00B522A5" w:rsidRPr="005B5FCA" w:rsidRDefault="00830102" w:rsidP="000377A2">
      <w:pPr>
        <w:rPr>
          <w:b/>
          <w:bCs/>
          <w:sz w:val="40"/>
          <w:szCs w:val="40"/>
        </w:rPr>
      </w:pPr>
      <w:r w:rsidRPr="005B5FCA">
        <w:rPr>
          <w:b/>
          <w:bCs/>
          <w:sz w:val="40"/>
          <w:szCs w:val="40"/>
        </w:rPr>
        <w:lastRenderedPageBreak/>
        <w:t xml:space="preserve">Fig </w:t>
      </w:r>
      <w:proofErr w:type="gramStart"/>
      <w:r w:rsidRPr="005B5FCA">
        <w:rPr>
          <w:b/>
          <w:bCs/>
          <w:sz w:val="40"/>
          <w:szCs w:val="40"/>
        </w:rPr>
        <w:t>1 :</w:t>
      </w:r>
      <w:proofErr w:type="gramEnd"/>
      <w:r w:rsidRPr="005B5FCA">
        <w:rPr>
          <w:b/>
          <w:bCs/>
          <w:sz w:val="40"/>
          <w:szCs w:val="40"/>
        </w:rPr>
        <w:t xml:space="preserve"> Survey guidelines of software engineering</w:t>
      </w:r>
    </w:p>
    <w:p w14:paraId="1EEE718C" w14:textId="77777777" w:rsidR="00E65C92" w:rsidRPr="00B522A5" w:rsidRDefault="00E65C92" w:rsidP="000377A2">
      <w:pPr>
        <w:rPr>
          <w:b/>
          <w:bCs/>
          <w:sz w:val="40"/>
          <w:szCs w:val="40"/>
        </w:rPr>
      </w:pPr>
    </w:p>
    <w:p w14:paraId="02C0F1B3" w14:textId="3F545E5A" w:rsidR="00422472" w:rsidRDefault="00422472" w:rsidP="000377A2">
      <w:pPr>
        <w:rPr>
          <w:sz w:val="24"/>
          <w:szCs w:val="24"/>
        </w:rPr>
      </w:pPr>
      <w:r>
        <w:rPr>
          <w:sz w:val="24"/>
          <w:szCs w:val="24"/>
        </w:rPr>
        <w:t xml:space="preserve">Fig 1 </w:t>
      </w:r>
    </w:p>
    <w:p w14:paraId="54700368" w14:textId="4DFD1FFC" w:rsidR="00E931A4" w:rsidRDefault="004736D0" w:rsidP="000377A2">
      <w:pPr>
        <w:rPr>
          <w:sz w:val="24"/>
          <w:szCs w:val="24"/>
        </w:rPr>
      </w:pPr>
      <w:r w:rsidRPr="00610894">
        <w:rPr>
          <w:sz w:val="24"/>
          <w:szCs w:val="24"/>
        </w:rPr>
        <w:t>"Survey guidelines search and select the process, which extracts data extraction </w:t>
      </w:r>
      <w:r w:rsidRPr="00610894">
        <w:rPr>
          <w:color w:val="252525"/>
          <w:sz w:val="24"/>
          <w:szCs w:val="24"/>
        </w:rPr>
        <w:br/>
      </w:r>
      <w:r w:rsidRPr="00610894">
        <w:rPr>
          <w:sz w:val="24"/>
          <w:szCs w:val="24"/>
        </w:rPr>
        <w:t>and analysis in the following ways: research method, activities impact, reference, instrument, and description. </w:t>
      </w:r>
      <w:r w:rsidRPr="00610894">
        <w:rPr>
          <w:color w:val="252525"/>
          <w:sz w:val="24"/>
          <w:szCs w:val="24"/>
        </w:rPr>
        <w:br/>
      </w:r>
      <w:r w:rsidRPr="00610894">
        <w:rPr>
          <w:sz w:val="24"/>
          <w:szCs w:val="24"/>
        </w:rPr>
        <w:t>The survey guidelines' steps are the following: case study, experiment, and </w:t>
      </w:r>
      <w:r w:rsidRPr="00610894">
        <w:rPr>
          <w:color w:val="252525"/>
          <w:sz w:val="24"/>
          <w:szCs w:val="24"/>
        </w:rPr>
        <w:br/>
      </w:r>
      <w:r w:rsidRPr="00610894">
        <w:rPr>
          <w:sz w:val="24"/>
          <w:szCs w:val="24"/>
        </w:rPr>
        <w:t>action research. Survey guidelines should identify the research objects and </w:t>
      </w:r>
      <w:r w:rsidRPr="00610894">
        <w:rPr>
          <w:color w:val="252525"/>
          <w:sz w:val="24"/>
          <w:szCs w:val="24"/>
        </w:rPr>
        <w:br/>
      </w:r>
      <w:r w:rsidRPr="00610894">
        <w:rPr>
          <w:sz w:val="24"/>
          <w:szCs w:val="24"/>
        </w:rPr>
        <w:t>characterise the design sampling plan; pick and analyse the results; and distribute them to more people.</w:t>
      </w:r>
    </w:p>
    <w:p w14:paraId="71C5A031" w14:textId="77777777" w:rsidR="001C27BB" w:rsidRDefault="001C27BB" w:rsidP="000377A2">
      <w:pPr>
        <w:rPr>
          <w:sz w:val="24"/>
          <w:szCs w:val="24"/>
        </w:rPr>
      </w:pPr>
    </w:p>
    <w:p w14:paraId="1782E747" w14:textId="4F917CA5" w:rsidR="00E65C92" w:rsidRDefault="001C27BB" w:rsidP="000377A2">
      <w:pPr>
        <w:rPr>
          <w:b/>
          <w:bCs/>
          <w:sz w:val="24"/>
          <w:szCs w:val="24"/>
        </w:rPr>
      </w:pPr>
      <w:r w:rsidRPr="001C27BB">
        <w:rPr>
          <w:b/>
          <w:bCs/>
          <w:sz w:val="24"/>
          <w:szCs w:val="24"/>
        </w:rPr>
        <w:t>Introduction</w:t>
      </w:r>
    </w:p>
    <w:p w14:paraId="542EA98C" w14:textId="0CC22F9A" w:rsidR="00613FC7" w:rsidRDefault="00370D0C" w:rsidP="000377A2">
      <w:r>
        <w:t>Guidelines for conducting systematic mapping studies in "software engineering" are used to</w:t>
      </w:r>
      <w:r w:rsidR="00613FC7">
        <w:t xml:space="preserve"> </w:t>
      </w:r>
      <w:r>
        <w:t xml:space="preserve">structure a research </w:t>
      </w:r>
      <w:proofErr w:type="gramStart"/>
      <w:r>
        <w:t>area .</w:t>
      </w:r>
      <w:proofErr w:type="gramEnd"/>
      <w:r>
        <w:t xml:space="preserve"> The services are the focused gathering and synthesis of evidence. The most recent guidelines date from the year 2008. It should evaluate the research and conduct the systematic mapping and identify the guidelines that should be updated based on the lessons from the existing systematic maps and SLR guidelines.</w:t>
      </w:r>
      <w:r w:rsidR="003C6A09">
        <w:t xml:space="preserve"> </w:t>
      </w:r>
      <w:r w:rsidR="00672594">
        <w:t xml:space="preserve">Sampling appears rare in empirical software engineering research. They generally lack representative sampling, determining a scientific field. artificial review of the state of sampling with high quality software engineering research. The key findings are that the samples are where the samples are rare. Sophisticated sampling strategies are very rare. The terms "sample," "representative," and "randomness" are frequently misunderstood, and software engineering is in general crisis. To clarify and clear up all these problems, this topic synthesises existing knowledge and We propose more guidelines for improving representation, conduction, and evaluating samples in the </w:t>
      </w:r>
      <w:proofErr w:type="spellStart"/>
      <w:r w:rsidR="00672594">
        <w:t>duccint</w:t>
      </w:r>
      <w:proofErr w:type="spellEnd"/>
      <w:r w:rsidR="00672594">
        <w:t xml:space="preserve"> primer and further research in software engineering. Furthermore, we recommend researchers sample more representative samples, generally from qualitative research.</w:t>
      </w:r>
      <w:r w:rsidR="00A520B3">
        <w:t xml:space="preserve"> </w:t>
      </w:r>
    </w:p>
    <w:p w14:paraId="501AD814" w14:textId="1247A4E6" w:rsidR="00370D0C" w:rsidRDefault="00A520B3" w:rsidP="000377A2">
      <w:r>
        <w:t>The Systematic review in software engineering research of adopting reviews is a published paper discussing many problems with methodology and improving it Textual analysis tools are likely to be useful for decisions and require more stringent evaluation The guidelines were updated in 2007 Software Engineering researchers would benefit from tools to manage the process. The existing tools need independent validation. The empirical method has major problems with quality.</w:t>
      </w:r>
    </w:p>
    <w:p w14:paraId="4818BDE2" w14:textId="0CCC27FA" w:rsidR="008C27D4" w:rsidRDefault="008C27D4" w:rsidP="000377A2">
      <w:r>
        <w:t xml:space="preserve">Lessons from applying the </w:t>
      </w:r>
      <w:proofErr w:type="spellStart"/>
      <w:r>
        <w:t>systamatic</w:t>
      </w:r>
      <w:proofErr w:type="spellEnd"/>
      <w:r>
        <w:t xml:space="preserve"> literature review process in the Software Engineering domain consequences of the growing number of empirical studies, which is needed to adopt a </w:t>
      </w:r>
      <w:r w:rsidR="00D43B95">
        <w:t xml:space="preserve">systematic </w:t>
      </w:r>
      <w:r>
        <w:t>approach to access and aggregate research outcomes which provides a balanced objective summary of research evidence for a topic. The basic systematic literature review process seems applicable to </w:t>
      </w:r>
      <w:r>
        <w:rPr>
          <w:color w:val="252525"/>
        </w:rPr>
        <w:br/>
      </w:r>
      <w:r>
        <w:t>software engineering and preparing and validating a review protocol, which is mainly valuable. The paper reports experiences by applying the approach and literature. The standard electronic data recording form is conducted in the data extraction process.</w:t>
      </w:r>
    </w:p>
    <w:p w14:paraId="68857387" w14:textId="12926FFE" w:rsidR="00E0796C" w:rsidRDefault="00E0796C" w:rsidP="000377A2">
      <w:r>
        <w:t>Systematic literature reviews in software engineering literature reviews (evidence-based software engineering aims to apply and approach research and practice). </w:t>
      </w:r>
      <w:r>
        <w:rPr>
          <w:color w:val="252525"/>
        </w:rPr>
        <w:br/>
      </w:r>
      <w:r>
        <w:lastRenderedPageBreak/>
        <w:t>Evidence-based research and practise were developed in medicine because research indicated that expert opinion-based medical advice was not as reliable </w:t>
      </w:r>
      <w:r>
        <w:rPr>
          <w:color w:val="252525"/>
        </w:rPr>
        <w:br/>
      </w:r>
      <w:r>
        <w:t>as other types of advice. Based on the accumulation of results from scientific experiments, the purpose of this study is to review the current status of evidence-based software engineering. Since 2004, using a tertiary study to review articles related to and can concentrate on literature reviews by describing its articles.</w:t>
      </w:r>
    </w:p>
    <w:p w14:paraId="69D38467" w14:textId="77777777" w:rsidR="005705E7" w:rsidRDefault="005705E7" w:rsidP="000377A2"/>
    <w:p w14:paraId="66577501" w14:textId="77777777" w:rsidR="005705E7" w:rsidRDefault="005705E7" w:rsidP="000377A2"/>
    <w:p w14:paraId="1623DF2F" w14:textId="6E967458" w:rsidR="005705E7" w:rsidRPr="007749FB" w:rsidRDefault="007749FB" w:rsidP="000377A2">
      <w:pPr>
        <w:rPr>
          <w:b/>
          <w:bCs/>
          <w:sz w:val="24"/>
          <w:szCs w:val="24"/>
        </w:rPr>
      </w:pPr>
      <w:r w:rsidRPr="007749FB">
        <w:rPr>
          <w:b/>
          <w:bCs/>
        </w:rPr>
        <w:t xml:space="preserve">Figure </w:t>
      </w:r>
      <w:r w:rsidRPr="007749FB">
        <w:rPr>
          <w:b/>
          <w:bCs/>
          <w:sz w:val="24"/>
          <w:szCs w:val="24"/>
        </w:rPr>
        <w:t xml:space="preserve">2    </w:t>
      </w:r>
      <w:r w:rsidRPr="007749FB">
        <w:rPr>
          <w:sz w:val="24"/>
          <w:szCs w:val="24"/>
        </w:rPr>
        <w:t xml:space="preserve">The Introduction to Survey Guidelines in Software Engineering is based on the Survey by summarising all evidence. Presenting large </w:t>
      </w:r>
      <w:proofErr w:type="gramStart"/>
      <w:r w:rsidRPr="007749FB">
        <w:rPr>
          <w:sz w:val="24"/>
          <w:szCs w:val="24"/>
        </w:rPr>
        <w:t>representatives</w:t>
      </w:r>
      <w:proofErr w:type="gramEnd"/>
      <w:r w:rsidRPr="007749FB">
        <w:rPr>
          <w:sz w:val="24"/>
          <w:szCs w:val="24"/>
        </w:rPr>
        <w:t xml:space="preserve"> The Business </w:t>
      </w:r>
      <w:r w:rsidRPr="007749FB">
        <w:rPr>
          <w:color w:val="252525"/>
          <w:sz w:val="24"/>
          <w:szCs w:val="24"/>
        </w:rPr>
        <w:br/>
      </w:r>
      <w:r w:rsidRPr="007749FB">
        <w:rPr>
          <w:sz w:val="24"/>
          <w:szCs w:val="24"/>
        </w:rPr>
        <w:t>Disciples Evaluate Organizations. Meanwhile, survey research identifies research patterns that represent the overall population. The social sciences examine behaviour in software engineering by impressing development processes with methodology specifications.</w:t>
      </w:r>
    </w:p>
    <w:p w14:paraId="084DEC2D" w14:textId="77777777" w:rsidR="00AB1C52" w:rsidRPr="007749FB" w:rsidRDefault="00AB1C52" w:rsidP="000377A2">
      <w:pPr>
        <w:rPr>
          <w:sz w:val="24"/>
          <w:szCs w:val="24"/>
        </w:rPr>
      </w:pPr>
    </w:p>
    <w:p w14:paraId="76F0AC5A" w14:textId="77777777" w:rsidR="00AB1C52" w:rsidRDefault="00AB1C52" w:rsidP="000377A2"/>
    <w:p w14:paraId="47BC2637" w14:textId="77777777" w:rsidR="00AB1C52" w:rsidRDefault="00AB1C52" w:rsidP="000377A2"/>
    <w:p w14:paraId="297A4A48" w14:textId="77777777" w:rsidR="00AB1C52" w:rsidRDefault="00AB1C52" w:rsidP="000377A2"/>
    <w:p w14:paraId="7FA232DB" w14:textId="77777777" w:rsidR="00AB1C52" w:rsidRDefault="00AB1C52" w:rsidP="000377A2"/>
    <w:p w14:paraId="09E4A75A" w14:textId="77777777" w:rsidR="00AB1C52" w:rsidRDefault="00AB1C52" w:rsidP="000377A2"/>
    <w:p w14:paraId="064EF8B7" w14:textId="77777777" w:rsidR="00AB1C52" w:rsidRDefault="00AB1C52" w:rsidP="000377A2"/>
    <w:p w14:paraId="3915458B" w14:textId="77777777" w:rsidR="00AB1C52" w:rsidRDefault="00AB1C52" w:rsidP="000377A2"/>
    <w:p w14:paraId="7691BAA0" w14:textId="77777777" w:rsidR="00AB1C52" w:rsidRDefault="00AB1C52" w:rsidP="000377A2"/>
    <w:p w14:paraId="6AC8A1CE" w14:textId="77777777" w:rsidR="00AB1C52" w:rsidRDefault="00AB1C52" w:rsidP="000377A2"/>
    <w:p w14:paraId="1261DE9F" w14:textId="77777777" w:rsidR="00AB1C52" w:rsidRPr="00B924CF" w:rsidRDefault="00AB1C52" w:rsidP="000377A2">
      <w:pPr>
        <w:rPr>
          <w:sz w:val="40"/>
          <w:szCs w:val="40"/>
        </w:rPr>
      </w:pPr>
    </w:p>
    <w:p w14:paraId="36F6D9C1" w14:textId="072D1F8A" w:rsidR="00AB1C52" w:rsidRPr="005B2D6D" w:rsidRDefault="003B1FC5" w:rsidP="000377A2">
      <w:pPr>
        <w:rPr>
          <w:b/>
          <w:bCs/>
          <w:sz w:val="28"/>
          <w:szCs w:val="28"/>
        </w:rPr>
      </w:pPr>
      <w:r w:rsidRPr="005B2D6D">
        <w:rPr>
          <w:b/>
          <w:bCs/>
          <w:sz w:val="28"/>
          <w:szCs w:val="28"/>
        </w:rPr>
        <w:t xml:space="preserve">Fig </w:t>
      </w:r>
      <w:proofErr w:type="gramStart"/>
      <w:r w:rsidRPr="005B2D6D">
        <w:rPr>
          <w:b/>
          <w:bCs/>
          <w:sz w:val="28"/>
          <w:szCs w:val="28"/>
        </w:rPr>
        <w:t>2 :</w:t>
      </w:r>
      <w:proofErr w:type="gramEnd"/>
      <w:r w:rsidRPr="005B2D6D">
        <w:rPr>
          <w:b/>
          <w:bCs/>
          <w:sz w:val="28"/>
          <w:szCs w:val="28"/>
        </w:rPr>
        <w:t xml:space="preserve"> Introduction to Survey guidelines in software engineering</w:t>
      </w:r>
    </w:p>
    <w:p w14:paraId="1EBC4AFC" w14:textId="77777777" w:rsidR="005705E7" w:rsidRPr="005B2D6D" w:rsidRDefault="005705E7" w:rsidP="000377A2">
      <w:pPr>
        <w:rPr>
          <w:sz w:val="28"/>
          <w:szCs w:val="28"/>
        </w:rPr>
      </w:pPr>
    </w:p>
    <w:p w14:paraId="7DD21F79" w14:textId="0F866A20" w:rsidR="00DA69A4" w:rsidRDefault="005B2D6D" w:rsidP="000377A2">
      <w:pPr>
        <w:rPr>
          <w:b/>
          <w:bCs/>
          <w:sz w:val="24"/>
          <w:szCs w:val="24"/>
        </w:rPr>
      </w:pPr>
      <w:r>
        <w:rPr>
          <w:b/>
          <w:bCs/>
          <w:sz w:val="24"/>
          <w:szCs w:val="24"/>
        </w:rPr>
        <w:t>Prior Art</w:t>
      </w:r>
    </w:p>
    <w:p w14:paraId="1F42371A" w14:textId="1DC4663E" w:rsidR="007A5EC2" w:rsidRDefault="00D761A6" w:rsidP="000377A2">
      <w:pPr>
        <w:rPr>
          <w:b/>
          <w:bCs/>
          <w:sz w:val="24"/>
          <w:szCs w:val="24"/>
        </w:rPr>
      </w:pPr>
      <w:r w:rsidRPr="00D761A6">
        <w:rPr>
          <w:sz w:val="24"/>
          <w:szCs w:val="24"/>
        </w:rPr>
        <w:t xml:space="preserve">Reporting Experiments in Software Engineering have one major problem: integrating study results into a common body of knowledge. Basically, that is the heterogeneity of reporting styles. Firstly, it was difficult to locate relevant information and, also, important information was often missing </w:t>
      </w:r>
      <w:proofErr w:type="gramStart"/>
      <w:r w:rsidRPr="00D761A6">
        <w:rPr>
          <w:sz w:val="24"/>
          <w:szCs w:val="24"/>
        </w:rPr>
        <w:t>The</w:t>
      </w:r>
      <w:proofErr w:type="gramEnd"/>
      <w:r w:rsidRPr="00D761A6">
        <w:rPr>
          <w:sz w:val="24"/>
          <w:szCs w:val="24"/>
        </w:rPr>
        <w:t xml:space="preserve"> guidelines on the expected content of the sections and subsections for reporting a specific type of empirical study, This topic presents the guidelines of unification for exporting experiments</w:t>
      </w:r>
      <w:r>
        <w:t>.</w:t>
      </w:r>
      <w:r w:rsidR="004004C9" w:rsidRPr="004004C9">
        <w:t xml:space="preserve"> </w:t>
      </w:r>
      <w:r w:rsidR="004004C9">
        <w:t xml:space="preserve">The guidelines for including every piece of literature and conducting multivocal literature reviews in software engineering, which include both academic and Google scholar, were termed "multivocal reviews in educational research. The main difference </w:t>
      </w:r>
      <w:r w:rsidR="004004C9">
        <w:lastRenderedPageBreak/>
        <w:t xml:space="preserve">between multivocal literature reviews and systematic literature reviews (SLR) is the fact that, while SLR’s use only academic peers as input, they also receive proper multivocal literature reviews (MLR’s) in addition to sources from the grey literature (GL) like blogs, videos, white papers, and web pages. The purpose of the paper is to promote and provide specific guidelines for including (GL) and conducting multivocal literature reviews that recognise the need for multiple voices rather than constructing evidence from only the righteous knowledge in </w:t>
      </w:r>
      <w:proofErr w:type="spellStart"/>
      <w:r w:rsidR="004004C9">
        <w:t>acedamic</w:t>
      </w:r>
      <w:proofErr w:type="spellEnd"/>
      <w:r w:rsidR="004004C9">
        <w:t xml:space="preserve"> settings Software engineering research can improve its reliability by accepting and analysing input from a particulate review.</w:t>
      </w:r>
    </w:p>
    <w:p w14:paraId="46D8BF2E" w14:textId="1C07E5D4" w:rsidR="00987947" w:rsidRDefault="00E67926" w:rsidP="000377A2">
      <w:r>
        <w:t xml:space="preserve">Scientific research ontology to support systematic review Software engineering is basically a term which is used to refer to a specific methodology of research. It was created in order to collect and evaluate available evidence on a specific topic. Several primary studies have been conducted in the field of software engineering to determine an increasing improvement in methodology. Secondary studies depend on primary study results being accomplished. In many cases, software is built with technologies and processes for which developers have insufficient evidence to confirm their suitability, limits, quality, cost, and </w:t>
      </w:r>
      <w:proofErr w:type="spellStart"/>
      <w:r>
        <w:t>inherant</w:t>
      </w:r>
      <w:proofErr w:type="spellEnd"/>
      <w:r>
        <w:t xml:space="preserve"> rises of a template. Ontologies for describing knowledge derived from experimental studies are also introduced. Its methodology is increasing quite rapidly.</w:t>
      </w:r>
    </w:p>
    <w:p w14:paraId="57C4D1E8" w14:textId="369AC745" w:rsidR="006210C9" w:rsidRPr="00490367" w:rsidRDefault="006210C9" w:rsidP="000377A2">
      <w:pPr>
        <w:rPr>
          <w:b/>
          <w:bCs/>
          <w:sz w:val="24"/>
          <w:szCs w:val="24"/>
        </w:rPr>
      </w:pPr>
      <w:r>
        <w:t>A survey of software engineering practises in Turkey The types of software engineering practises and techniques used in industry are important to understand. Turkey has a vibrant software industry and it is important to understand the practises. To achieve the goal of achieving a high-level view on the type of practice, we should systematically design an online survey. Our objective is to characterise and grasp a high-level view of the types of software engineering practises. There are two hundred and two practising software engineering practises in Turkey to provide the latest techniques and challenges.</w:t>
      </w:r>
    </w:p>
    <w:p w14:paraId="53FB130F" w14:textId="4512DE8E" w:rsidR="005705E7" w:rsidRDefault="007F0440" w:rsidP="000377A2">
      <w:proofErr w:type="spellStart"/>
      <w:r>
        <w:t>Taxnomies</w:t>
      </w:r>
      <w:proofErr w:type="spellEnd"/>
      <w:r>
        <w:t xml:space="preserve"> in Software Engineering: mapping study and a revised taxonomy </w:t>
      </w:r>
      <w:r>
        <w:rPr>
          <w:color w:val="252525"/>
        </w:rPr>
        <w:br/>
      </w:r>
      <w:r>
        <w:t>development method: Software Engineering [SE] is an evolving discipline with new </w:t>
      </w:r>
      <w:r>
        <w:rPr>
          <w:color w:val="252525"/>
        </w:rPr>
        <w:br/>
      </w:r>
      <w:r>
        <w:t>sub-areas being continuously developed and added. The main contribution of this </w:t>
      </w:r>
      <w:r>
        <w:rPr>
          <w:color w:val="252525"/>
        </w:rPr>
        <w:br/>
      </w:r>
      <w:r>
        <w:t>paper is a characterization of the state of the art of taxonomies. The results also show that most taxonomies were created on the fly. Many software engineering </w:t>
      </w:r>
      <w:r>
        <w:rPr>
          <w:color w:val="252525"/>
        </w:rPr>
        <w:br/>
      </w:r>
      <w:r>
        <w:t>taxonomies have been proposed in the literature A better clear understanding of </w:t>
      </w:r>
      <w:r>
        <w:rPr>
          <w:color w:val="252525"/>
        </w:rPr>
        <w:br/>
      </w:r>
      <w:r>
        <w:t>how taxonomies have been designed and applied in software engineering could be </w:t>
      </w:r>
      <w:r>
        <w:rPr>
          <w:color w:val="252525"/>
        </w:rPr>
        <w:br/>
      </w:r>
      <w:r>
        <w:t>very useful for the development of new taxonomies and evolution.</w:t>
      </w:r>
    </w:p>
    <w:p w14:paraId="28479EFC" w14:textId="77777777" w:rsidR="005705E7" w:rsidRDefault="005705E7" w:rsidP="000377A2"/>
    <w:p w14:paraId="4B6285DF" w14:textId="78553909" w:rsidR="000007B6" w:rsidRPr="000007B6" w:rsidRDefault="000007B6" w:rsidP="000377A2">
      <w:pPr>
        <w:rPr>
          <w:b/>
          <w:bCs/>
        </w:rPr>
      </w:pPr>
      <w:r w:rsidRPr="000007B6">
        <w:rPr>
          <w:b/>
          <w:bCs/>
        </w:rPr>
        <w:t xml:space="preserve">Figure 3 </w:t>
      </w:r>
      <w:r>
        <w:rPr>
          <w:b/>
          <w:bCs/>
        </w:rPr>
        <w:t xml:space="preserve">  </w:t>
      </w:r>
      <w:r w:rsidR="00D83316">
        <w:t>The Prior Art of Search and Selection The process overview begins with the Manual Search and continues with the Study and Learn All option, which updates the included article and retrieves it from the Snowballing Research. The study selection represents Snowballing Search. It constructs measurements which validate the measurement errors and Processing error. Measurements produce a response, which is then edited.</w:t>
      </w:r>
    </w:p>
    <w:p w14:paraId="61E73C0C" w14:textId="77777777" w:rsidR="005705E7" w:rsidRDefault="005705E7" w:rsidP="000377A2"/>
    <w:p w14:paraId="7AB8E896" w14:textId="77777777" w:rsidR="005705E7" w:rsidRDefault="005705E7" w:rsidP="000377A2"/>
    <w:p w14:paraId="18761A1A" w14:textId="77777777" w:rsidR="00214DFE" w:rsidRDefault="00214DFE" w:rsidP="000377A2"/>
    <w:p w14:paraId="365A0760" w14:textId="77777777" w:rsidR="00214DFE" w:rsidRDefault="00214DFE" w:rsidP="000377A2"/>
    <w:p w14:paraId="5C3FA41B" w14:textId="77777777" w:rsidR="00214DFE" w:rsidRDefault="00214DFE" w:rsidP="000377A2"/>
    <w:p w14:paraId="3CEA5215" w14:textId="77777777" w:rsidR="00214DFE" w:rsidRDefault="00214DFE" w:rsidP="000377A2"/>
    <w:p w14:paraId="509A6EC6" w14:textId="77777777" w:rsidR="00214DFE" w:rsidRDefault="00214DFE" w:rsidP="000377A2"/>
    <w:p w14:paraId="2852606C" w14:textId="77777777" w:rsidR="00214DFE" w:rsidRDefault="00214DFE" w:rsidP="000377A2"/>
    <w:p w14:paraId="74F43E05" w14:textId="77777777" w:rsidR="00214DFE" w:rsidRDefault="00214DFE" w:rsidP="000377A2"/>
    <w:p w14:paraId="1CE73B87" w14:textId="77777777" w:rsidR="00214DFE" w:rsidRDefault="00214DFE" w:rsidP="000377A2"/>
    <w:p w14:paraId="60608A96" w14:textId="77777777" w:rsidR="00214DFE" w:rsidRDefault="00214DFE" w:rsidP="000377A2"/>
    <w:p w14:paraId="013BEF25" w14:textId="1AF7258A" w:rsidR="00214DFE" w:rsidRPr="00A003EA" w:rsidRDefault="00A003EA" w:rsidP="000377A2">
      <w:pPr>
        <w:rPr>
          <w:b/>
          <w:bCs/>
          <w:sz w:val="28"/>
          <w:szCs w:val="28"/>
        </w:rPr>
      </w:pPr>
      <w:r>
        <w:rPr>
          <w:b/>
          <w:bCs/>
          <w:sz w:val="28"/>
          <w:szCs w:val="28"/>
        </w:rPr>
        <w:t xml:space="preserve">                          </w:t>
      </w:r>
      <w:r w:rsidR="00214DFE" w:rsidRPr="00A003EA">
        <w:rPr>
          <w:b/>
          <w:bCs/>
          <w:sz w:val="28"/>
          <w:szCs w:val="28"/>
        </w:rPr>
        <w:t xml:space="preserve">Fig </w:t>
      </w:r>
      <w:proofErr w:type="gramStart"/>
      <w:r w:rsidR="00214DFE" w:rsidRPr="00A003EA">
        <w:rPr>
          <w:b/>
          <w:bCs/>
          <w:sz w:val="28"/>
          <w:szCs w:val="28"/>
        </w:rPr>
        <w:t>3 :</w:t>
      </w:r>
      <w:proofErr w:type="gramEnd"/>
      <w:r w:rsidR="00214DFE" w:rsidRPr="00A003EA">
        <w:rPr>
          <w:b/>
          <w:bCs/>
          <w:sz w:val="28"/>
          <w:szCs w:val="28"/>
        </w:rPr>
        <w:t xml:space="preserve"> </w:t>
      </w:r>
      <w:r w:rsidRPr="00A003EA">
        <w:rPr>
          <w:b/>
          <w:bCs/>
          <w:sz w:val="28"/>
          <w:szCs w:val="28"/>
        </w:rPr>
        <w:t xml:space="preserve"> prior art of search and selection process</w:t>
      </w:r>
    </w:p>
    <w:p w14:paraId="307205DD" w14:textId="3837B893" w:rsidR="005705E7" w:rsidRDefault="005E1A2E" w:rsidP="000377A2">
      <w:pPr>
        <w:rPr>
          <w:b/>
          <w:bCs/>
        </w:rPr>
      </w:pPr>
      <w:r w:rsidRPr="00CD1321">
        <w:rPr>
          <w:b/>
          <w:bCs/>
        </w:rPr>
        <w:t>Prior</w:t>
      </w:r>
      <w:r w:rsidR="00CD1321" w:rsidRPr="00CD1321">
        <w:rPr>
          <w:b/>
          <w:bCs/>
        </w:rPr>
        <w:t xml:space="preserve"> Art</w:t>
      </w:r>
      <w:r w:rsidR="00CD1321">
        <w:rPr>
          <w:b/>
          <w:bCs/>
        </w:rPr>
        <w:t xml:space="preserve"> </w:t>
      </w:r>
    </w:p>
    <w:p w14:paraId="2743795E" w14:textId="6FF72568" w:rsidR="005705E7" w:rsidRDefault="00387EBB" w:rsidP="00387EBB">
      <w:r>
        <w:t>Research in Software Engineering: An Analysis of the Literature Most of the </w:t>
      </w:r>
      <w:r>
        <w:rPr>
          <w:color w:val="252525"/>
        </w:rPr>
        <w:br/>
      </w:r>
      <w:r>
        <w:t>criticism and attacks have been supported by appropriate research Software </w:t>
      </w:r>
      <w:r>
        <w:rPr>
          <w:color w:val="252525"/>
        </w:rPr>
        <w:br/>
      </w:r>
      <w:r>
        <w:t xml:space="preserve">engineering is arguably less than four decades old. </w:t>
      </w:r>
      <w:proofErr w:type="spellStart"/>
      <w:r>
        <w:t>Practicioners</w:t>
      </w:r>
      <w:proofErr w:type="spellEnd"/>
      <w:r>
        <w:t xml:space="preserve"> have been </w:t>
      </w:r>
      <w:r>
        <w:rPr>
          <w:color w:val="252525"/>
        </w:rPr>
        <w:br/>
      </w:r>
      <w:r>
        <w:t>developing software for longer than that. Of course, an example of criticism is to claim </w:t>
      </w:r>
      <w:r>
        <w:rPr>
          <w:color w:val="252525"/>
        </w:rPr>
        <w:br/>
      </w:r>
      <w:proofErr w:type="spellStart"/>
      <w:r>
        <w:t>immuturity</w:t>
      </w:r>
      <w:proofErr w:type="spellEnd"/>
      <w:r>
        <w:t xml:space="preserve"> as accompanied by analysis of the relevant literature to see papers or </w:t>
      </w:r>
      <w:r>
        <w:rPr>
          <w:color w:val="252525"/>
        </w:rPr>
        <w:br/>
      </w:r>
      <w:r>
        <w:t>claim advocacy. Research into software engineering trends tracks with the </w:t>
      </w:r>
      <w:r>
        <w:rPr>
          <w:color w:val="252525"/>
        </w:rPr>
        <w:br/>
      </w:r>
      <w:r>
        <w:t xml:space="preserve">academic history of the field. Software engineering research, where there are few outlets, is fascinating and </w:t>
      </w:r>
      <w:proofErr w:type="gramStart"/>
      <w:r>
        <w:t xml:space="preserve">impressive </w:t>
      </w:r>
      <w:r w:rsidR="004F41A1">
        <w:t xml:space="preserve"> </w:t>
      </w:r>
      <w:r w:rsidR="003A3CFF">
        <w:t>Research</w:t>
      </w:r>
      <w:proofErr w:type="gramEnd"/>
      <w:r w:rsidR="003A3CFF">
        <w:t xml:space="preserve"> Synthesis in Software Engineering Tertiary Study. Developing Software </w:t>
      </w:r>
      <w:r w:rsidR="003A3CFF">
        <w:rPr>
          <w:color w:val="252525"/>
        </w:rPr>
        <w:br/>
      </w:r>
      <w:r w:rsidR="003A3CFF">
        <w:t>Engineering knowledge is a cooperative enterprise of evidence accumulation in an </w:t>
      </w:r>
      <w:r w:rsidR="003A3CFF">
        <w:rPr>
          <w:color w:val="252525"/>
        </w:rPr>
        <w:br/>
      </w:r>
      <w:r w:rsidR="003A3CFF">
        <w:t xml:space="preserve">accurate fashion. The </w:t>
      </w:r>
      <w:proofErr w:type="spellStart"/>
      <w:r w:rsidR="003A3CFF">
        <w:t>rearch</w:t>
      </w:r>
      <w:proofErr w:type="spellEnd"/>
      <w:r w:rsidR="003A3CFF">
        <w:t xml:space="preserve"> cannot be interpreted with any confidence unless </w:t>
      </w:r>
      <w:r w:rsidR="003A3CFF">
        <w:rPr>
          <w:color w:val="252525"/>
        </w:rPr>
        <w:br/>
      </w:r>
      <w:r w:rsidR="003A3CFF">
        <w:t>it is together. The evidence can be compared and contrasted to build knowledge and </w:t>
      </w:r>
      <w:r w:rsidR="003A3CFF">
        <w:rPr>
          <w:color w:val="252525"/>
        </w:rPr>
        <w:br/>
      </w:r>
      <w:r w:rsidR="003A3CFF">
        <w:t xml:space="preserve">read conclusions and empiric support. The scientific enterprise </w:t>
      </w:r>
      <w:proofErr w:type="spellStart"/>
      <w:r w:rsidR="003A3CFF">
        <w:t>teritary</w:t>
      </w:r>
      <w:proofErr w:type="spellEnd"/>
      <w:r w:rsidR="003A3CFF">
        <w:t xml:space="preserve"> view and types of method review limited types and methods of synthesis is thus at the scientific enterprise </w:t>
      </w:r>
      <w:proofErr w:type="spellStart"/>
      <w:r w:rsidR="003A3CFF">
        <w:t>teritary</w:t>
      </w:r>
      <w:proofErr w:type="spellEnd"/>
      <w:r w:rsidR="003A3CFF">
        <w:t xml:space="preserve"> view and types of method review limited types and methods of </w:t>
      </w:r>
      <w:proofErr w:type="gramStart"/>
      <w:r w:rsidR="003A3CFF">
        <w:t>synthesis.</w:t>
      </w:r>
      <w:r>
        <w:t>.</w:t>
      </w:r>
      <w:proofErr w:type="gramEnd"/>
      <w:r w:rsidR="00830B7E">
        <w:t xml:space="preserve"> Software engineering focuses on several factors, particularly challenge as it </w:t>
      </w:r>
      <w:r w:rsidR="00830B7E">
        <w:rPr>
          <w:color w:val="252525"/>
        </w:rPr>
        <w:br/>
      </w:r>
      <w:r w:rsidR="00830B7E">
        <w:t>requires study and not technology. But stakeholders' activities, such as activities, </w:t>
      </w:r>
      <w:r w:rsidR="00830B7E">
        <w:rPr>
          <w:color w:val="252525"/>
        </w:rPr>
        <w:br/>
      </w:r>
      <w:r w:rsidR="00830B7E">
        <w:t xml:space="preserve">Researchers in general agree that research design in </w:t>
      </w:r>
      <w:proofErr w:type="spellStart"/>
      <w:r w:rsidR="00830B7E">
        <w:t>empherical</w:t>
      </w:r>
      <w:proofErr w:type="spellEnd"/>
      <w:r w:rsidR="00830B7E">
        <w:t xml:space="preserve"> software </w:t>
      </w:r>
      <w:r w:rsidR="00830B7E">
        <w:rPr>
          <w:color w:val="252525"/>
        </w:rPr>
        <w:br/>
      </w:r>
      <w:r w:rsidR="00830B7E">
        <w:t>engineering research is challenging because the implications of using individual </w:t>
      </w:r>
      <w:r w:rsidR="00830B7E">
        <w:rPr>
          <w:color w:val="252525"/>
        </w:rPr>
        <w:br/>
      </w:r>
      <w:r w:rsidR="00830B7E">
        <w:t xml:space="preserve">research methods are not </w:t>
      </w:r>
      <w:proofErr w:type="gramStart"/>
      <w:r w:rsidR="00830B7E">
        <w:t>recorded .</w:t>
      </w:r>
      <w:proofErr w:type="gramEnd"/>
      <w:r w:rsidR="00830B7E">
        <w:t xml:space="preserve"> The main objective of this article is to make </w:t>
      </w:r>
      <w:r w:rsidR="00830B7E">
        <w:rPr>
          <w:color w:val="252525"/>
        </w:rPr>
        <w:br/>
      </w:r>
      <w:r w:rsidR="00830B7E">
        <w:t>researchers aware and support them in research design, providing foundation </w:t>
      </w:r>
      <w:r w:rsidR="00830B7E">
        <w:rPr>
          <w:color w:val="252525"/>
        </w:rPr>
        <w:br/>
      </w:r>
      <w:r w:rsidR="00830B7E">
        <w:t xml:space="preserve">knowledge. Articles It provides a </w:t>
      </w:r>
      <w:proofErr w:type="gramStart"/>
      <w:r w:rsidR="00830B7E">
        <w:t>decision Making</w:t>
      </w:r>
      <w:proofErr w:type="gramEnd"/>
      <w:r w:rsidR="00830B7E">
        <w:t xml:space="preserve"> Structure contains a number of </w:t>
      </w:r>
      <w:r w:rsidR="00830B7E">
        <w:rPr>
          <w:color w:val="252525"/>
        </w:rPr>
        <w:br/>
      </w:r>
      <w:r w:rsidR="00830B7E">
        <w:t xml:space="preserve">decision points representing specific aspects of </w:t>
      </w:r>
      <w:proofErr w:type="spellStart"/>
      <w:r w:rsidR="00830B7E">
        <w:t>empherical</w:t>
      </w:r>
      <w:proofErr w:type="spellEnd"/>
      <w:r w:rsidR="00830B7E">
        <w:t xml:space="preserve"> software engineering </w:t>
      </w:r>
      <w:r w:rsidR="00830B7E">
        <w:rPr>
          <w:color w:val="252525"/>
        </w:rPr>
        <w:br/>
      </w:r>
      <w:r w:rsidR="00830B7E">
        <w:t>research. The article provides an in-depth discussion of decision points in relation to </w:t>
      </w:r>
      <w:r w:rsidR="00830B7E">
        <w:rPr>
          <w:color w:val="252525"/>
        </w:rPr>
        <w:br/>
      </w:r>
      <w:r w:rsidR="00830B7E">
        <w:t xml:space="preserve">research design when conducting </w:t>
      </w:r>
      <w:proofErr w:type="spellStart"/>
      <w:r w:rsidR="00830B7E">
        <w:t>empherical</w:t>
      </w:r>
      <w:proofErr w:type="spellEnd"/>
      <w:r w:rsidR="00830B7E">
        <w:t xml:space="preserve"> research. Also, the intention is that the </w:t>
      </w:r>
      <w:r w:rsidR="00830B7E">
        <w:rPr>
          <w:color w:val="252525"/>
        </w:rPr>
        <w:br/>
      </w:r>
      <w:r w:rsidR="00830B7E">
        <w:t>structure should act as a string starting point for the research design before going </w:t>
      </w:r>
      <w:r w:rsidR="00830B7E">
        <w:rPr>
          <w:color w:val="252525"/>
        </w:rPr>
        <w:br/>
      </w:r>
      <w:r w:rsidR="00830B7E">
        <w:t xml:space="preserve">into the details of research search </w:t>
      </w:r>
      <w:proofErr w:type="gramStart"/>
      <w:r w:rsidR="00830B7E">
        <w:t>design </w:t>
      </w:r>
      <w:r w:rsidR="00FA434A">
        <w:t>.</w:t>
      </w:r>
      <w:proofErr w:type="gramEnd"/>
      <w:r w:rsidR="00FA434A">
        <w:t xml:space="preserve"> </w:t>
      </w:r>
      <w:r w:rsidR="000D2E4D">
        <w:t>Six years of systematic literature received in software engineering-tertiary study. </w:t>
      </w:r>
      <w:r w:rsidR="000D2E4D">
        <w:rPr>
          <w:color w:val="252525"/>
        </w:rPr>
        <w:br/>
      </w:r>
      <w:proofErr w:type="spellStart"/>
      <w:r w:rsidR="000D2E4D">
        <w:t>Greenhigh</w:t>
      </w:r>
      <w:proofErr w:type="spellEnd"/>
      <w:r w:rsidR="000D2E4D">
        <w:t xml:space="preserve"> </w:t>
      </w:r>
      <w:proofErr w:type="spellStart"/>
      <w:r w:rsidR="000D2E4D">
        <w:t>empharies</w:t>
      </w:r>
      <w:proofErr w:type="spellEnd"/>
      <w:r w:rsidR="000D2E4D">
        <w:t xml:space="preserve"> that evidence-based practise is not only about reading </w:t>
      </w:r>
      <w:r w:rsidR="000D2E4D">
        <w:rPr>
          <w:color w:val="252525"/>
        </w:rPr>
        <w:br/>
      </w:r>
      <w:r w:rsidR="000D2E4D">
        <w:t xml:space="preserve">papers and summarising and </w:t>
      </w:r>
      <w:proofErr w:type="spellStart"/>
      <w:r w:rsidR="000D2E4D">
        <w:t>unbasing</w:t>
      </w:r>
      <w:proofErr w:type="spellEnd"/>
      <w:r w:rsidR="000D2E4D">
        <w:t>. It involves the right papers and </w:t>
      </w:r>
      <w:r w:rsidR="000D2E4D">
        <w:rPr>
          <w:color w:val="252525"/>
        </w:rPr>
        <w:br/>
      </w:r>
      <w:r w:rsidR="000D2E4D">
        <w:t xml:space="preserve">changing </w:t>
      </w:r>
      <w:proofErr w:type="spellStart"/>
      <w:r w:rsidR="000D2E4D">
        <w:t>behavior</w:t>
      </w:r>
      <w:proofErr w:type="spellEnd"/>
      <w:r w:rsidR="000D2E4D">
        <w:t>. (SLR) can play an important role in supporting research and </w:t>
      </w:r>
      <w:r w:rsidR="000D2E4D">
        <w:rPr>
          <w:color w:val="252525"/>
        </w:rPr>
        <w:br/>
      </w:r>
      <w:r w:rsidR="000D2E4D">
        <w:t>education, information practise. In this article we perform a mapping study of </w:t>
      </w:r>
      <w:r w:rsidR="000D2E4D">
        <w:rPr>
          <w:color w:val="252525"/>
        </w:rPr>
        <w:br/>
      </w:r>
      <w:r w:rsidR="000D2E4D">
        <w:t xml:space="preserve">(SLR)’s in software engineering published. (SLR)’s </w:t>
      </w:r>
      <w:proofErr w:type="gramStart"/>
      <w:r w:rsidR="000D2E4D">
        <w:t>play</w:t>
      </w:r>
      <w:proofErr w:type="gramEnd"/>
      <w:r w:rsidR="000D2E4D">
        <w:t xml:space="preserve"> an important role in research, </w:t>
      </w:r>
      <w:r w:rsidR="000D2E4D">
        <w:rPr>
          <w:color w:val="252525"/>
        </w:rPr>
        <w:br/>
      </w:r>
      <w:r w:rsidR="000D2E4D">
        <w:t>education, and information practise on the impact and effect of technology. </w:t>
      </w:r>
      <w:r w:rsidR="000D2E4D">
        <w:rPr>
          <w:color w:val="252525"/>
        </w:rPr>
        <w:br/>
      </w:r>
      <w:r w:rsidR="000D2E4D">
        <w:t>There are theoretical and practical issues in evaluating the quantity of conceptual modes in the </w:t>
      </w:r>
      <w:r w:rsidR="000D2E4D">
        <w:rPr>
          <w:color w:val="252525"/>
        </w:rPr>
        <w:br/>
      </w:r>
      <w:r w:rsidR="000D2E4D">
        <w:t>current state and future directions. An international standard has now been </w:t>
      </w:r>
      <w:r w:rsidR="000D2E4D">
        <w:rPr>
          <w:color w:val="252525"/>
        </w:rPr>
        <w:br/>
      </w:r>
      <w:r w:rsidR="000D2E4D">
        <w:t>established for evaluating the quantity of software products. There is no </w:t>
      </w:r>
      <w:r w:rsidR="000D2E4D">
        <w:rPr>
          <w:color w:val="252525"/>
        </w:rPr>
        <w:br/>
      </w:r>
      <w:r w:rsidR="000D2E4D">
        <w:lastRenderedPageBreak/>
        <w:t>equivalent standard for evaluating the quality of conceptual models. Where the </w:t>
      </w:r>
      <w:r w:rsidR="000D2E4D">
        <w:rPr>
          <w:color w:val="252525"/>
        </w:rPr>
        <w:br/>
      </w:r>
      <w:r w:rsidR="000D2E4D">
        <w:t>result is that the conceptual models continue to be evaluated in practise Considering </w:t>
      </w:r>
      <w:r w:rsidR="000D2E4D">
        <w:rPr>
          <w:color w:val="252525"/>
        </w:rPr>
        <w:br/>
      </w:r>
      <w:r w:rsidR="000D2E4D">
        <w:t xml:space="preserve">how subjective opinions are and experience is common sense, </w:t>
      </w:r>
      <w:proofErr w:type="gramStart"/>
      <w:r w:rsidR="000D2E4D">
        <w:t>For</w:t>
      </w:r>
      <w:proofErr w:type="gramEnd"/>
      <w:r w:rsidR="000D2E4D">
        <w:t xml:space="preserve"> conceptual </w:t>
      </w:r>
      <w:r w:rsidR="000D2E4D">
        <w:rPr>
          <w:color w:val="252525"/>
        </w:rPr>
        <w:br/>
      </w:r>
      <w:r w:rsidR="000D2E4D">
        <w:t>modelling to progress from an art to an engineering discipline, quality standards have </w:t>
      </w:r>
      <w:r w:rsidR="000D2E4D">
        <w:rPr>
          <w:color w:val="252525"/>
        </w:rPr>
        <w:br/>
      </w:r>
      <w:r w:rsidR="000D2E4D">
        <w:t>to be defined, agreed and applied Finally, we can describe our initial effort </w:t>
      </w:r>
      <w:r w:rsidR="000D2E4D">
        <w:rPr>
          <w:color w:val="252525"/>
        </w:rPr>
        <w:br/>
      </w:r>
      <w:r w:rsidR="000D2E4D">
        <w:t>towards developing a common model quality. It provides a future stand-alone </w:t>
      </w:r>
      <w:r w:rsidR="000D2E4D">
        <w:rPr>
          <w:color w:val="252525"/>
        </w:rPr>
        <w:br/>
      </w:r>
      <w:r w:rsidR="000D2E4D">
        <w:t>effect.</w:t>
      </w:r>
    </w:p>
    <w:p w14:paraId="66902A9E" w14:textId="77777777" w:rsidR="007F0638" w:rsidRDefault="007F0638" w:rsidP="00387EBB"/>
    <w:p w14:paraId="32441C0E" w14:textId="217A5F98" w:rsidR="007F0638" w:rsidRDefault="0086013F" w:rsidP="00387EBB">
      <w:pPr>
        <w:rPr>
          <w:b/>
          <w:bCs/>
        </w:rPr>
      </w:pPr>
      <w:r w:rsidRPr="0086013F">
        <w:rPr>
          <w:b/>
          <w:bCs/>
        </w:rPr>
        <w:t>Theory</w:t>
      </w:r>
    </w:p>
    <w:p w14:paraId="42382F78" w14:textId="03FF24AA" w:rsidR="0086013F" w:rsidRPr="0086013F" w:rsidRDefault="0086013F" w:rsidP="00387EBB">
      <w:pPr>
        <w:rPr>
          <w:b/>
          <w:bCs/>
        </w:rPr>
      </w:pPr>
    </w:p>
    <w:sectPr w:rsidR="0086013F" w:rsidRPr="008601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999"/>
    <w:rsid w:val="000007B6"/>
    <w:rsid w:val="000377A2"/>
    <w:rsid w:val="00075D0A"/>
    <w:rsid w:val="00084E71"/>
    <w:rsid w:val="00087858"/>
    <w:rsid w:val="000D2E4D"/>
    <w:rsid w:val="000D3269"/>
    <w:rsid w:val="00110BB6"/>
    <w:rsid w:val="001C27BB"/>
    <w:rsid w:val="001E1383"/>
    <w:rsid w:val="00210460"/>
    <w:rsid w:val="002128DA"/>
    <w:rsid w:val="00214DFE"/>
    <w:rsid w:val="0025179B"/>
    <w:rsid w:val="002A500C"/>
    <w:rsid w:val="002B76B4"/>
    <w:rsid w:val="002C0688"/>
    <w:rsid w:val="002F3680"/>
    <w:rsid w:val="002F6A10"/>
    <w:rsid w:val="00304A16"/>
    <w:rsid w:val="0032316F"/>
    <w:rsid w:val="003372B1"/>
    <w:rsid w:val="0034586B"/>
    <w:rsid w:val="00370D0C"/>
    <w:rsid w:val="00387EBB"/>
    <w:rsid w:val="003A0AD9"/>
    <w:rsid w:val="003A3CFF"/>
    <w:rsid w:val="003B1FC5"/>
    <w:rsid w:val="003C6A09"/>
    <w:rsid w:val="004004C9"/>
    <w:rsid w:val="00404210"/>
    <w:rsid w:val="00422472"/>
    <w:rsid w:val="004736D0"/>
    <w:rsid w:val="00490367"/>
    <w:rsid w:val="004E074B"/>
    <w:rsid w:val="004F0DD4"/>
    <w:rsid w:val="004F41A1"/>
    <w:rsid w:val="00500EEB"/>
    <w:rsid w:val="00501F4A"/>
    <w:rsid w:val="005055AA"/>
    <w:rsid w:val="00505999"/>
    <w:rsid w:val="0051147E"/>
    <w:rsid w:val="00517736"/>
    <w:rsid w:val="0054262F"/>
    <w:rsid w:val="005475E4"/>
    <w:rsid w:val="00560978"/>
    <w:rsid w:val="005671B2"/>
    <w:rsid w:val="005705E7"/>
    <w:rsid w:val="005A4C60"/>
    <w:rsid w:val="005B2D6D"/>
    <w:rsid w:val="005B2DE2"/>
    <w:rsid w:val="005B3AF3"/>
    <w:rsid w:val="005B5FCA"/>
    <w:rsid w:val="005D3CB4"/>
    <w:rsid w:val="005D58CC"/>
    <w:rsid w:val="005E1A2E"/>
    <w:rsid w:val="005E7259"/>
    <w:rsid w:val="00610894"/>
    <w:rsid w:val="00613FC7"/>
    <w:rsid w:val="006210C9"/>
    <w:rsid w:val="00624AD9"/>
    <w:rsid w:val="00644F1F"/>
    <w:rsid w:val="00672594"/>
    <w:rsid w:val="00687822"/>
    <w:rsid w:val="006E3CE9"/>
    <w:rsid w:val="006F0B84"/>
    <w:rsid w:val="007163BB"/>
    <w:rsid w:val="007172CF"/>
    <w:rsid w:val="007749FB"/>
    <w:rsid w:val="007A5EC2"/>
    <w:rsid w:val="007A5EFC"/>
    <w:rsid w:val="007C146B"/>
    <w:rsid w:val="007C3197"/>
    <w:rsid w:val="007E166D"/>
    <w:rsid w:val="007F0440"/>
    <w:rsid w:val="007F0638"/>
    <w:rsid w:val="008071E1"/>
    <w:rsid w:val="00830102"/>
    <w:rsid w:val="00830B7E"/>
    <w:rsid w:val="00856082"/>
    <w:rsid w:val="0086013F"/>
    <w:rsid w:val="00863400"/>
    <w:rsid w:val="008718E9"/>
    <w:rsid w:val="00890508"/>
    <w:rsid w:val="008C27D4"/>
    <w:rsid w:val="00900631"/>
    <w:rsid w:val="00914A43"/>
    <w:rsid w:val="00915179"/>
    <w:rsid w:val="00953FD0"/>
    <w:rsid w:val="00974F69"/>
    <w:rsid w:val="00987947"/>
    <w:rsid w:val="009B5F9D"/>
    <w:rsid w:val="009D0100"/>
    <w:rsid w:val="00A003EA"/>
    <w:rsid w:val="00A20782"/>
    <w:rsid w:val="00A520B3"/>
    <w:rsid w:val="00AB1C52"/>
    <w:rsid w:val="00B522A5"/>
    <w:rsid w:val="00B924CF"/>
    <w:rsid w:val="00BA05A2"/>
    <w:rsid w:val="00BD6BD4"/>
    <w:rsid w:val="00BE262A"/>
    <w:rsid w:val="00C01772"/>
    <w:rsid w:val="00CD1321"/>
    <w:rsid w:val="00CD3DF1"/>
    <w:rsid w:val="00D0607F"/>
    <w:rsid w:val="00D43B95"/>
    <w:rsid w:val="00D761A6"/>
    <w:rsid w:val="00D83316"/>
    <w:rsid w:val="00D85601"/>
    <w:rsid w:val="00D91F3F"/>
    <w:rsid w:val="00DA69A4"/>
    <w:rsid w:val="00DD5B88"/>
    <w:rsid w:val="00E0796C"/>
    <w:rsid w:val="00E10A86"/>
    <w:rsid w:val="00E4063A"/>
    <w:rsid w:val="00E65C92"/>
    <w:rsid w:val="00E67926"/>
    <w:rsid w:val="00E931A4"/>
    <w:rsid w:val="00EC5E00"/>
    <w:rsid w:val="00EE042D"/>
    <w:rsid w:val="00EE25B7"/>
    <w:rsid w:val="00EE6297"/>
    <w:rsid w:val="00EF6C47"/>
    <w:rsid w:val="00F6140D"/>
    <w:rsid w:val="00F65FE3"/>
    <w:rsid w:val="00FA434A"/>
    <w:rsid w:val="00FF2AD1"/>
    <w:rsid w:val="00FF6C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A2A27"/>
  <w15:chartTrackingRefBased/>
  <w15:docId w15:val="{3173F433-90A9-499E-B137-4F207465C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6A1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782555">
      <w:bodyDiv w:val="1"/>
      <w:marLeft w:val="0"/>
      <w:marRight w:val="0"/>
      <w:marTop w:val="0"/>
      <w:marBottom w:val="0"/>
      <w:divBdr>
        <w:top w:val="none" w:sz="0" w:space="0" w:color="auto"/>
        <w:left w:val="none" w:sz="0" w:space="0" w:color="auto"/>
        <w:bottom w:val="none" w:sz="0" w:space="0" w:color="auto"/>
        <w:right w:val="none" w:sz="0" w:space="0" w:color="auto"/>
      </w:divBdr>
    </w:div>
    <w:div w:id="165329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diagramData" Target="diagrams/data3.xml"/><Relationship Id="rId7" Type="http://schemas.openxmlformats.org/officeDocument/2006/relationships/image" Target="media/image3.png"/><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2" Type="http://schemas.openxmlformats.org/officeDocument/2006/relationships/styles" Target="styles.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svg"/><Relationship Id="rId11" Type="http://schemas.openxmlformats.org/officeDocument/2006/relationships/diagramData" Target="diagrams/data1.xml"/><Relationship Id="rId24" Type="http://schemas.openxmlformats.org/officeDocument/2006/relationships/diagramColors" Target="diagrams/colors3.xml"/><Relationship Id="rId5" Type="http://schemas.openxmlformats.org/officeDocument/2006/relationships/image" Target="media/image1.png"/><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fontTable" Target="fontTable.xml"/><Relationship Id="rId10" Type="http://schemas.openxmlformats.org/officeDocument/2006/relationships/image" Target="media/image6.svg"/><Relationship Id="rId19" Type="http://schemas.openxmlformats.org/officeDocument/2006/relationships/diagramColors" Target="diagrams/colors2.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image" Target="media/image8.sv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A101CE-CC0D-4E20-A33F-0DA070A64C44}" type="doc">
      <dgm:prSet loTypeId="urn:microsoft.com/office/officeart/2005/8/layout/cycle6" loCatId="cycle" qsTypeId="urn:microsoft.com/office/officeart/2005/8/quickstyle/simple1" qsCatId="simple" csTypeId="urn:microsoft.com/office/officeart/2005/8/colors/colorful1" csCatId="colorful" phldr="1"/>
      <dgm:spPr/>
      <dgm:t>
        <a:bodyPr/>
        <a:lstStyle/>
        <a:p>
          <a:endParaRPr lang="en-IN"/>
        </a:p>
      </dgm:t>
    </dgm:pt>
    <dgm:pt modelId="{3BF1A182-D762-4292-BFFA-CD30700F88EE}">
      <dgm:prSet phldrT="[Text]"/>
      <dgm:spPr/>
      <dgm:t>
        <a:bodyPr/>
        <a:lstStyle/>
        <a:p>
          <a:r>
            <a:rPr lang="en-IN" dirty="0"/>
            <a:t>Research Method</a:t>
          </a:r>
        </a:p>
      </dgm:t>
    </dgm:pt>
    <dgm:pt modelId="{2C4DCBC2-CFC1-40A0-A029-7FCD51BF2AFC}" type="parTrans" cxnId="{6877D4A2-CB8E-456C-900F-8A41A4A7A7A4}">
      <dgm:prSet/>
      <dgm:spPr/>
      <dgm:t>
        <a:bodyPr/>
        <a:lstStyle/>
        <a:p>
          <a:endParaRPr lang="en-IN"/>
        </a:p>
      </dgm:t>
    </dgm:pt>
    <dgm:pt modelId="{4CFA24D3-C5C5-454D-9B4F-0CF604C91FE9}" type="sibTrans" cxnId="{6877D4A2-CB8E-456C-900F-8A41A4A7A7A4}">
      <dgm:prSet/>
      <dgm:spPr/>
      <dgm:t>
        <a:bodyPr/>
        <a:lstStyle/>
        <a:p>
          <a:endParaRPr lang="en-IN"/>
        </a:p>
      </dgm:t>
    </dgm:pt>
    <dgm:pt modelId="{7971C88F-6645-4E1F-A6D0-A7CC3176D8A4}">
      <dgm:prSet phldrT="[Text]"/>
      <dgm:spPr/>
      <dgm:t>
        <a:bodyPr/>
        <a:lstStyle/>
        <a:p>
          <a:r>
            <a:rPr lang="en-IN" dirty="0"/>
            <a:t>Reference </a:t>
          </a:r>
        </a:p>
      </dgm:t>
    </dgm:pt>
    <dgm:pt modelId="{9AE158E9-2E86-4835-BE68-5032998B79AD}" type="parTrans" cxnId="{C459FFA0-BCDE-4529-88EF-A46B4B98984D}">
      <dgm:prSet/>
      <dgm:spPr/>
      <dgm:t>
        <a:bodyPr/>
        <a:lstStyle/>
        <a:p>
          <a:endParaRPr lang="en-IN"/>
        </a:p>
      </dgm:t>
    </dgm:pt>
    <dgm:pt modelId="{5882DE6F-45C9-484B-87D3-B2086C84E27B}" type="sibTrans" cxnId="{C459FFA0-BCDE-4529-88EF-A46B4B98984D}">
      <dgm:prSet/>
      <dgm:spPr/>
      <dgm:t>
        <a:bodyPr/>
        <a:lstStyle/>
        <a:p>
          <a:endParaRPr lang="en-IN"/>
        </a:p>
      </dgm:t>
    </dgm:pt>
    <dgm:pt modelId="{0822C8B5-422B-47E7-94EE-1C2A1B2FCE4B}">
      <dgm:prSet phldrT="[Text]"/>
      <dgm:spPr/>
      <dgm:t>
        <a:bodyPr/>
        <a:lstStyle/>
        <a:p>
          <a:r>
            <a:rPr lang="en-IN" dirty="0"/>
            <a:t>Instrument </a:t>
          </a:r>
        </a:p>
      </dgm:t>
    </dgm:pt>
    <dgm:pt modelId="{0B2D856F-13DE-47DB-BC04-62BE85A151C7}" type="parTrans" cxnId="{BA2531AD-3F3E-4384-B449-5E7514826090}">
      <dgm:prSet/>
      <dgm:spPr/>
      <dgm:t>
        <a:bodyPr/>
        <a:lstStyle/>
        <a:p>
          <a:endParaRPr lang="en-IN"/>
        </a:p>
      </dgm:t>
    </dgm:pt>
    <dgm:pt modelId="{1BE9898F-220D-4B30-93DC-15F8126384A6}" type="sibTrans" cxnId="{BA2531AD-3F3E-4384-B449-5E7514826090}">
      <dgm:prSet/>
      <dgm:spPr/>
      <dgm:t>
        <a:bodyPr/>
        <a:lstStyle/>
        <a:p>
          <a:endParaRPr lang="en-IN"/>
        </a:p>
      </dgm:t>
    </dgm:pt>
    <dgm:pt modelId="{7C6FAF95-AC22-4682-89A8-0BA63223FA1A}">
      <dgm:prSet phldrT="[Text]"/>
      <dgm:spPr/>
      <dgm:t>
        <a:bodyPr/>
        <a:lstStyle/>
        <a:p>
          <a:r>
            <a:rPr lang="en-IN" dirty="0"/>
            <a:t>Description</a:t>
          </a:r>
        </a:p>
      </dgm:t>
    </dgm:pt>
    <dgm:pt modelId="{01FD0DB2-B260-4087-B107-0EF133D2947B}" type="parTrans" cxnId="{7505016E-2455-4676-BD2D-8FE9182F5383}">
      <dgm:prSet/>
      <dgm:spPr/>
      <dgm:t>
        <a:bodyPr/>
        <a:lstStyle/>
        <a:p>
          <a:endParaRPr lang="en-IN"/>
        </a:p>
      </dgm:t>
    </dgm:pt>
    <dgm:pt modelId="{B2366698-095A-4566-89AD-F1348BFAE0B5}" type="sibTrans" cxnId="{7505016E-2455-4676-BD2D-8FE9182F5383}">
      <dgm:prSet/>
      <dgm:spPr/>
      <dgm:t>
        <a:bodyPr/>
        <a:lstStyle/>
        <a:p>
          <a:endParaRPr lang="en-IN"/>
        </a:p>
      </dgm:t>
    </dgm:pt>
    <dgm:pt modelId="{1B3509EC-078A-41D4-B600-7D534704F36D}">
      <dgm:prSet phldrT="[Text]"/>
      <dgm:spPr/>
      <dgm:t>
        <a:bodyPr/>
        <a:lstStyle/>
        <a:p>
          <a:r>
            <a:rPr lang="en-IN" dirty="0"/>
            <a:t>Activities</a:t>
          </a:r>
        </a:p>
      </dgm:t>
    </dgm:pt>
    <dgm:pt modelId="{B90F4AFA-48CE-434C-BDEA-6830712776F5}" type="parTrans" cxnId="{EDB51FAC-EA16-4E4D-87B7-C6E363501515}">
      <dgm:prSet/>
      <dgm:spPr/>
      <dgm:t>
        <a:bodyPr/>
        <a:lstStyle/>
        <a:p>
          <a:endParaRPr lang="en-IN"/>
        </a:p>
      </dgm:t>
    </dgm:pt>
    <dgm:pt modelId="{77F1E5E9-D940-4A20-B9BA-6967FEB93AB2}" type="sibTrans" cxnId="{EDB51FAC-EA16-4E4D-87B7-C6E363501515}">
      <dgm:prSet/>
      <dgm:spPr/>
      <dgm:t>
        <a:bodyPr/>
        <a:lstStyle/>
        <a:p>
          <a:endParaRPr lang="en-IN"/>
        </a:p>
      </dgm:t>
    </dgm:pt>
    <dgm:pt modelId="{96C1036C-2638-4E5E-AD80-A82BD35BB572}">
      <dgm:prSet phldrT="[Text]"/>
      <dgm:spPr/>
      <dgm:t>
        <a:bodyPr/>
        <a:lstStyle/>
        <a:p>
          <a:r>
            <a:rPr lang="en-IN" dirty="0"/>
            <a:t>Impact</a:t>
          </a:r>
        </a:p>
      </dgm:t>
    </dgm:pt>
    <dgm:pt modelId="{CF084FF6-F6EF-4BD3-AEA8-EBE816B0F43B}" type="parTrans" cxnId="{3643AC8F-63D1-469C-9009-E3F81F5A3189}">
      <dgm:prSet/>
      <dgm:spPr/>
      <dgm:t>
        <a:bodyPr/>
        <a:lstStyle/>
        <a:p>
          <a:endParaRPr lang="en-IN"/>
        </a:p>
      </dgm:t>
    </dgm:pt>
    <dgm:pt modelId="{7E54D6CD-52F1-40EB-8FCB-3D1C593A2F78}" type="sibTrans" cxnId="{3643AC8F-63D1-469C-9009-E3F81F5A3189}">
      <dgm:prSet/>
      <dgm:spPr/>
      <dgm:t>
        <a:bodyPr/>
        <a:lstStyle/>
        <a:p>
          <a:endParaRPr lang="en-IN"/>
        </a:p>
      </dgm:t>
    </dgm:pt>
    <dgm:pt modelId="{F7CB5D2F-167F-4220-8004-5F0FF611AA74}" type="pres">
      <dgm:prSet presAssocID="{16A101CE-CC0D-4E20-A33F-0DA070A64C44}" presName="cycle" presStyleCnt="0">
        <dgm:presLayoutVars>
          <dgm:dir/>
          <dgm:resizeHandles val="exact"/>
        </dgm:presLayoutVars>
      </dgm:prSet>
      <dgm:spPr/>
    </dgm:pt>
    <dgm:pt modelId="{3C8E1041-3806-4363-8BC1-0273D335A5DE}" type="pres">
      <dgm:prSet presAssocID="{3BF1A182-D762-4292-BFFA-CD30700F88EE}" presName="node" presStyleLbl="node1" presStyleIdx="0" presStyleCnt="6">
        <dgm:presLayoutVars>
          <dgm:bulletEnabled val="1"/>
        </dgm:presLayoutVars>
      </dgm:prSet>
      <dgm:spPr/>
    </dgm:pt>
    <dgm:pt modelId="{3A6C5810-D188-4409-A87D-133456343368}" type="pres">
      <dgm:prSet presAssocID="{3BF1A182-D762-4292-BFFA-CD30700F88EE}" presName="spNode" presStyleCnt="0"/>
      <dgm:spPr/>
    </dgm:pt>
    <dgm:pt modelId="{1F8FC4DD-F21E-4428-BF27-EE1498AAA64B}" type="pres">
      <dgm:prSet presAssocID="{4CFA24D3-C5C5-454D-9B4F-0CF604C91FE9}" presName="sibTrans" presStyleLbl="sibTrans1D1" presStyleIdx="0" presStyleCnt="6"/>
      <dgm:spPr/>
    </dgm:pt>
    <dgm:pt modelId="{9A1718EB-215B-4DF7-A608-94194574BE94}" type="pres">
      <dgm:prSet presAssocID="{1B3509EC-078A-41D4-B600-7D534704F36D}" presName="node" presStyleLbl="node1" presStyleIdx="1" presStyleCnt="6">
        <dgm:presLayoutVars>
          <dgm:bulletEnabled val="1"/>
        </dgm:presLayoutVars>
      </dgm:prSet>
      <dgm:spPr/>
    </dgm:pt>
    <dgm:pt modelId="{3A53395E-1263-4669-8209-37175D36FC93}" type="pres">
      <dgm:prSet presAssocID="{1B3509EC-078A-41D4-B600-7D534704F36D}" presName="spNode" presStyleCnt="0"/>
      <dgm:spPr/>
    </dgm:pt>
    <dgm:pt modelId="{5830D834-10D6-4FC4-BD80-9813C49BAC90}" type="pres">
      <dgm:prSet presAssocID="{77F1E5E9-D940-4A20-B9BA-6967FEB93AB2}" presName="sibTrans" presStyleLbl="sibTrans1D1" presStyleIdx="1" presStyleCnt="6"/>
      <dgm:spPr/>
    </dgm:pt>
    <dgm:pt modelId="{4C593E33-9EC7-4CBB-969F-C60C56DCD1F3}" type="pres">
      <dgm:prSet presAssocID="{96C1036C-2638-4E5E-AD80-A82BD35BB572}" presName="node" presStyleLbl="node1" presStyleIdx="2" presStyleCnt="6">
        <dgm:presLayoutVars>
          <dgm:bulletEnabled val="1"/>
        </dgm:presLayoutVars>
      </dgm:prSet>
      <dgm:spPr/>
    </dgm:pt>
    <dgm:pt modelId="{AB23E00D-E609-4F3A-9DCF-DB2BFFF3040A}" type="pres">
      <dgm:prSet presAssocID="{96C1036C-2638-4E5E-AD80-A82BD35BB572}" presName="spNode" presStyleCnt="0"/>
      <dgm:spPr/>
    </dgm:pt>
    <dgm:pt modelId="{E5D0FB4C-E65B-4A7F-B6C9-217DEEFCB10A}" type="pres">
      <dgm:prSet presAssocID="{7E54D6CD-52F1-40EB-8FCB-3D1C593A2F78}" presName="sibTrans" presStyleLbl="sibTrans1D1" presStyleIdx="2" presStyleCnt="6"/>
      <dgm:spPr/>
    </dgm:pt>
    <dgm:pt modelId="{36E4B180-8BDE-4122-9798-548E4AF0E837}" type="pres">
      <dgm:prSet presAssocID="{7971C88F-6645-4E1F-A6D0-A7CC3176D8A4}" presName="node" presStyleLbl="node1" presStyleIdx="3" presStyleCnt="6">
        <dgm:presLayoutVars>
          <dgm:bulletEnabled val="1"/>
        </dgm:presLayoutVars>
      </dgm:prSet>
      <dgm:spPr/>
    </dgm:pt>
    <dgm:pt modelId="{AF9AF2C4-53AE-4A33-803C-688A90193E3D}" type="pres">
      <dgm:prSet presAssocID="{7971C88F-6645-4E1F-A6D0-A7CC3176D8A4}" presName="spNode" presStyleCnt="0"/>
      <dgm:spPr/>
    </dgm:pt>
    <dgm:pt modelId="{1686AF5E-A368-42F7-BBFD-3D8942CD6C80}" type="pres">
      <dgm:prSet presAssocID="{5882DE6F-45C9-484B-87D3-B2086C84E27B}" presName="sibTrans" presStyleLbl="sibTrans1D1" presStyleIdx="3" presStyleCnt="6"/>
      <dgm:spPr/>
    </dgm:pt>
    <dgm:pt modelId="{52A2BC7C-8B7D-45EA-8CE3-D0C70D76F97B}" type="pres">
      <dgm:prSet presAssocID="{0822C8B5-422B-47E7-94EE-1C2A1B2FCE4B}" presName="node" presStyleLbl="node1" presStyleIdx="4" presStyleCnt="6">
        <dgm:presLayoutVars>
          <dgm:bulletEnabled val="1"/>
        </dgm:presLayoutVars>
      </dgm:prSet>
      <dgm:spPr/>
    </dgm:pt>
    <dgm:pt modelId="{5E0CEA51-FFCD-4501-B102-8C3131798A8A}" type="pres">
      <dgm:prSet presAssocID="{0822C8B5-422B-47E7-94EE-1C2A1B2FCE4B}" presName="spNode" presStyleCnt="0"/>
      <dgm:spPr/>
    </dgm:pt>
    <dgm:pt modelId="{FEA56076-6815-43DD-8612-3BF65821F874}" type="pres">
      <dgm:prSet presAssocID="{1BE9898F-220D-4B30-93DC-15F8126384A6}" presName="sibTrans" presStyleLbl="sibTrans1D1" presStyleIdx="4" presStyleCnt="6"/>
      <dgm:spPr/>
    </dgm:pt>
    <dgm:pt modelId="{7B873AEF-6F30-40C4-97EA-4523C4990D87}" type="pres">
      <dgm:prSet presAssocID="{7C6FAF95-AC22-4682-89A8-0BA63223FA1A}" presName="node" presStyleLbl="node1" presStyleIdx="5" presStyleCnt="6">
        <dgm:presLayoutVars>
          <dgm:bulletEnabled val="1"/>
        </dgm:presLayoutVars>
      </dgm:prSet>
      <dgm:spPr/>
    </dgm:pt>
    <dgm:pt modelId="{6DB149E1-840F-4DBD-8429-A2FF6B723A7F}" type="pres">
      <dgm:prSet presAssocID="{7C6FAF95-AC22-4682-89A8-0BA63223FA1A}" presName="spNode" presStyleCnt="0"/>
      <dgm:spPr/>
    </dgm:pt>
    <dgm:pt modelId="{03479199-3B47-40A1-BA07-CAFFF395BB24}" type="pres">
      <dgm:prSet presAssocID="{B2366698-095A-4566-89AD-F1348BFAE0B5}" presName="sibTrans" presStyleLbl="sibTrans1D1" presStyleIdx="5" presStyleCnt="6"/>
      <dgm:spPr/>
    </dgm:pt>
  </dgm:ptLst>
  <dgm:cxnLst>
    <dgm:cxn modelId="{DD5E5B19-6660-4062-A242-CA2B5CB8E281}" type="presOf" srcId="{3BF1A182-D762-4292-BFFA-CD30700F88EE}" destId="{3C8E1041-3806-4363-8BC1-0273D335A5DE}" srcOrd="0" destOrd="0" presId="urn:microsoft.com/office/officeart/2005/8/layout/cycle6"/>
    <dgm:cxn modelId="{89933C27-7B5E-4155-A331-836EC304C52E}" type="presOf" srcId="{B2366698-095A-4566-89AD-F1348BFAE0B5}" destId="{03479199-3B47-40A1-BA07-CAFFF395BB24}" srcOrd="0" destOrd="0" presId="urn:microsoft.com/office/officeart/2005/8/layout/cycle6"/>
    <dgm:cxn modelId="{E491922D-7A9F-46E5-8CB5-FB5F3E3CC2B1}" type="presOf" srcId="{1BE9898F-220D-4B30-93DC-15F8126384A6}" destId="{FEA56076-6815-43DD-8612-3BF65821F874}" srcOrd="0" destOrd="0" presId="urn:microsoft.com/office/officeart/2005/8/layout/cycle6"/>
    <dgm:cxn modelId="{FA908434-86CE-42C4-A6C1-A19B96DA4731}" type="presOf" srcId="{7971C88F-6645-4E1F-A6D0-A7CC3176D8A4}" destId="{36E4B180-8BDE-4122-9798-548E4AF0E837}" srcOrd="0" destOrd="0" presId="urn:microsoft.com/office/officeart/2005/8/layout/cycle6"/>
    <dgm:cxn modelId="{7505016E-2455-4676-BD2D-8FE9182F5383}" srcId="{16A101CE-CC0D-4E20-A33F-0DA070A64C44}" destId="{7C6FAF95-AC22-4682-89A8-0BA63223FA1A}" srcOrd="5" destOrd="0" parTransId="{01FD0DB2-B260-4087-B107-0EF133D2947B}" sibTransId="{B2366698-095A-4566-89AD-F1348BFAE0B5}"/>
    <dgm:cxn modelId="{FE106052-0706-4611-8B93-1F3371EB3F40}" type="presOf" srcId="{1B3509EC-078A-41D4-B600-7D534704F36D}" destId="{9A1718EB-215B-4DF7-A608-94194574BE94}" srcOrd="0" destOrd="0" presId="urn:microsoft.com/office/officeart/2005/8/layout/cycle6"/>
    <dgm:cxn modelId="{940B9F72-80BF-46D7-8D26-538D205350B8}" type="presOf" srcId="{77F1E5E9-D940-4A20-B9BA-6967FEB93AB2}" destId="{5830D834-10D6-4FC4-BD80-9813C49BAC90}" srcOrd="0" destOrd="0" presId="urn:microsoft.com/office/officeart/2005/8/layout/cycle6"/>
    <dgm:cxn modelId="{F05A6084-6ECC-46D7-A29E-6C983847E60E}" type="presOf" srcId="{16A101CE-CC0D-4E20-A33F-0DA070A64C44}" destId="{F7CB5D2F-167F-4220-8004-5F0FF611AA74}" srcOrd="0" destOrd="0" presId="urn:microsoft.com/office/officeart/2005/8/layout/cycle6"/>
    <dgm:cxn modelId="{3643AC8F-63D1-469C-9009-E3F81F5A3189}" srcId="{16A101CE-CC0D-4E20-A33F-0DA070A64C44}" destId="{96C1036C-2638-4E5E-AD80-A82BD35BB572}" srcOrd="2" destOrd="0" parTransId="{CF084FF6-F6EF-4BD3-AEA8-EBE816B0F43B}" sibTransId="{7E54D6CD-52F1-40EB-8FCB-3D1C593A2F78}"/>
    <dgm:cxn modelId="{C459FFA0-BCDE-4529-88EF-A46B4B98984D}" srcId="{16A101CE-CC0D-4E20-A33F-0DA070A64C44}" destId="{7971C88F-6645-4E1F-A6D0-A7CC3176D8A4}" srcOrd="3" destOrd="0" parTransId="{9AE158E9-2E86-4835-BE68-5032998B79AD}" sibTransId="{5882DE6F-45C9-484B-87D3-B2086C84E27B}"/>
    <dgm:cxn modelId="{6877D4A2-CB8E-456C-900F-8A41A4A7A7A4}" srcId="{16A101CE-CC0D-4E20-A33F-0DA070A64C44}" destId="{3BF1A182-D762-4292-BFFA-CD30700F88EE}" srcOrd="0" destOrd="0" parTransId="{2C4DCBC2-CFC1-40A0-A029-7FCD51BF2AFC}" sibTransId="{4CFA24D3-C5C5-454D-9B4F-0CF604C91FE9}"/>
    <dgm:cxn modelId="{EDB51FAC-EA16-4E4D-87B7-C6E363501515}" srcId="{16A101CE-CC0D-4E20-A33F-0DA070A64C44}" destId="{1B3509EC-078A-41D4-B600-7D534704F36D}" srcOrd="1" destOrd="0" parTransId="{B90F4AFA-48CE-434C-BDEA-6830712776F5}" sibTransId="{77F1E5E9-D940-4A20-B9BA-6967FEB93AB2}"/>
    <dgm:cxn modelId="{BA2531AD-3F3E-4384-B449-5E7514826090}" srcId="{16A101CE-CC0D-4E20-A33F-0DA070A64C44}" destId="{0822C8B5-422B-47E7-94EE-1C2A1B2FCE4B}" srcOrd="4" destOrd="0" parTransId="{0B2D856F-13DE-47DB-BC04-62BE85A151C7}" sibTransId="{1BE9898F-220D-4B30-93DC-15F8126384A6}"/>
    <dgm:cxn modelId="{381E28B2-E082-4A39-9A19-17AA4F9C3CC3}" type="presOf" srcId="{96C1036C-2638-4E5E-AD80-A82BD35BB572}" destId="{4C593E33-9EC7-4CBB-969F-C60C56DCD1F3}" srcOrd="0" destOrd="0" presId="urn:microsoft.com/office/officeart/2005/8/layout/cycle6"/>
    <dgm:cxn modelId="{E33521DA-4783-4751-AB35-0C3B35E1ED67}" type="presOf" srcId="{4CFA24D3-C5C5-454D-9B4F-0CF604C91FE9}" destId="{1F8FC4DD-F21E-4428-BF27-EE1498AAA64B}" srcOrd="0" destOrd="0" presId="urn:microsoft.com/office/officeart/2005/8/layout/cycle6"/>
    <dgm:cxn modelId="{E56284DE-54D6-4211-A04F-0DB32ADD6B4B}" type="presOf" srcId="{0822C8B5-422B-47E7-94EE-1C2A1B2FCE4B}" destId="{52A2BC7C-8B7D-45EA-8CE3-D0C70D76F97B}" srcOrd="0" destOrd="0" presId="urn:microsoft.com/office/officeart/2005/8/layout/cycle6"/>
    <dgm:cxn modelId="{665823E1-7424-4973-ACD0-1B1C8BFEFD3D}" type="presOf" srcId="{7E54D6CD-52F1-40EB-8FCB-3D1C593A2F78}" destId="{E5D0FB4C-E65B-4A7F-B6C9-217DEEFCB10A}" srcOrd="0" destOrd="0" presId="urn:microsoft.com/office/officeart/2005/8/layout/cycle6"/>
    <dgm:cxn modelId="{AB9A88E2-C2CD-4F0F-AE26-395DD7E3CB7B}" type="presOf" srcId="{7C6FAF95-AC22-4682-89A8-0BA63223FA1A}" destId="{7B873AEF-6F30-40C4-97EA-4523C4990D87}" srcOrd="0" destOrd="0" presId="urn:microsoft.com/office/officeart/2005/8/layout/cycle6"/>
    <dgm:cxn modelId="{6E6778F4-35B7-4BC9-AEC5-16BCBA01B88A}" type="presOf" srcId="{5882DE6F-45C9-484B-87D3-B2086C84E27B}" destId="{1686AF5E-A368-42F7-BBFD-3D8942CD6C80}" srcOrd="0" destOrd="0" presId="urn:microsoft.com/office/officeart/2005/8/layout/cycle6"/>
    <dgm:cxn modelId="{FDB19DDF-C68A-48FC-A3A6-51E9E269F6ED}" type="presParOf" srcId="{F7CB5D2F-167F-4220-8004-5F0FF611AA74}" destId="{3C8E1041-3806-4363-8BC1-0273D335A5DE}" srcOrd="0" destOrd="0" presId="urn:microsoft.com/office/officeart/2005/8/layout/cycle6"/>
    <dgm:cxn modelId="{E83EAE59-BD18-4934-8C8B-3BDD48D5D5DC}" type="presParOf" srcId="{F7CB5D2F-167F-4220-8004-5F0FF611AA74}" destId="{3A6C5810-D188-4409-A87D-133456343368}" srcOrd="1" destOrd="0" presId="urn:microsoft.com/office/officeart/2005/8/layout/cycle6"/>
    <dgm:cxn modelId="{732D1C5E-E632-41B6-8030-D99138B0E535}" type="presParOf" srcId="{F7CB5D2F-167F-4220-8004-5F0FF611AA74}" destId="{1F8FC4DD-F21E-4428-BF27-EE1498AAA64B}" srcOrd="2" destOrd="0" presId="urn:microsoft.com/office/officeart/2005/8/layout/cycle6"/>
    <dgm:cxn modelId="{808F52C8-A95D-42C6-8A9F-549D1DBCB197}" type="presParOf" srcId="{F7CB5D2F-167F-4220-8004-5F0FF611AA74}" destId="{9A1718EB-215B-4DF7-A608-94194574BE94}" srcOrd="3" destOrd="0" presId="urn:microsoft.com/office/officeart/2005/8/layout/cycle6"/>
    <dgm:cxn modelId="{FD8E158B-CCCB-4FD7-948D-CBB7684D188E}" type="presParOf" srcId="{F7CB5D2F-167F-4220-8004-5F0FF611AA74}" destId="{3A53395E-1263-4669-8209-37175D36FC93}" srcOrd="4" destOrd="0" presId="urn:microsoft.com/office/officeart/2005/8/layout/cycle6"/>
    <dgm:cxn modelId="{C22721A8-7F0F-4B2B-8FB0-B3C1D39F3EBD}" type="presParOf" srcId="{F7CB5D2F-167F-4220-8004-5F0FF611AA74}" destId="{5830D834-10D6-4FC4-BD80-9813C49BAC90}" srcOrd="5" destOrd="0" presId="urn:microsoft.com/office/officeart/2005/8/layout/cycle6"/>
    <dgm:cxn modelId="{735A332C-639A-4DDD-8EA6-58A0A8F85B3D}" type="presParOf" srcId="{F7CB5D2F-167F-4220-8004-5F0FF611AA74}" destId="{4C593E33-9EC7-4CBB-969F-C60C56DCD1F3}" srcOrd="6" destOrd="0" presId="urn:microsoft.com/office/officeart/2005/8/layout/cycle6"/>
    <dgm:cxn modelId="{1401AFD3-7F7D-4060-B281-34AC72B51116}" type="presParOf" srcId="{F7CB5D2F-167F-4220-8004-5F0FF611AA74}" destId="{AB23E00D-E609-4F3A-9DCF-DB2BFFF3040A}" srcOrd="7" destOrd="0" presId="urn:microsoft.com/office/officeart/2005/8/layout/cycle6"/>
    <dgm:cxn modelId="{016EA11D-9F32-4E39-8C31-392E8B33FB78}" type="presParOf" srcId="{F7CB5D2F-167F-4220-8004-5F0FF611AA74}" destId="{E5D0FB4C-E65B-4A7F-B6C9-217DEEFCB10A}" srcOrd="8" destOrd="0" presId="urn:microsoft.com/office/officeart/2005/8/layout/cycle6"/>
    <dgm:cxn modelId="{144780AA-E477-48EA-BCAF-F1ABC06E7095}" type="presParOf" srcId="{F7CB5D2F-167F-4220-8004-5F0FF611AA74}" destId="{36E4B180-8BDE-4122-9798-548E4AF0E837}" srcOrd="9" destOrd="0" presId="urn:microsoft.com/office/officeart/2005/8/layout/cycle6"/>
    <dgm:cxn modelId="{D8DED98A-EA49-4DD6-A2F2-88E8AE044539}" type="presParOf" srcId="{F7CB5D2F-167F-4220-8004-5F0FF611AA74}" destId="{AF9AF2C4-53AE-4A33-803C-688A90193E3D}" srcOrd="10" destOrd="0" presId="urn:microsoft.com/office/officeart/2005/8/layout/cycle6"/>
    <dgm:cxn modelId="{B5CAD420-CFE8-40E7-9465-BBE3B128CF1D}" type="presParOf" srcId="{F7CB5D2F-167F-4220-8004-5F0FF611AA74}" destId="{1686AF5E-A368-42F7-BBFD-3D8942CD6C80}" srcOrd="11" destOrd="0" presId="urn:microsoft.com/office/officeart/2005/8/layout/cycle6"/>
    <dgm:cxn modelId="{CDA2B357-CCF3-4283-88C4-86CAF30E9E45}" type="presParOf" srcId="{F7CB5D2F-167F-4220-8004-5F0FF611AA74}" destId="{52A2BC7C-8B7D-45EA-8CE3-D0C70D76F97B}" srcOrd="12" destOrd="0" presId="urn:microsoft.com/office/officeart/2005/8/layout/cycle6"/>
    <dgm:cxn modelId="{A7A5DB8B-969D-4D36-8639-A0141E5AF5F3}" type="presParOf" srcId="{F7CB5D2F-167F-4220-8004-5F0FF611AA74}" destId="{5E0CEA51-FFCD-4501-B102-8C3131798A8A}" srcOrd="13" destOrd="0" presId="urn:microsoft.com/office/officeart/2005/8/layout/cycle6"/>
    <dgm:cxn modelId="{44564F54-8421-40C5-BCC6-1F470085BD02}" type="presParOf" srcId="{F7CB5D2F-167F-4220-8004-5F0FF611AA74}" destId="{FEA56076-6815-43DD-8612-3BF65821F874}" srcOrd="14" destOrd="0" presId="urn:microsoft.com/office/officeart/2005/8/layout/cycle6"/>
    <dgm:cxn modelId="{3A759E89-518A-4AC8-ABE7-AF18125D7B07}" type="presParOf" srcId="{F7CB5D2F-167F-4220-8004-5F0FF611AA74}" destId="{7B873AEF-6F30-40C4-97EA-4523C4990D87}" srcOrd="15" destOrd="0" presId="urn:microsoft.com/office/officeart/2005/8/layout/cycle6"/>
    <dgm:cxn modelId="{8C62FA10-89BB-4A32-A440-5047CFAC1F82}" type="presParOf" srcId="{F7CB5D2F-167F-4220-8004-5F0FF611AA74}" destId="{6DB149E1-840F-4DBD-8429-A2FF6B723A7F}" srcOrd="16" destOrd="0" presId="urn:microsoft.com/office/officeart/2005/8/layout/cycle6"/>
    <dgm:cxn modelId="{DE41BE7E-AADC-4212-8523-09332747DECB}" type="presParOf" srcId="{F7CB5D2F-167F-4220-8004-5F0FF611AA74}" destId="{03479199-3B47-40A1-BA07-CAFFF395BB24}" srcOrd="17" destOrd="0" presId="urn:microsoft.com/office/officeart/2005/8/layout/cycle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C4F6C3C-0716-4557-9742-173855A1CA90}" type="doc">
      <dgm:prSet loTypeId="urn:microsoft.com/office/officeart/2005/8/layout/cycle2" loCatId="cycle" qsTypeId="urn:microsoft.com/office/officeart/2005/8/quickstyle/simple1" qsCatId="simple" csTypeId="urn:microsoft.com/office/officeart/2005/8/colors/colorful3" csCatId="colorful" phldr="1"/>
      <dgm:spPr/>
      <dgm:t>
        <a:bodyPr/>
        <a:lstStyle/>
        <a:p>
          <a:endParaRPr lang="en-IN"/>
        </a:p>
      </dgm:t>
    </dgm:pt>
    <dgm:pt modelId="{5266AEDB-94F2-4825-9F2B-D456815332A3}">
      <dgm:prSet phldrT="[Text]"/>
      <dgm:spPr/>
      <dgm:t>
        <a:bodyPr/>
        <a:lstStyle/>
        <a:p>
          <a:r>
            <a:rPr lang="en-IN" dirty="0"/>
            <a:t>Identify the research objects</a:t>
          </a:r>
        </a:p>
      </dgm:t>
    </dgm:pt>
    <dgm:pt modelId="{99D2211C-77A5-4B98-B125-997EC52CC803}" type="parTrans" cxnId="{F389057B-F7DE-4ACB-8B2D-CCE623155D2B}">
      <dgm:prSet/>
      <dgm:spPr/>
      <dgm:t>
        <a:bodyPr/>
        <a:lstStyle/>
        <a:p>
          <a:endParaRPr lang="en-IN"/>
        </a:p>
      </dgm:t>
    </dgm:pt>
    <dgm:pt modelId="{F78A8168-3028-4B85-B7C4-5EB4F5379E44}" type="sibTrans" cxnId="{F389057B-F7DE-4ACB-8B2D-CCE623155D2B}">
      <dgm:prSet/>
      <dgm:spPr/>
      <dgm:t>
        <a:bodyPr/>
        <a:lstStyle/>
        <a:p>
          <a:endParaRPr lang="en-IN"/>
        </a:p>
      </dgm:t>
    </dgm:pt>
    <dgm:pt modelId="{54BBC805-253F-49FA-9AC1-C12565112054}">
      <dgm:prSet phldrT="[Text]"/>
      <dgm:spPr/>
      <dgm:t>
        <a:bodyPr/>
        <a:lstStyle/>
        <a:p>
          <a:r>
            <a:rPr lang="en-IN" dirty="0"/>
            <a:t>Identify and characterize</a:t>
          </a:r>
        </a:p>
      </dgm:t>
    </dgm:pt>
    <dgm:pt modelId="{48396070-17B0-4634-86F5-5E85A6CE4D0C}" type="parTrans" cxnId="{0D43FECB-72EE-46C8-A014-F16A719B0B11}">
      <dgm:prSet/>
      <dgm:spPr/>
      <dgm:t>
        <a:bodyPr/>
        <a:lstStyle/>
        <a:p>
          <a:endParaRPr lang="en-IN"/>
        </a:p>
      </dgm:t>
    </dgm:pt>
    <dgm:pt modelId="{1346B4E9-E3BC-4094-A2FA-D6F1211EF93F}" type="sibTrans" cxnId="{0D43FECB-72EE-46C8-A014-F16A719B0B11}">
      <dgm:prSet/>
      <dgm:spPr/>
      <dgm:t>
        <a:bodyPr/>
        <a:lstStyle/>
        <a:p>
          <a:endParaRPr lang="en-IN"/>
        </a:p>
      </dgm:t>
    </dgm:pt>
    <dgm:pt modelId="{D3FD0574-9D47-41B2-957B-73112FA43D53}">
      <dgm:prSet phldrT="[Text]"/>
      <dgm:spPr/>
      <dgm:t>
        <a:bodyPr/>
        <a:lstStyle/>
        <a:p>
          <a:r>
            <a:rPr lang="en-IN" dirty="0"/>
            <a:t>Design sampling plan</a:t>
          </a:r>
        </a:p>
      </dgm:t>
    </dgm:pt>
    <dgm:pt modelId="{C771032D-E030-40A6-A917-328F0889B77B}" type="parTrans" cxnId="{957AE22D-CA4F-4006-BF13-5844815C3D92}">
      <dgm:prSet/>
      <dgm:spPr/>
      <dgm:t>
        <a:bodyPr/>
        <a:lstStyle/>
        <a:p>
          <a:endParaRPr lang="en-IN"/>
        </a:p>
      </dgm:t>
    </dgm:pt>
    <dgm:pt modelId="{84090B4C-8019-4B0D-BAF1-C9632C234C92}" type="sibTrans" cxnId="{957AE22D-CA4F-4006-BF13-5844815C3D92}">
      <dgm:prSet/>
      <dgm:spPr/>
      <dgm:t>
        <a:bodyPr/>
        <a:lstStyle/>
        <a:p>
          <a:endParaRPr lang="en-IN"/>
        </a:p>
      </dgm:t>
    </dgm:pt>
    <dgm:pt modelId="{40F09304-1D88-4422-B7B0-39F16FCFAC8F}">
      <dgm:prSet phldrT="[Text]"/>
      <dgm:spPr/>
      <dgm:t>
        <a:bodyPr/>
        <a:lstStyle/>
        <a:p>
          <a:r>
            <a:rPr lang="en-IN" dirty="0" err="1"/>
            <a:t>Analyze</a:t>
          </a:r>
          <a:r>
            <a:rPr lang="en-IN" dirty="0"/>
            <a:t> Results</a:t>
          </a:r>
        </a:p>
      </dgm:t>
    </dgm:pt>
    <dgm:pt modelId="{C1AEAEFE-4426-412F-BBEA-86DA6105F219}" type="parTrans" cxnId="{18D9506F-D813-4C79-A7DF-F10DAB7BB02B}">
      <dgm:prSet/>
      <dgm:spPr/>
      <dgm:t>
        <a:bodyPr/>
        <a:lstStyle/>
        <a:p>
          <a:endParaRPr lang="en-IN"/>
        </a:p>
      </dgm:t>
    </dgm:pt>
    <dgm:pt modelId="{0AB72932-54B6-4E22-8F1C-B68C951540EF}" type="sibTrans" cxnId="{18D9506F-D813-4C79-A7DF-F10DAB7BB02B}">
      <dgm:prSet/>
      <dgm:spPr/>
      <dgm:t>
        <a:bodyPr/>
        <a:lstStyle/>
        <a:p>
          <a:endParaRPr lang="en-IN"/>
        </a:p>
      </dgm:t>
    </dgm:pt>
    <dgm:pt modelId="{8B30BA13-728E-496D-B888-872AE593574E}">
      <dgm:prSet phldrT="[Text]"/>
      <dgm:spPr/>
      <dgm:t>
        <a:bodyPr/>
        <a:lstStyle/>
        <a:p>
          <a:r>
            <a:rPr lang="en-IN" dirty="0"/>
            <a:t>Selection</a:t>
          </a:r>
        </a:p>
      </dgm:t>
    </dgm:pt>
    <dgm:pt modelId="{3670ED4E-EEDA-4289-9D38-53B4ADFF57F7}" type="parTrans" cxnId="{3E9EA647-6CCE-4589-A7D2-10CD3C7AF3B0}">
      <dgm:prSet/>
      <dgm:spPr/>
      <dgm:t>
        <a:bodyPr/>
        <a:lstStyle/>
        <a:p>
          <a:endParaRPr lang="en-IN"/>
        </a:p>
      </dgm:t>
    </dgm:pt>
    <dgm:pt modelId="{5BE1DBEC-4D7C-4C74-8376-ED2EA455774F}" type="sibTrans" cxnId="{3E9EA647-6CCE-4589-A7D2-10CD3C7AF3B0}">
      <dgm:prSet/>
      <dgm:spPr/>
      <dgm:t>
        <a:bodyPr/>
        <a:lstStyle/>
        <a:p>
          <a:endParaRPr lang="en-IN"/>
        </a:p>
      </dgm:t>
    </dgm:pt>
    <dgm:pt modelId="{1D4CD5B8-D4D9-4ABE-94AA-14DA6582021E}">
      <dgm:prSet phldrT="[Text]"/>
      <dgm:spPr/>
      <dgm:t>
        <a:bodyPr/>
        <a:lstStyle/>
        <a:p>
          <a:r>
            <a:rPr lang="en-IN" dirty="0"/>
            <a:t>Distribute </a:t>
          </a:r>
        </a:p>
      </dgm:t>
    </dgm:pt>
    <dgm:pt modelId="{70BA331D-7CEB-4092-9E06-B87215DA2CB7}" type="parTrans" cxnId="{2ED47BA1-83E2-46BD-8773-6B68D40A2994}">
      <dgm:prSet/>
      <dgm:spPr/>
      <dgm:t>
        <a:bodyPr/>
        <a:lstStyle/>
        <a:p>
          <a:endParaRPr lang="en-IN"/>
        </a:p>
      </dgm:t>
    </dgm:pt>
    <dgm:pt modelId="{536622E4-F66C-401B-A477-77AF6DCB8EC5}" type="sibTrans" cxnId="{2ED47BA1-83E2-46BD-8773-6B68D40A2994}">
      <dgm:prSet/>
      <dgm:spPr/>
      <dgm:t>
        <a:bodyPr/>
        <a:lstStyle/>
        <a:p>
          <a:endParaRPr lang="en-IN"/>
        </a:p>
      </dgm:t>
    </dgm:pt>
    <dgm:pt modelId="{0E009E42-BD8F-4F1D-AD4F-8566870BA5EA}" type="pres">
      <dgm:prSet presAssocID="{BC4F6C3C-0716-4557-9742-173855A1CA90}" presName="cycle" presStyleCnt="0">
        <dgm:presLayoutVars>
          <dgm:dir/>
          <dgm:resizeHandles val="exact"/>
        </dgm:presLayoutVars>
      </dgm:prSet>
      <dgm:spPr/>
    </dgm:pt>
    <dgm:pt modelId="{14A34794-BEC7-494D-85DC-8F1FC380E963}" type="pres">
      <dgm:prSet presAssocID="{5266AEDB-94F2-4825-9F2B-D456815332A3}" presName="node" presStyleLbl="node1" presStyleIdx="0" presStyleCnt="6">
        <dgm:presLayoutVars>
          <dgm:bulletEnabled val="1"/>
        </dgm:presLayoutVars>
      </dgm:prSet>
      <dgm:spPr/>
    </dgm:pt>
    <dgm:pt modelId="{A3A8BCC4-4999-4467-8200-7D0326E6B120}" type="pres">
      <dgm:prSet presAssocID="{F78A8168-3028-4B85-B7C4-5EB4F5379E44}" presName="sibTrans" presStyleLbl="sibTrans2D1" presStyleIdx="0" presStyleCnt="6"/>
      <dgm:spPr/>
    </dgm:pt>
    <dgm:pt modelId="{9239FC52-8717-415A-B340-13DD99E9EA05}" type="pres">
      <dgm:prSet presAssocID="{F78A8168-3028-4B85-B7C4-5EB4F5379E44}" presName="connectorText" presStyleLbl="sibTrans2D1" presStyleIdx="0" presStyleCnt="6"/>
      <dgm:spPr/>
    </dgm:pt>
    <dgm:pt modelId="{F86C4E4A-5275-4C6F-A2A8-DE696202EE9C}" type="pres">
      <dgm:prSet presAssocID="{54BBC805-253F-49FA-9AC1-C12565112054}" presName="node" presStyleLbl="node1" presStyleIdx="1" presStyleCnt="6">
        <dgm:presLayoutVars>
          <dgm:bulletEnabled val="1"/>
        </dgm:presLayoutVars>
      </dgm:prSet>
      <dgm:spPr/>
    </dgm:pt>
    <dgm:pt modelId="{EC2E6592-A1B1-4D38-9CB3-29E73B853F23}" type="pres">
      <dgm:prSet presAssocID="{1346B4E9-E3BC-4094-A2FA-D6F1211EF93F}" presName="sibTrans" presStyleLbl="sibTrans2D1" presStyleIdx="1" presStyleCnt="6"/>
      <dgm:spPr/>
    </dgm:pt>
    <dgm:pt modelId="{0AD0326F-C8E9-4A1A-BA37-630AE2B2D553}" type="pres">
      <dgm:prSet presAssocID="{1346B4E9-E3BC-4094-A2FA-D6F1211EF93F}" presName="connectorText" presStyleLbl="sibTrans2D1" presStyleIdx="1" presStyleCnt="6"/>
      <dgm:spPr/>
    </dgm:pt>
    <dgm:pt modelId="{FFD186ED-B6DC-46EF-895C-6B10D0D2466F}" type="pres">
      <dgm:prSet presAssocID="{D3FD0574-9D47-41B2-957B-73112FA43D53}" presName="node" presStyleLbl="node1" presStyleIdx="2" presStyleCnt="6" custRadScaleRad="97753" custRadScaleInc="1612">
        <dgm:presLayoutVars>
          <dgm:bulletEnabled val="1"/>
        </dgm:presLayoutVars>
      </dgm:prSet>
      <dgm:spPr/>
    </dgm:pt>
    <dgm:pt modelId="{22D98F21-7147-461B-B731-2418AFB58ABF}" type="pres">
      <dgm:prSet presAssocID="{84090B4C-8019-4B0D-BAF1-C9632C234C92}" presName="sibTrans" presStyleLbl="sibTrans2D1" presStyleIdx="2" presStyleCnt="6"/>
      <dgm:spPr/>
    </dgm:pt>
    <dgm:pt modelId="{EDB63B64-E6ED-40B2-9EC4-330E1D7AC6BD}" type="pres">
      <dgm:prSet presAssocID="{84090B4C-8019-4B0D-BAF1-C9632C234C92}" presName="connectorText" presStyleLbl="sibTrans2D1" presStyleIdx="2" presStyleCnt="6"/>
      <dgm:spPr/>
    </dgm:pt>
    <dgm:pt modelId="{3B144248-BCF1-4012-A817-4B3D458F999A}" type="pres">
      <dgm:prSet presAssocID="{40F09304-1D88-4422-B7B0-39F16FCFAC8F}" presName="node" presStyleLbl="node1" presStyleIdx="3" presStyleCnt="6">
        <dgm:presLayoutVars>
          <dgm:bulletEnabled val="1"/>
        </dgm:presLayoutVars>
      </dgm:prSet>
      <dgm:spPr/>
    </dgm:pt>
    <dgm:pt modelId="{83A3A4C1-FE6C-4E3B-839D-127A37924FFC}" type="pres">
      <dgm:prSet presAssocID="{0AB72932-54B6-4E22-8F1C-B68C951540EF}" presName="sibTrans" presStyleLbl="sibTrans2D1" presStyleIdx="3" presStyleCnt="6"/>
      <dgm:spPr/>
    </dgm:pt>
    <dgm:pt modelId="{A1EC7FE9-8122-472F-8456-D9F20F483C3D}" type="pres">
      <dgm:prSet presAssocID="{0AB72932-54B6-4E22-8F1C-B68C951540EF}" presName="connectorText" presStyleLbl="sibTrans2D1" presStyleIdx="3" presStyleCnt="6"/>
      <dgm:spPr/>
    </dgm:pt>
    <dgm:pt modelId="{7EFE1D87-6614-42DF-BD30-8676EFD527E5}" type="pres">
      <dgm:prSet presAssocID="{8B30BA13-728E-496D-B888-872AE593574E}" presName="node" presStyleLbl="node1" presStyleIdx="4" presStyleCnt="6">
        <dgm:presLayoutVars>
          <dgm:bulletEnabled val="1"/>
        </dgm:presLayoutVars>
      </dgm:prSet>
      <dgm:spPr/>
    </dgm:pt>
    <dgm:pt modelId="{95493BDF-2D8A-4AEC-9B01-A464807C482A}" type="pres">
      <dgm:prSet presAssocID="{5BE1DBEC-4D7C-4C74-8376-ED2EA455774F}" presName="sibTrans" presStyleLbl="sibTrans2D1" presStyleIdx="4" presStyleCnt="6"/>
      <dgm:spPr/>
    </dgm:pt>
    <dgm:pt modelId="{30F268B2-D98A-43B0-83AD-604A94859804}" type="pres">
      <dgm:prSet presAssocID="{5BE1DBEC-4D7C-4C74-8376-ED2EA455774F}" presName="connectorText" presStyleLbl="sibTrans2D1" presStyleIdx="4" presStyleCnt="6"/>
      <dgm:spPr/>
    </dgm:pt>
    <dgm:pt modelId="{458DF65E-6597-44B9-A1CF-BDE6FC72EE88}" type="pres">
      <dgm:prSet presAssocID="{1D4CD5B8-D4D9-4ABE-94AA-14DA6582021E}" presName="node" presStyleLbl="node1" presStyleIdx="5" presStyleCnt="6">
        <dgm:presLayoutVars>
          <dgm:bulletEnabled val="1"/>
        </dgm:presLayoutVars>
      </dgm:prSet>
      <dgm:spPr/>
    </dgm:pt>
    <dgm:pt modelId="{BDDA4938-1322-43D1-B324-74FB19830EB6}" type="pres">
      <dgm:prSet presAssocID="{536622E4-F66C-401B-A477-77AF6DCB8EC5}" presName="sibTrans" presStyleLbl="sibTrans2D1" presStyleIdx="5" presStyleCnt="6"/>
      <dgm:spPr/>
    </dgm:pt>
    <dgm:pt modelId="{A49AAF10-1179-40E3-B0B1-27686BF4F3E9}" type="pres">
      <dgm:prSet presAssocID="{536622E4-F66C-401B-A477-77AF6DCB8EC5}" presName="connectorText" presStyleLbl="sibTrans2D1" presStyleIdx="5" presStyleCnt="6"/>
      <dgm:spPr/>
    </dgm:pt>
  </dgm:ptLst>
  <dgm:cxnLst>
    <dgm:cxn modelId="{D851F104-93A3-4A88-8C7F-DEE9E6C06FFE}" type="presOf" srcId="{BC4F6C3C-0716-4557-9742-173855A1CA90}" destId="{0E009E42-BD8F-4F1D-AD4F-8566870BA5EA}" srcOrd="0" destOrd="0" presId="urn:microsoft.com/office/officeart/2005/8/layout/cycle2"/>
    <dgm:cxn modelId="{086A9B19-EE4A-4054-9658-0C505EFB487C}" type="presOf" srcId="{536622E4-F66C-401B-A477-77AF6DCB8EC5}" destId="{A49AAF10-1179-40E3-B0B1-27686BF4F3E9}" srcOrd="1" destOrd="0" presId="urn:microsoft.com/office/officeart/2005/8/layout/cycle2"/>
    <dgm:cxn modelId="{BB62DC1D-5C4A-4053-BE74-0384C3F128A0}" type="presOf" srcId="{1346B4E9-E3BC-4094-A2FA-D6F1211EF93F}" destId="{0AD0326F-C8E9-4A1A-BA37-630AE2B2D553}" srcOrd="1" destOrd="0" presId="urn:microsoft.com/office/officeart/2005/8/layout/cycle2"/>
    <dgm:cxn modelId="{E304FD28-22E7-460B-89FD-692E618B0974}" type="presOf" srcId="{0AB72932-54B6-4E22-8F1C-B68C951540EF}" destId="{83A3A4C1-FE6C-4E3B-839D-127A37924FFC}" srcOrd="0" destOrd="0" presId="urn:microsoft.com/office/officeart/2005/8/layout/cycle2"/>
    <dgm:cxn modelId="{957AE22D-CA4F-4006-BF13-5844815C3D92}" srcId="{BC4F6C3C-0716-4557-9742-173855A1CA90}" destId="{D3FD0574-9D47-41B2-957B-73112FA43D53}" srcOrd="2" destOrd="0" parTransId="{C771032D-E030-40A6-A917-328F0889B77B}" sibTransId="{84090B4C-8019-4B0D-BAF1-C9632C234C92}"/>
    <dgm:cxn modelId="{47108930-0941-472D-A561-63826DF7FACA}" type="presOf" srcId="{5BE1DBEC-4D7C-4C74-8376-ED2EA455774F}" destId="{30F268B2-D98A-43B0-83AD-604A94859804}" srcOrd="1" destOrd="0" presId="urn:microsoft.com/office/officeart/2005/8/layout/cycle2"/>
    <dgm:cxn modelId="{8C968031-8E5E-4197-B887-0E58FF18E435}" type="presOf" srcId="{84090B4C-8019-4B0D-BAF1-C9632C234C92}" destId="{EDB63B64-E6ED-40B2-9EC4-330E1D7AC6BD}" srcOrd="1" destOrd="0" presId="urn:microsoft.com/office/officeart/2005/8/layout/cycle2"/>
    <dgm:cxn modelId="{D875113E-6179-486E-8758-7B274C368465}" type="presOf" srcId="{8B30BA13-728E-496D-B888-872AE593574E}" destId="{7EFE1D87-6614-42DF-BD30-8676EFD527E5}" srcOrd="0" destOrd="0" presId="urn:microsoft.com/office/officeart/2005/8/layout/cycle2"/>
    <dgm:cxn modelId="{5572593E-4409-4662-948D-3F52967C00BC}" type="presOf" srcId="{D3FD0574-9D47-41B2-957B-73112FA43D53}" destId="{FFD186ED-B6DC-46EF-895C-6B10D0D2466F}" srcOrd="0" destOrd="0" presId="urn:microsoft.com/office/officeart/2005/8/layout/cycle2"/>
    <dgm:cxn modelId="{D6C7EE66-3C31-44DD-9CAB-3CCA1FC9806D}" type="presOf" srcId="{0AB72932-54B6-4E22-8F1C-B68C951540EF}" destId="{A1EC7FE9-8122-472F-8456-D9F20F483C3D}" srcOrd="1" destOrd="0" presId="urn:microsoft.com/office/officeart/2005/8/layout/cycle2"/>
    <dgm:cxn modelId="{3E9EA647-6CCE-4589-A7D2-10CD3C7AF3B0}" srcId="{BC4F6C3C-0716-4557-9742-173855A1CA90}" destId="{8B30BA13-728E-496D-B888-872AE593574E}" srcOrd="4" destOrd="0" parTransId="{3670ED4E-EEDA-4289-9D38-53B4ADFF57F7}" sibTransId="{5BE1DBEC-4D7C-4C74-8376-ED2EA455774F}"/>
    <dgm:cxn modelId="{18D9506F-D813-4C79-A7DF-F10DAB7BB02B}" srcId="{BC4F6C3C-0716-4557-9742-173855A1CA90}" destId="{40F09304-1D88-4422-B7B0-39F16FCFAC8F}" srcOrd="3" destOrd="0" parTransId="{C1AEAEFE-4426-412F-BBEA-86DA6105F219}" sibTransId="{0AB72932-54B6-4E22-8F1C-B68C951540EF}"/>
    <dgm:cxn modelId="{D049B874-30F3-4A1A-950F-C54A68172B18}" type="presOf" srcId="{40F09304-1D88-4422-B7B0-39F16FCFAC8F}" destId="{3B144248-BCF1-4012-A817-4B3D458F999A}" srcOrd="0" destOrd="0" presId="urn:microsoft.com/office/officeart/2005/8/layout/cycle2"/>
    <dgm:cxn modelId="{F389057B-F7DE-4ACB-8B2D-CCE623155D2B}" srcId="{BC4F6C3C-0716-4557-9742-173855A1CA90}" destId="{5266AEDB-94F2-4825-9F2B-D456815332A3}" srcOrd="0" destOrd="0" parTransId="{99D2211C-77A5-4B98-B125-997EC52CC803}" sibTransId="{F78A8168-3028-4B85-B7C4-5EB4F5379E44}"/>
    <dgm:cxn modelId="{9C7F0882-F4B4-4C6B-AF2E-A9D80E8E9B00}" type="presOf" srcId="{84090B4C-8019-4B0D-BAF1-C9632C234C92}" destId="{22D98F21-7147-461B-B731-2418AFB58ABF}" srcOrd="0" destOrd="0" presId="urn:microsoft.com/office/officeart/2005/8/layout/cycle2"/>
    <dgm:cxn modelId="{01C25683-01B7-4B4F-9C05-EFB933DA6E53}" type="presOf" srcId="{5BE1DBEC-4D7C-4C74-8376-ED2EA455774F}" destId="{95493BDF-2D8A-4AEC-9B01-A464807C482A}" srcOrd="0" destOrd="0" presId="urn:microsoft.com/office/officeart/2005/8/layout/cycle2"/>
    <dgm:cxn modelId="{2ED47BA1-83E2-46BD-8773-6B68D40A2994}" srcId="{BC4F6C3C-0716-4557-9742-173855A1CA90}" destId="{1D4CD5B8-D4D9-4ABE-94AA-14DA6582021E}" srcOrd="5" destOrd="0" parTransId="{70BA331D-7CEB-4092-9E06-B87215DA2CB7}" sibTransId="{536622E4-F66C-401B-A477-77AF6DCB8EC5}"/>
    <dgm:cxn modelId="{27AD91B8-B8AA-43A2-B6DE-A4E2646408B0}" type="presOf" srcId="{F78A8168-3028-4B85-B7C4-5EB4F5379E44}" destId="{9239FC52-8717-415A-B340-13DD99E9EA05}" srcOrd="1" destOrd="0" presId="urn:microsoft.com/office/officeart/2005/8/layout/cycle2"/>
    <dgm:cxn modelId="{B494BCBC-BF44-4196-8C2E-527BCC11AF0A}" type="presOf" srcId="{1D4CD5B8-D4D9-4ABE-94AA-14DA6582021E}" destId="{458DF65E-6597-44B9-A1CF-BDE6FC72EE88}" srcOrd="0" destOrd="0" presId="urn:microsoft.com/office/officeart/2005/8/layout/cycle2"/>
    <dgm:cxn modelId="{0D43FECB-72EE-46C8-A014-F16A719B0B11}" srcId="{BC4F6C3C-0716-4557-9742-173855A1CA90}" destId="{54BBC805-253F-49FA-9AC1-C12565112054}" srcOrd="1" destOrd="0" parTransId="{48396070-17B0-4634-86F5-5E85A6CE4D0C}" sibTransId="{1346B4E9-E3BC-4094-A2FA-D6F1211EF93F}"/>
    <dgm:cxn modelId="{6FE0B3CD-E091-42FC-A2ED-651CE6690623}" type="presOf" srcId="{536622E4-F66C-401B-A477-77AF6DCB8EC5}" destId="{BDDA4938-1322-43D1-B324-74FB19830EB6}" srcOrd="0" destOrd="0" presId="urn:microsoft.com/office/officeart/2005/8/layout/cycle2"/>
    <dgm:cxn modelId="{AE3BF7D8-B16F-4685-B1D2-FE6E359BBA48}" type="presOf" srcId="{F78A8168-3028-4B85-B7C4-5EB4F5379E44}" destId="{A3A8BCC4-4999-4467-8200-7D0326E6B120}" srcOrd="0" destOrd="0" presId="urn:microsoft.com/office/officeart/2005/8/layout/cycle2"/>
    <dgm:cxn modelId="{2F557AE0-A32E-422A-84A1-482DF627032C}" type="presOf" srcId="{1346B4E9-E3BC-4094-A2FA-D6F1211EF93F}" destId="{EC2E6592-A1B1-4D38-9CB3-29E73B853F23}" srcOrd="0" destOrd="0" presId="urn:microsoft.com/office/officeart/2005/8/layout/cycle2"/>
    <dgm:cxn modelId="{6EFA55E2-589D-4893-83B7-44008C5A4953}" type="presOf" srcId="{54BBC805-253F-49FA-9AC1-C12565112054}" destId="{F86C4E4A-5275-4C6F-A2A8-DE696202EE9C}" srcOrd="0" destOrd="0" presId="urn:microsoft.com/office/officeart/2005/8/layout/cycle2"/>
    <dgm:cxn modelId="{B56340F0-BF3C-4362-8D4A-8194CF8D2E4D}" type="presOf" srcId="{5266AEDB-94F2-4825-9F2B-D456815332A3}" destId="{14A34794-BEC7-494D-85DC-8F1FC380E963}" srcOrd="0" destOrd="0" presId="urn:microsoft.com/office/officeart/2005/8/layout/cycle2"/>
    <dgm:cxn modelId="{E88D6CD6-2F23-4DEC-8AB9-CC764713DA16}" type="presParOf" srcId="{0E009E42-BD8F-4F1D-AD4F-8566870BA5EA}" destId="{14A34794-BEC7-494D-85DC-8F1FC380E963}" srcOrd="0" destOrd="0" presId="urn:microsoft.com/office/officeart/2005/8/layout/cycle2"/>
    <dgm:cxn modelId="{CCA665AD-0122-4457-95B9-0F049549D48F}" type="presParOf" srcId="{0E009E42-BD8F-4F1D-AD4F-8566870BA5EA}" destId="{A3A8BCC4-4999-4467-8200-7D0326E6B120}" srcOrd="1" destOrd="0" presId="urn:microsoft.com/office/officeart/2005/8/layout/cycle2"/>
    <dgm:cxn modelId="{E4CA77B2-4F90-47E1-BE09-BDA9FEF0E612}" type="presParOf" srcId="{A3A8BCC4-4999-4467-8200-7D0326E6B120}" destId="{9239FC52-8717-415A-B340-13DD99E9EA05}" srcOrd="0" destOrd="0" presId="urn:microsoft.com/office/officeart/2005/8/layout/cycle2"/>
    <dgm:cxn modelId="{C8F888C7-18E9-4E2A-A422-AD34FA601552}" type="presParOf" srcId="{0E009E42-BD8F-4F1D-AD4F-8566870BA5EA}" destId="{F86C4E4A-5275-4C6F-A2A8-DE696202EE9C}" srcOrd="2" destOrd="0" presId="urn:microsoft.com/office/officeart/2005/8/layout/cycle2"/>
    <dgm:cxn modelId="{3EE31B6B-C013-47C5-B1B0-9FD4E3BCF3EE}" type="presParOf" srcId="{0E009E42-BD8F-4F1D-AD4F-8566870BA5EA}" destId="{EC2E6592-A1B1-4D38-9CB3-29E73B853F23}" srcOrd="3" destOrd="0" presId="urn:microsoft.com/office/officeart/2005/8/layout/cycle2"/>
    <dgm:cxn modelId="{DD36575D-61CA-4DE7-A29A-203B493E9C20}" type="presParOf" srcId="{EC2E6592-A1B1-4D38-9CB3-29E73B853F23}" destId="{0AD0326F-C8E9-4A1A-BA37-630AE2B2D553}" srcOrd="0" destOrd="0" presId="urn:microsoft.com/office/officeart/2005/8/layout/cycle2"/>
    <dgm:cxn modelId="{D2CAE5DF-AA5C-4EF2-842B-B6620BEB4EB7}" type="presParOf" srcId="{0E009E42-BD8F-4F1D-AD4F-8566870BA5EA}" destId="{FFD186ED-B6DC-46EF-895C-6B10D0D2466F}" srcOrd="4" destOrd="0" presId="urn:microsoft.com/office/officeart/2005/8/layout/cycle2"/>
    <dgm:cxn modelId="{D464F72D-A34F-4E82-B0F6-73F04E425DC5}" type="presParOf" srcId="{0E009E42-BD8F-4F1D-AD4F-8566870BA5EA}" destId="{22D98F21-7147-461B-B731-2418AFB58ABF}" srcOrd="5" destOrd="0" presId="urn:microsoft.com/office/officeart/2005/8/layout/cycle2"/>
    <dgm:cxn modelId="{E7D9ABE9-263D-4FE4-8E42-493790BEDCB0}" type="presParOf" srcId="{22D98F21-7147-461B-B731-2418AFB58ABF}" destId="{EDB63B64-E6ED-40B2-9EC4-330E1D7AC6BD}" srcOrd="0" destOrd="0" presId="urn:microsoft.com/office/officeart/2005/8/layout/cycle2"/>
    <dgm:cxn modelId="{4647104B-31C4-49F0-BD32-C71D432DDE3D}" type="presParOf" srcId="{0E009E42-BD8F-4F1D-AD4F-8566870BA5EA}" destId="{3B144248-BCF1-4012-A817-4B3D458F999A}" srcOrd="6" destOrd="0" presId="urn:microsoft.com/office/officeart/2005/8/layout/cycle2"/>
    <dgm:cxn modelId="{BC3DC73B-A247-4711-98F4-545F58652426}" type="presParOf" srcId="{0E009E42-BD8F-4F1D-AD4F-8566870BA5EA}" destId="{83A3A4C1-FE6C-4E3B-839D-127A37924FFC}" srcOrd="7" destOrd="0" presId="urn:microsoft.com/office/officeart/2005/8/layout/cycle2"/>
    <dgm:cxn modelId="{83E0624F-7B43-4439-9391-C57525567EBE}" type="presParOf" srcId="{83A3A4C1-FE6C-4E3B-839D-127A37924FFC}" destId="{A1EC7FE9-8122-472F-8456-D9F20F483C3D}" srcOrd="0" destOrd="0" presId="urn:microsoft.com/office/officeart/2005/8/layout/cycle2"/>
    <dgm:cxn modelId="{67ABA865-CB56-4DF5-BECF-B6A5941D1EA1}" type="presParOf" srcId="{0E009E42-BD8F-4F1D-AD4F-8566870BA5EA}" destId="{7EFE1D87-6614-42DF-BD30-8676EFD527E5}" srcOrd="8" destOrd="0" presId="urn:microsoft.com/office/officeart/2005/8/layout/cycle2"/>
    <dgm:cxn modelId="{A85E5E3D-6880-40EB-9F10-4E08C2E06D58}" type="presParOf" srcId="{0E009E42-BD8F-4F1D-AD4F-8566870BA5EA}" destId="{95493BDF-2D8A-4AEC-9B01-A464807C482A}" srcOrd="9" destOrd="0" presId="urn:microsoft.com/office/officeart/2005/8/layout/cycle2"/>
    <dgm:cxn modelId="{4BCC5FC3-D2DF-48EB-9DF0-4903972D83CA}" type="presParOf" srcId="{95493BDF-2D8A-4AEC-9B01-A464807C482A}" destId="{30F268B2-D98A-43B0-83AD-604A94859804}" srcOrd="0" destOrd="0" presId="urn:microsoft.com/office/officeart/2005/8/layout/cycle2"/>
    <dgm:cxn modelId="{4161A755-27B5-45A5-8EF1-3947D6B9542F}" type="presParOf" srcId="{0E009E42-BD8F-4F1D-AD4F-8566870BA5EA}" destId="{458DF65E-6597-44B9-A1CF-BDE6FC72EE88}" srcOrd="10" destOrd="0" presId="urn:microsoft.com/office/officeart/2005/8/layout/cycle2"/>
    <dgm:cxn modelId="{EF580D3F-83F5-48D6-82A0-3F6A001F6859}" type="presParOf" srcId="{0E009E42-BD8F-4F1D-AD4F-8566870BA5EA}" destId="{BDDA4938-1322-43D1-B324-74FB19830EB6}" srcOrd="11" destOrd="0" presId="urn:microsoft.com/office/officeart/2005/8/layout/cycle2"/>
    <dgm:cxn modelId="{3FDB939D-5AF1-4580-9591-B9E5DFA70718}" type="presParOf" srcId="{BDDA4938-1322-43D1-B324-74FB19830EB6}" destId="{A49AAF10-1179-40E3-B0B1-27686BF4F3E9}" srcOrd="0" destOrd="0" presId="urn:microsoft.com/office/officeart/2005/8/layout/cycle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0F6354D-02A2-40AF-BC4E-3CC9FF032593}" type="doc">
      <dgm:prSet loTypeId="urn:microsoft.com/office/officeart/2005/8/layout/venn3" loCatId="relationship" qsTypeId="urn:microsoft.com/office/officeart/2005/8/quickstyle/simple1" qsCatId="simple" csTypeId="urn:microsoft.com/office/officeart/2005/8/colors/colorful1" csCatId="colorful" phldr="1"/>
      <dgm:spPr/>
    </dgm:pt>
    <dgm:pt modelId="{07422B60-DF6F-4BC5-9A58-A656B907E2D4}">
      <dgm:prSet phldrT="[Text]"/>
      <dgm:spPr/>
      <dgm:t>
        <a:bodyPr/>
        <a:lstStyle/>
        <a:p>
          <a:r>
            <a:rPr lang="en-IN" dirty="0"/>
            <a:t>Method</a:t>
          </a:r>
        </a:p>
      </dgm:t>
    </dgm:pt>
    <dgm:pt modelId="{D192D853-AC35-41FD-901A-4106BD3D8894}" type="parTrans" cxnId="{7544576A-83DE-4901-8F2D-84E8D96C2456}">
      <dgm:prSet/>
      <dgm:spPr/>
      <dgm:t>
        <a:bodyPr/>
        <a:lstStyle/>
        <a:p>
          <a:endParaRPr lang="en-IN"/>
        </a:p>
      </dgm:t>
    </dgm:pt>
    <dgm:pt modelId="{FE1A2243-7843-4C2D-B664-0F37ABFD25EC}" type="sibTrans" cxnId="{7544576A-83DE-4901-8F2D-84E8D96C2456}">
      <dgm:prSet/>
      <dgm:spPr/>
      <dgm:t>
        <a:bodyPr/>
        <a:lstStyle/>
        <a:p>
          <a:endParaRPr lang="en-IN"/>
        </a:p>
      </dgm:t>
    </dgm:pt>
    <dgm:pt modelId="{1AF9851A-3403-4548-9C44-06C8AD06F0F4}">
      <dgm:prSet phldrT="[Text]"/>
      <dgm:spPr/>
      <dgm:t>
        <a:bodyPr/>
        <a:lstStyle/>
        <a:p>
          <a:r>
            <a:rPr lang="en-IN" dirty="0"/>
            <a:t>Experiment</a:t>
          </a:r>
        </a:p>
      </dgm:t>
    </dgm:pt>
    <dgm:pt modelId="{1568B606-B6C5-44A3-B9AE-89FB26A8D904}" type="parTrans" cxnId="{E3DDE387-D00D-4AA9-A578-E6DEADDF4B17}">
      <dgm:prSet/>
      <dgm:spPr/>
      <dgm:t>
        <a:bodyPr/>
        <a:lstStyle/>
        <a:p>
          <a:endParaRPr lang="en-IN"/>
        </a:p>
      </dgm:t>
    </dgm:pt>
    <dgm:pt modelId="{97F73B53-F59B-45D8-AB29-0BFDA95EC8F5}" type="sibTrans" cxnId="{E3DDE387-D00D-4AA9-A578-E6DEADDF4B17}">
      <dgm:prSet/>
      <dgm:spPr/>
      <dgm:t>
        <a:bodyPr/>
        <a:lstStyle/>
        <a:p>
          <a:endParaRPr lang="en-IN"/>
        </a:p>
      </dgm:t>
    </dgm:pt>
    <dgm:pt modelId="{A551926A-93F7-42EF-824D-1F76578CB43D}">
      <dgm:prSet phldrT="[Text]"/>
      <dgm:spPr/>
      <dgm:t>
        <a:bodyPr/>
        <a:lstStyle/>
        <a:p>
          <a:r>
            <a:rPr lang="en-IN" dirty="0"/>
            <a:t>Action Research</a:t>
          </a:r>
        </a:p>
      </dgm:t>
    </dgm:pt>
    <dgm:pt modelId="{E269A949-A73E-48BE-941D-60B75D50ECDF}" type="parTrans" cxnId="{E9C8BE8E-F73A-4085-BE75-6BBA856BEB05}">
      <dgm:prSet/>
      <dgm:spPr/>
      <dgm:t>
        <a:bodyPr/>
        <a:lstStyle/>
        <a:p>
          <a:endParaRPr lang="en-IN"/>
        </a:p>
      </dgm:t>
    </dgm:pt>
    <dgm:pt modelId="{A9F35525-618E-4FFE-BCF1-D828127C0488}" type="sibTrans" cxnId="{E9C8BE8E-F73A-4085-BE75-6BBA856BEB05}">
      <dgm:prSet/>
      <dgm:spPr/>
      <dgm:t>
        <a:bodyPr/>
        <a:lstStyle/>
        <a:p>
          <a:endParaRPr lang="en-IN"/>
        </a:p>
      </dgm:t>
    </dgm:pt>
    <dgm:pt modelId="{6F4781DA-5266-4903-B700-C5CC82CF303D}">
      <dgm:prSet phldrT="[Text]"/>
      <dgm:spPr/>
      <dgm:t>
        <a:bodyPr/>
        <a:lstStyle/>
        <a:p>
          <a:r>
            <a:rPr lang="en-IN" dirty="0"/>
            <a:t>Case Study</a:t>
          </a:r>
        </a:p>
      </dgm:t>
    </dgm:pt>
    <dgm:pt modelId="{CDAE2E2E-B952-46F5-8641-64FD83AF21A9}" type="parTrans" cxnId="{CB308A22-B1F8-4DC8-9460-B18A19A1688A}">
      <dgm:prSet/>
      <dgm:spPr/>
      <dgm:t>
        <a:bodyPr/>
        <a:lstStyle/>
        <a:p>
          <a:endParaRPr lang="en-IN"/>
        </a:p>
      </dgm:t>
    </dgm:pt>
    <dgm:pt modelId="{25B288BA-C325-4AF1-A2D4-1CB3B47A5F12}" type="sibTrans" cxnId="{CB308A22-B1F8-4DC8-9460-B18A19A1688A}">
      <dgm:prSet/>
      <dgm:spPr/>
      <dgm:t>
        <a:bodyPr/>
        <a:lstStyle/>
        <a:p>
          <a:endParaRPr lang="en-IN"/>
        </a:p>
      </dgm:t>
    </dgm:pt>
    <dgm:pt modelId="{5D1BE5B6-A777-4C4A-BD26-F95AF96ED20B}" type="pres">
      <dgm:prSet presAssocID="{20F6354D-02A2-40AF-BC4E-3CC9FF032593}" presName="Name0" presStyleCnt="0">
        <dgm:presLayoutVars>
          <dgm:dir/>
          <dgm:resizeHandles val="exact"/>
        </dgm:presLayoutVars>
      </dgm:prSet>
      <dgm:spPr/>
    </dgm:pt>
    <dgm:pt modelId="{6DD1B79B-78BC-4DFF-9EDB-A5D43A2C2FB8}" type="pres">
      <dgm:prSet presAssocID="{07422B60-DF6F-4BC5-9A58-A656B907E2D4}" presName="Name5" presStyleLbl="vennNode1" presStyleIdx="0" presStyleCnt="4">
        <dgm:presLayoutVars>
          <dgm:bulletEnabled val="1"/>
        </dgm:presLayoutVars>
      </dgm:prSet>
      <dgm:spPr/>
    </dgm:pt>
    <dgm:pt modelId="{42A24A2D-14FF-43DB-8861-DF7A5CDD91B3}" type="pres">
      <dgm:prSet presAssocID="{FE1A2243-7843-4C2D-B664-0F37ABFD25EC}" presName="space" presStyleCnt="0"/>
      <dgm:spPr/>
    </dgm:pt>
    <dgm:pt modelId="{7884F0D0-CA48-43EE-9ABC-97009092966A}" type="pres">
      <dgm:prSet presAssocID="{6F4781DA-5266-4903-B700-C5CC82CF303D}" presName="Name5" presStyleLbl="vennNode1" presStyleIdx="1" presStyleCnt="4" custLinFactNeighborX="597" custLinFactNeighborY="-4">
        <dgm:presLayoutVars>
          <dgm:bulletEnabled val="1"/>
        </dgm:presLayoutVars>
      </dgm:prSet>
      <dgm:spPr/>
    </dgm:pt>
    <dgm:pt modelId="{A256EC39-D664-4330-AF45-B74F3EE31A40}" type="pres">
      <dgm:prSet presAssocID="{25B288BA-C325-4AF1-A2D4-1CB3B47A5F12}" presName="space" presStyleCnt="0"/>
      <dgm:spPr/>
    </dgm:pt>
    <dgm:pt modelId="{52DC5913-D305-43A7-A0FC-22527ABA076A}" type="pres">
      <dgm:prSet presAssocID="{1AF9851A-3403-4548-9C44-06C8AD06F0F4}" presName="Name5" presStyleLbl="vennNode1" presStyleIdx="2" presStyleCnt="4">
        <dgm:presLayoutVars>
          <dgm:bulletEnabled val="1"/>
        </dgm:presLayoutVars>
      </dgm:prSet>
      <dgm:spPr/>
    </dgm:pt>
    <dgm:pt modelId="{4081F5CF-7206-4506-B66F-C7FBE0EDAB47}" type="pres">
      <dgm:prSet presAssocID="{97F73B53-F59B-45D8-AB29-0BFDA95EC8F5}" presName="space" presStyleCnt="0"/>
      <dgm:spPr/>
    </dgm:pt>
    <dgm:pt modelId="{046426DE-3E98-4E46-8230-B9E6CBF68976}" type="pres">
      <dgm:prSet presAssocID="{A551926A-93F7-42EF-824D-1F76578CB43D}" presName="Name5" presStyleLbl="vennNode1" presStyleIdx="3" presStyleCnt="4">
        <dgm:presLayoutVars>
          <dgm:bulletEnabled val="1"/>
        </dgm:presLayoutVars>
      </dgm:prSet>
      <dgm:spPr/>
    </dgm:pt>
  </dgm:ptLst>
  <dgm:cxnLst>
    <dgm:cxn modelId="{FE070F06-7983-4792-914B-2F0824BB4FDA}" type="presOf" srcId="{20F6354D-02A2-40AF-BC4E-3CC9FF032593}" destId="{5D1BE5B6-A777-4C4A-BD26-F95AF96ED20B}" srcOrd="0" destOrd="0" presId="urn:microsoft.com/office/officeart/2005/8/layout/venn3"/>
    <dgm:cxn modelId="{81EA6D0B-FB59-4DAB-AC89-904E4B34CA8C}" type="presOf" srcId="{1AF9851A-3403-4548-9C44-06C8AD06F0F4}" destId="{52DC5913-D305-43A7-A0FC-22527ABA076A}" srcOrd="0" destOrd="0" presId="urn:microsoft.com/office/officeart/2005/8/layout/venn3"/>
    <dgm:cxn modelId="{CB308A22-B1F8-4DC8-9460-B18A19A1688A}" srcId="{20F6354D-02A2-40AF-BC4E-3CC9FF032593}" destId="{6F4781DA-5266-4903-B700-C5CC82CF303D}" srcOrd="1" destOrd="0" parTransId="{CDAE2E2E-B952-46F5-8641-64FD83AF21A9}" sibTransId="{25B288BA-C325-4AF1-A2D4-1CB3B47A5F12}"/>
    <dgm:cxn modelId="{7544576A-83DE-4901-8F2D-84E8D96C2456}" srcId="{20F6354D-02A2-40AF-BC4E-3CC9FF032593}" destId="{07422B60-DF6F-4BC5-9A58-A656B907E2D4}" srcOrd="0" destOrd="0" parTransId="{D192D853-AC35-41FD-901A-4106BD3D8894}" sibTransId="{FE1A2243-7843-4C2D-B664-0F37ABFD25EC}"/>
    <dgm:cxn modelId="{AF55A74D-7789-4D39-827F-ED807A2E0757}" type="presOf" srcId="{6F4781DA-5266-4903-B700-C5CC82CF303D}" destId="{7884F0D0-CA48-43EE-9ABC-97009092966A}" srcOrd="0" destOrd="0" presId="urn:microsoft.com/office/officeart/2005/8/layout/venn3"/>
    <dgm:cxn modelId="{1D285875-A4C7-41F4-8F0D-9F5998F11C4F}" type="presOf" srcId="{07422B60-DF6F-4BC5-9A58-A656B907E2D4}" destId="{6DD1B79B-78BC-4DFF-9EDB-A5D43A2C2FB8}" srcOrd="0" destOrd="0" presId="urn:microsoft.com/office/officeart/2005/8/layout/venn3"/>
    <dgm:cxn modelId="{25CE5C59-4106-45D3-9841-EFA6197B09FF}" type="presOf" srcId="{A551926A-93F7-42EF-824D-1F76578CB43D}" destId="{046426DE-3E98-4E46-8230-B9E6CBF68976}" srcOrd="0" destOrd="0" presId="urn:microsoft.com/office/officeart/2005/8/layout/venn3"/>
    <dgm:cxn modelId="{E3DDE387-D00D-4AA9-A578-E6DEADDF4B17}" srcId="{20F6354D-02A2-40AF-BC4E-3CC9FF032593}" destId="{1AF9851A-3403-4548-9C44-06C8AD06F0F4}" srcOrd="2" destOrd="0" parTransId="{1568B606-B6C5-44A3-B9AE-89FB26A8D904}" sibTransId="{97F73B53-F59B-45D8-AB29-0BFDA95EC8F5}"/>
    <dgm:cxn modelId="{E9C8BE8E-F73A-4085-BE75-6BBA856BEB05}" srcId="{20F6354D-02A2-40AF-BC4E-3CC9FF032593}" destId="{A551926A-93F7-42EF-824D-1F76578CB43D}" srcOrd="3" destOrd="0" parTransId="{E269A949-A73E-48BE-941D-60B75D50ECDF}" sibTransId="{A9F35525-618E-4FFE-BCF1-D828127C0488}"/>
    <dgm:cxn modelId="{3D0CAB0D-5E35-4ADF-9EF2-DADCECC1B4CC}" type="presParOf" srcId="{5D1BE5B6-A777-4C4A-BD26-F95AF96ED20B}" destId="{6DD1B79B-78BC-4DFF-9EDB-A5D43A2C2FB8}" srcOrd="0" destOrd="0" presId="urn:microsoft.com/office/officeart/2005/8/layout/venn3"/>
    <dgm:cxn modelId="{EAC9FCBF-61DD-43F2-94F1-2181B42D1923}" type="presParOf" srcId="{5D1BE5B6-A777-4C4A-BD26-F95AF96ED20B}" destId="{42A24A2D-14FF-43DB-8861-DF7A5CDD91B3}" srcOrd="1" destOrd="0" presId="urn:microsoft.com/office/officeart/2005/8/layout/venn3"/>
    <dgm:cxn modelId="{72E0F178-E8C9-4E2B-BA48-D49AA5D65DF4}" type="presParOf" srcId="{5D1BE5B6-A777-4C4A-BD26-F95AF96ED20B}" destId="{7884F0D0-CA48-43EE-9ABC-97009092966A}" srcOrd="2" destOrd="0" presId="urn:microsoft.com/office/officeart/2005/8/layout/venn3"/>
    <dgm:cxn modelId="{D3E30C97-E72E-4045-B8A8-46B95DA6B018}" type="presParOf" srcId="{5D1BE5B6-A777-4C4A-BD26-F95AF96ED20B}" destId="{A256EC39-D664-4330-AF45-B74F3EE31A40}" srcOrd="3" destOrd="0" presId="urn:microsoft.com/office/officeart/2005/8/layout/venn3"/>
    <dgm:cxn modelId="{C5D1BAD2-A901-4168-AB44-F58D8D94D1CB}" type="presParOf" srcId="{5D1BE5B6-A777-4C4A-BD26-F95AF96ED20B}" destId="{52DC5913-D305-43A7-A0FC-22527ABA076A}" srcOrd="4" destOrd="0" presId="urn:microsoft.com/office/officeart/2005/8/layout/venn3"/>
    <dgm:cxn modelId="{EFA7B401-73AF-4B5E-9D37-7404DDB7DD47}" type="presParOf" srcId="{5D1BE5B6-A777-4C4A-BD26-F95AF96ED20B}" destId="{4081F5CF-7206-4506-B66F-C7FBE0EDAB47}" srcOrd="5" destOrd="0" presId="urn:microsoft.com/office/officeart/2005/8/layout/venn3"/>
    <dgm:cxn modelId="{13D90224-F664-4AA5-BC43-C47228E5A942}" type="presParOf" srcId="{5D1BE5B6-A777-4C4A-BD26-F95AF96ED20B}" destId="{046426DE-3E98-4E46-8230-B9E6CBF68976}" srcOrd="6" destOrd="0" presId="urn:microsoft.com/office/officeart/2005/8/layout/venn3"/>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8E1041-3806-4363-8BC1-0273D335A5DE}">
      <dsp:nvSpPr>
        <dsp:cNvPr id="0" name=""/>
        <dsp:cNvSpPr/>
      </dsp:nvSpPr>
      <dsp:spPr>
        <a:xfrm>
          <a:off x="879786" y="77"/>
          <a:ext cx="568337" cy="369419"/>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dirty="0"/>
            <a:t>Research Method</a:t>
          </a:r>
        </a:p>
      </dsp:txBody>
      <dsp:txXfrm>
        <a:off x="897820" y="18111"/>
        <a:ext cx="532269" cy="333351"/>
      </dsp:txXfrm>
    </dsp:sp>
    <dsp:sp modelId="{1F8FC4DD-F21E-4428-BF27-EE1498AAA64B}">
      <dsp:nvSpPr>
        <dsp:cNvPr id="0" name=""/>
        <dsp:cNvSpPr/>
      </dsp:nvSpPr>
      <dsp:spPr>
        <a:xfrm>
          <a:off x="293689" y="184787"/>
          <a:ext cx="1740530" cy="1740530"/>
        </a:xfrm>
        <a:custGeom>
          <a:avLst/>
          <a:gdLst/>
          <a:ahLst/>
          <a:cxnLst/>
          <a:rect l="0" t="0" r="0" b="0"/>
          <a:pathLst>
            <a:path>
              <a:moveTo>
                <a:pt x="1158065" y="48965"/>
              </a:moveTo>
              <a:arcTo wR="870265" hR="870265" stAng="17358690" swAng="1501049"/>
            </a:path>
          </a:pathLst>
        </a:custGeom>
        <a:noFill/>
        <a:ln w="6350" cap="flat" cmpd="sng" algn="ctr">
          <a:solidFill>
            <a:schemeClr val="accent2">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A1718EB-215B-4DF7-A608-94194574BE94}">
      <dsp:nvSpPr>
        <dsp:cNvPr id="0" name=""/>
        <dsp:cNvSpPr/>
      </dsp:nvSpPr>
      <dsp:spPr>
        <a:xfrm>
          <a:off x="1633458" y="435210"/>
          <a:ext cx="568337" cy="369419"/>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dirty="0"/>
            <a:t>Activities</a:t>
          </a:r>
        </a:p>
      </dsp:txBody>
      <dsp:txXfrm>
        <a:off x="1651492" y="453244"/>
        <a:ext cx="532269" cy="333351"/>
      </dsp:txXfrm>
    </dsp:sp>
    <dsp:sp modelId="{5830D834-10D6-4FC4-BD80-9813C49BAC90}">
      <dsp:nvSpPr>
        <dsp:cNvPr id="0" name=""/>
        <dsp:cNvSpPr/>
      </dsp:nvSpPr>
      <dsp:spPr>
        <a:xfrm>
          <a:off x="293689" y="184787"/>
          <a:ext cx="1740530" cy="1740530"/>
        </a:xfrm>
        <a:custGeom>
          <a:avLst/>
          <a:gdLst/>
          <a:ahLst/>
          <a:cxnLst/>
          <a:rect l="0" t="0" r="0" b="0"/>
          <a:pathLst>
            <a:path>
              <a:moveTo>
                <a:pt x="1705149" y="624642"/>
              </a:moveTo>
              <a:arcTo wR="870265" hR="870265" stAng="20616370" swAng="1967261"/>
            </a:path>
          </a:pathLst>
        </a:custGeom>
        <a:noFill/>
        <a:ln w="6350" cap="flat" cmpd="sng" algn="ctr">
          <a:solidFill>
            <a:schemeClr val="accent3">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C593E33-9EC7-4CBB-969F-C60C56DCD1F3}">
      <dsp:nvSpPr>
        <dsp:cNvPr id="0" name=""/>
        <dsp:cNvSpPr/>
      </dsp:nvSpPr>
      <dsp:spPr>
        <a:xfrm>
          <a:off x="1633458" y="1305475"/>
          <a:ext cx="568337" cy="369419"/>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dirty="0"/>
            <a:t>Impact</a:t>
          </a:r>
        </a:p>
      </dsp:txBody>
      <dsp:txXfrm>
        <a:off x="1651492" y="1323509"/>
        <a:ext cx="532269" cy="333351"/>
      </dsp:txXfrm>
    </dsp:sp>
    <dsp:sp modelId="{E5D0FB4C-E65B-4A7F-B6C9-217DEEFCB10A}">
      <dsp:nvSpPr>
        <dsp:cNvPr id="0" name=""/>
        <dsp:cNvSpPr/>
      </dsp:nvSpPr>
      <dsp:spPr>
        <a:xfrm>
          <a:off x="293689" y="184787"/>
          <a:ext cx="1740530" cy="1740530"/>
        </a:xfrm>
        <a:custGeom>
          <a:avLst/>
          <a:gdLst/>
          <a:ahLst/>
          <a:cxnLst/>
          <a:rect l="0" t="0" r="0" b="0"/>
          <a:pathLst>
            <a:path>
              <a:moveTo>
                <a:pt x="1478386" y="1492800"/>
              </a:moveTo>
              <a:arcTo wR="870265" hR="870265" stAng="2740261" swAng="1501049"/>
            </a:path>
          </a:pathLst>
        </a:custGeom>
        <a:noFill/>
        <a:ln w="6350" cap="flat" cmpd="sng" algn="ctr">
          <a:solidFill>
            <a:schemeClr val="accent4">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6E4B180-8BDE-4122-9798-548E4AF0E837}">
      <dsp:nvSpPr>
        <dsp:cNvPr id="0" name=""/>
        <dsp:cNvSpPr/>
      </dsp:nvSpPr>
      <dsp:spPr>
        <a:xfrm>
          <a:off x="879786" y="1740607"/>
          <a:ext cx="568337" cy="369419"/>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dirty="0"/>
            <a:t>Reference </a:t>
          </a:r>
        </a:p>
      </dsp:txBody>
      <dsp:txXfrm>
        <a:off x="897820" y="1758641"/>
        <a:ext cx="532269" cy="333351"/>
      </dsp:txXfrm>
    </dsp:sp>
    <dsp:sp modelId="{1686AF5E-A368-42F7-BBFD-3D8942CD6C80}">
      <dsp:nvSpPr>
        <dsp:cNvPr id="0" name=""/>
        <dsp:cNvSpPr/>
      </dsp:nvSpPr>
      <dsp:spPr>
        <a:xfrm>
          <a:off x="293689" y="184787"/>
          <a:ext cx="1740530" cy="1740530"/>
        </a:xfrm>
        <a:custGeom>
          <a:avLst/>
          <a:gdLst/>
          <a:ahLst/>
          <a:cxnLst/>
          <a:rect l="0" t="0" r="0" b="0"/>
          <a:pathLst>
            <a:path>
              <a:moveTo>
                <a:pt x="582465" y="1691564"/>
              </a:moveTo>
              <a:arcTo wR="870265" hR="870265" stAng="6558690" swAng="1501049"/>
            </a:path>
          </a:pathLst>
        </a:cu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2A2BC7C-8B7D-45EA-8CE3-D0C70D76F97B}">
      <dsp:nvSpPr>
        <dsp:cNvPr id="0" name=""/>
        <dsp:cNvSpPr/>
      </dsp:nvSpPr>
      <dsp:spPr>
        <a:xfrm>
          <a:off x="126114" y="1305475"/>
          <a:ext cx="568337" cy="369419"/>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dirty="0"/>
            <a:t>Instrument </a:t>
          </a:r>
        </a:p>
      </dsp:txBody>
      <dsp:txXfrm>
        <a:off x="144148" y="1323509"/>
        <a:ext cx="532269" cy="333351"/>
      </dsp:txXfrm>
    </dsp:sp>
    <dsp:sp modelId="{FEA56076-6815-43DD-8612-3BF65821F874}">
      <dsp:nvSpPr>
        <dsp:cNvPr id="0" name=""/>
        <dsp:cNvSpPr/>
      </dsp:nvSpPr>
      <dsp:spPr>
        <a:xfrm>
          <a:off x="293689" y="184787"/>
          <a:ext cx="1740530" cy="1740530"/>
        </a:xfrm>
        <a:custGeom>
          <a:avLst/>
          <a:gdLst/>
          <a:ahLst/>
          <a:cxnLst/>
          <a:rect l="0" t="0" r="0" b="0"/>
          <a:pathLst>
            <a:path>
              <a:moveTo>
                <a:pt x="35381" y="1115887"/>
              </a:moveTo>
              <a:arcTo wR="870265" hR="870265" stAng="9816370" swAng="1967261"/>
            </a:path>
          </a:pathLst>
        </a:custGeom>
        <a:noFill/>
        <a:ln w="6350" cap="flat" cmpd="sng" algn="ctr">
          <a:solidFill>
            <a:schemeClr val="accent6">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B873AEF-6F30-40C4-97EA-4523C4990D87}">
      <dsp:nvSpPr>
        <dsp:cNvPr id="0" name=""/>
        <dsp:cNvSpPr/>
      </dsp:nvSpPr>
      <dsp:spPr>
        <a:xfrm>
          <a:off x="126114" y="435210"/>
          <a:ext cx="568337" cy="369419"/>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dirty="0"/>
            <a:t>Description</a:t>
          </a:r>
        </a:p>
      </dsp:txBody>
      <dsp:txXfrm>
        <a:off x="144148" y="453244"/>
        <a:ext cx="532269" cy="333351"/>
      </dsp:txXfrm>
    </dsp:sp>
    <dsp:sp modelId="{03479199-3B47-40A1-BA07-CAFFF395BB24}">
      <dsp:nvSpPr>
        <dsp:cNvPr id="0" name=""/>
        <dsp:cNvSpPr/>
      </dsp:nvSpPr>
      <dsp:spPr>
        <a:xfrm>
          <a:off x="293689" y="184787"/>
          <a:ext cx="1740530" cy="1740530"/>
        </a:xfrm>
        <a:custGeom>
          <a:avLst/>
          <a:gdLst/>
          <a:ahLst/>
          <a:cxnLst/>
          <a:rect l="0" t="0" r="0" b="0"/>
          <a:pathLst>
            <a:path>
              <a:moveTo>
                <a:pt x="262143" y="247730"/>
              </a:moveTo>
              <a:arcTo wR="870265" hR="870265" stAng="13540261" swAng="1501049"/>
            </a:path>
          </a:pathLst>
        </a:custGeom>
        <a:noFill/>
        <a:ln w="6350" cap="flat" cmpd="sng" algn="ctr">
          <a:solidFill>
            <a:schemeClr val="accent2">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A34794-BEC7-494D-85DC-8F1FC380E963}">
      <dsp:nvSpPr>
        <dsp:cNvPr id="0" name=""/>
        <dsp:cNvSpPr/>
      </dsp:nvSpPr>
      <dsp:spPr>
        <a:xfrm>
          <a:off x="1514946" y="273"/>
          <a:ext cx="526107" cy="526107"/>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IN" sz="500" kern="1200" dirty="0"/>
            <a:t>Identify the research objects</a:t>
          </a:r>
        </a:p>
      </dsp:txBody>
      <dsp:txXfrm>
        <a:off x="1591993" y="77320"/>
        <a:ext cx="372013" cy="372013"/>
      </dsp:txXfrm>
    </dsp:sp>
    <dsp:sp modelId="{A3A8BCC4-4999-4467-8200-7D0326E6B120}">
      <dsp:nvSpPr>
        <dsp:cNvPr id="0" name=""/>
        <dsp:cNvSpPr/>
      </dsp:nvSpPr>
      <dsp:spPr>
        <a:xfrm rot="1800000">
          <a:off x="2046889" y="370331"/>
          <a:ext cx="140441" cy="177561"/>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IN" sz="400" kern="1200"/>
        </a:p>
      </dsp:txBody>
      <dsp:txXfrm>
        <a:off x="2049711" y="395310"/>
        <a:ext cx="98309" cy="106537"/>
      </dsp:txXfrm>
    </dsp:sp>
    <dsp:sp modelId="{F86C4E4A-5275-4C6F-A2A8-DE696202EE9C}">
      <dsp:nvSpPr>
        <dsp:cNvPr id="0" name=""/>
        <dsp:cNvSpPr/>
      </dsp:nvSpPr>
      <dsp:spPr>
        <a:xfrm>
          <a:off x="2200050" y="395818"/>
          <a:ext cx="526107" cy="526107"/>
        </a:xfrm>
        <a:prstGeom prst="ellipse">
          <a:avLst/>
        </a:prstGeom>
        <a:solidFill>
          <a:schemeClr val="accent3">
            <a:hueOff val="-227471"/>
            <a:satOff val="-938"/>
            <a:lumOff val="-19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IN" sz="500" kern="1200" dirty="0"/>
            <a:t>Identify and characterize</a:t>
          </a:r>
        </a:p>
      </dsp:txBody>
      <dsp:txXfrm>
        <a:off x="2277097" y="472865"/>
        <a:ext cx="372013" cy="372013"/>
      </dsp:txXfrm>
    </dsp:sp>
    <dsp:sp modelId="{EC2E6592-A1B1-4D38-9CB3-29E73B853F23}">
      <dsp:nvSpPr>
        <dsp:cNvPr id="0" name=""/>
        <dsp:cNvSpPr/>
      </dsp:nvSpPr>
      <dsp:spPr>
        <a:xfrm rot="5481502">
          <a:off x="2384438" y="960084"/>
          <a:ext cx="138836" cy="177561"/>
        </a:xfrm>
        <a:prstGeom prst="rightArrow">
          <a:avLst>
            <a:gd name="adj1" fmla="val 60000"/>
            <a:gd name="adj2" fmla="val 50000"/>
          </a:avLst>
        </a:prstGeom>
        <a:solidFill>
          <a:schemeClr val="accent3">
            <a:hueOff val="-227471"/>
            <a:satOff val="-938"/>
            <a:lumOff val="-197"/>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IN" sz="400" kern="1200"/>
        </a:p>
      </dsp:txBody>
      <dsp:txXfrm rot="10800000">
        <a:off x="2405757" y="974776"/>
        <a:ext cx="97185" cy="106537"/>
      </dsp:txXfrm>
    </dsp:sp>
    <dsp:sp modelId="{FFD186ED-B6DC-46EF-895C-6B10D0D2466F}">
      <dsp:nvSpPr>
        <dsp:cNvPr id="0" name=""/>
        <dsp:cNvSpPr/>
      </dsp:nvSpPr>
      <dsp:spPr>
        <a:xfrm>
          <a:off x="2181369" y="1183659"/>
          <a:ext cx="526107" cy="526107"/>
        </a:xfrm>
        <a:prstGeom prst="ellipse">
          <a:avLst/>
        </a:prstGeom>
        <a:solidFill>
          <a:schemeClr val="accent3">
            <a:hueOff val="-454943"/>
            <a:satOff val="-1876"/>
            <a:lumOff val="-39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IN" sz="500" kern="1200" dirty="0"/>
            <a:t>Design sampling plan</a:t>
          </a:r>
        </a:p>
      </dsp:txBody>
      <dsp:txXfrm>
        <a:off x="2258416" y="1260706"/>
        <a:ext cx="372013" cy="372013"/>
      </dsp:txXfrm>
    </dsp:sp>
    <dsp:sp modelId="{22D98F21-7147-461B-B731-2418AFB58ABF}">
      <dsp:nvSpPr>
        <dsp:cNvPr id="0" name=""/>
        <dsp:cNvSpPr/>
      </dsp:nvSpPr>
      <dsp:spPr>
        <a:xfrm rot="8946195">
          <a:off x="2048047" y="1555400"/>
          <a:ext cx="132777" cy="177561"/>
        </a:xfrm>
        <a:prstGeom prst="rightArrow">
          <a:avLst>
            <a:gd name="adj1" fmla="val 60000"/>
            <a:gd name="adj2" fmla="val 50000"/>
          </a:avLst>
        </a:prstGeom>
        <a:solidFill>
          <a:schemeClr val="accent3">
            <a:hueOff val="-454943"/>
            <a:satOff val="-1876"/>
            <a:lumOff val="-39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IN" sz="400" kern="1200"/>
        </a:p>
      </dsp:txBody>
      <dsp:txXfrm rot="10800000">
        <a:off x="2085054" y="1580685"/>
        <a:ext cx="92944" cy="106537"/>
      </dsp:txXfrm>
    </dsp:sp>
    <dsp:sp modelId="{3B144248-BCF1-4012-A817-4B3D458F999A}">
      <dsp:nvSpPr>
        <dsp:cNvPr id="0" name=""/>
        <dsp:cNvSpPr/>
      </dsp:nvSpPr>
      <dsp:spPr>
        <a:xfrm>
          <a:off x="1514946" y="1582454"/>
          <a:ext cx="526107" cy="526107"/>
        </a:xfrm>
        <a:prstGeom prst="ellipse">
          <a:avLst/>
        </a:prstGeom>
        <a:solidFill>
          <a:schemeClr val="accent3">
            <a:hueOff val="-682414"/>
            <a:satOff val="-2813"/>
            <a:lumOff val="-59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IN" sz="500" kern="1200" dirty="0" err="1"/>
            <a:t>Analyze</a:t>
          </a:r>
          <a:r>
            <a:rPr lang="en-IN" sz="500" kern="1200" dirty="0"/>
            <a:t> Results</a:t>
          </a:r>
        </a:p>
      </dsp:txBody>
      <dsp:txXfrm>
        <a:off x="1591993" y="1659501"/>
        <a:ext cx="372013" cy="372013"/>
      </dsp:txXfrm>
    </dsp:sp>
    <dsp:sp modelId="{83A3A4C1-FE6C-4E3B-839D-127A37924FFC}">
      <dsp:nvSpPr>
        <dsp:cNvPr id="0" name=""/>
        <dsp:cNvSpPr/>
      </dsp:nvSpPr>
      <dsp:spPr>
        <a:xfrm rot="12600000">
          <a:off x="1368669" y="1560942"/>
          <a:ext cx="140441" cy="177561"/>
        </a:xfrm>
        <a:prstGeom prst="rightArrow">
          <a:avLst>
            <a:gd name="adj1" fmla="val 60000"/>
            <a:gd name="adj2" fmla="val 50000"/>
          </a:avLst>
        </a:prstGeom>
        <a:solidFill>
          <a:schemeClr val="accent3">
            <a:hueOff val="-682414"/>
            <a:satOff val="-2813"/>
            <a:lumOff val="-59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IN" sz="400" kern="1200"/>
        </a:p>
      </dsp:txBody>
      <dsp:txXfrm rot="10800000">
        <a:off x="1407979" y="1606987"/>
        <a:ext cx="98309" cy="106537"/>
      </dsp:txXfrm>
    </dsp:sp>
    <dsp:sp modelId="{7EFE1D87-6614-42DF-BD30-8676EFD527E5}">
      <dsp:nvSpPr>
        <dsp:cNvPr id="0" name=""/>
        <dsp:cNvSpPr/>
      </dsp:nvSpPr>
      <dsp:spPr>
        <a:xfrm>
          <a:off x="829841" y="1186909"/>
          <a:ext cx="526107" cy="526107"/>
        </a:xfrm>
        <a:prstGeom prst="ellipse">
          <a:avLst/>
        </a:prstGeom>
        <a:solidFill>
          <a:schemeClr val="accent3">
            <a:hueOff val="-909886"/>
            <a:satOff val="-3751"/>
            <a:lumOff val="-78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IN" sz="500" kern="1200" dirty="0"/>
            <a:t>Selection</a:t>
          </a:r>
        </a:p>
      </dsp:txBody>
      <dsp:txXfrm>
        <a:off x="906888" y="1263956"/>
        <a:ext cx="372013" cy="372013"/>
      </dsp:txXfrm>
    </dsp:sp>
    <dsp:sp modelId="{95493BDF-2D8A-4AEC-9B01-A464807C482A}">
      <dsp:nvSpPr>
        <dsp:cNvPr id="0" name=""/>
        <dsp:cNvSpPr/>
      </dsp:nvSpPr>
      <dsp:spPr>
        <a:xfrm rot="16200000">
          <a:off x="1022674" y="969611"/>
          <a:ext cx="140441" cy="177561"/>
        </a:xfrm>
        <a:prstGeom prst="rightArrow">
          <a:avLst>
            <a:gd name="adj1" fmla="val 60000"/>
            <a:gd name="adj2" fmla="val 50000"/>
          </a:avLst>
        </a:prstGeom>
        <a:solidFill>
          <a:schemeClr val="accent3">
            <a:hueOff val="-909886"/>
            <a:satOff val="-3751"/>
            <a:lumOff val="-78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IN" sz="400" kern="1200"/>
        </a:p>
      </dsp:txBody>
      <dsp:txXfrm>
        <a:off x="1043740" y="1026189"/>
        <a:ext cx="98309" cy="106537"/>
      </dsp:txXfrm>
    </dsp:sp>
    <dsp:sp modelId="{458DF65E-6597-44B9-A1CF-BDE6FC72EE88}">
      <dsp:nvSpPr>
        <dsp:cNvPr id="0" name=""/>
        <dsp:cNvSpPr/>
      </dsp:nvSpPr>
      <dsp:spPr>
        <a:xfrm>
          <a:off x="829841" y="395818"/>
          <a:ext cx="526107" cy="526107"/>
        </a:xfrm>
        <a:prstGeom prst="ellipse">
          <a:avLst/>
        </a:prstGeom>
        <a:solidFill>
          <a:schemeClr val="accent3">
            <a:hueOff val="-1137357"/>
            <a:satOff val="-4689"/>
            <a:lumOff val="-9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IN" sz="500" kern="1200" dirty="0"/>
            <a:t>Distribute </a:t>
          </a:r>
        </a:p>
      </dsp:txBody>
      <dsp:txXfrm>
        <a:off x="906888" y="472865"/>
        <a:ext cx="372013" cy="372013"/>
      </dsp:txXfrm>
    </dsp:sp>
    <dsp:sp modelId="{BDDA4938-1322-43D1-B324-74FB19830EB6}">
      <dsp:nvSpPr>
        <dsp:cNvPr id="0" name=""/>
        <dsp:cNvSpPr/>
      </dsp:nvSpPr>
      <dsp:spPr>
        <a:xfrm rot="19800000">
          <a:off x="1361785" y="374306"/>
          <a:ext cx="140441" cy="177561"/>
        </a:xfrm>
        <a:prstGeom prst="rightArrow">
          <a:avLst>
            <a:gd name="adj1" fmla="val 60000"/>
            <a:gd name="adj2" fmla="val 50000"/>
          </a:avLst>
        </a:prstGeom>
        <a:solidFill>
          <a:schemeClr val="accent3">
            <a:hueOff val="-1137357"/>
            <a:satOff val="-4689"/>
            <a:lumOff val="-98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IN" sz="400" kern="1200"/>
        </a:p>
      </dsp:txBody>
      <dsp:txXfrm>
        <a:off x="1364607" y="420351"/>
        <a:ext cx="98309" cy="10653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D1B79B-78BC-4DFF-9EDB-A5D43A2C2FB8}">
      <dsp:nvSpPr>
        <dsp:cNvPr id="0" name=""/>
        <dsp:cNvSpPr/>
      </dsp:nvSpPr>
      <dsp:spPr>
        <a:xfrm>
          <a:off x="1022" y="60887"/>
          <a:ext cx="1025670" cy="1025670"/>
        </a:xfrm>
        <a:prstGeom prst="ellipse">
          <a:avLst/>
        </a:prstGeom>
        <a:solidFill>
          <a:schemeClr val="accent2">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56446" tIns="12700" rIns="56446" bIns="12700" numCol="1" spcCol="1270" anchor="ctr" anchorCtr="0">
          <a:noAutofit/>
        </a:bodyPr>
        <a:lstStyle/>
        <a:p>
          <a:pPr marL="0" lvl="0" indent="0" algn="ctr" defTabSz="444500">
            <a:lnSpc>
              <a:spcPct val="90000"/>
            </a:lnSpc>
            <a:spcBef>
              <a:spcPct val="0"/>
            </a:spcBef>
            <a:spcAft>
              <a:spcPct val="35000"/>
            </a:spcAft>
            <a:buNone/>
          </a:pPr>
          <a:r>
            <a:rPr lang="en-IN" sz="1000" kern="1200" dirty="0"/>
            <a:t>Method</a:t>
          </a:r>
        </a:p>
      </dsp:txBody>
      <dsp:txXfrm>
        <a:off x="151228" y="211093"/>
        <a:ext cx="725258" cy="725258"/>
      </dsp:txXfrm>
    </dsp:sp>
    <dsp:sp modelId="{7884F0D0-CA48-43EE-9ABC-97009092966A}">
      <dsp:nvSpPr>
        <dsp:cNvPr id="0" name=""/>
        <dsp:cNvSpPr/>
      </dsp:nvSpPr>
      <dsp:spPr>
        <a:xfrm>
          <a:off x="822783" y="60846"/>
          <a:ext cx="1025670" cy="1025670"/>
        </a:xfrm>
        <a:prstGeom prst="ellipse">
          <a:avLst/>
        </a:prstGeom>
        <a:solidFill>
          <a:schemeClr val="accent3">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56446" tIns="12700" rIns="56446" bIns="12700" numCol="1" spcCol="1270" anchor="ctr" anchorCtr="0">
          <a:noAutofit/>
        </a:bodyPr>
        <a:lstStyle/>
        <a:p>
          <a:pPr marL="0" lvl="0" indent="0" algn="ctr" defTabSz="444500">
            <a:lnSpc>
              <a:spcPct val="90000"/>
            </a:lnSpc>
            <a:spcBef>
              <a:spcPct val="0"/>
            </a:spcBef>
            <a:spcAft>
              <a:spcPct val="35000"/>
            </a:spcAft>
            <a:buNone/>
          </a:pPr>
          <a:r>
            <a:rPr lang="en-IN" sz="1000" kern="1200" dirty="0"/>
            <a:t>Case Study</a:t>
          </a:r>
        </a:p>
      </dsp:txBody>
      <dsp:txXfrm>
        <a:off x="972989" y="211052"/>
        <a:ext cx="725258" cy="725258"/>
      </dsp:txXfrm>
    </dsp:sp>
    <dsp:sp modelId="{52DC5913-D305-43A7-A0FC-22527ABA076A}">
      <dsp:nvSpPr>
        <dsp:cNvPr id="0" name=""/>
        <dsp:cNvSpPr/>
      </dsp:nvSpPr>
      <dsp:spPr>
        <a:xfrm>
          <a:off x="1642095" y="60887"/>
          <a:ext cx="1025670" cy="1025670"/>
        </a:xfrm>
        <a:prstGeom prst="ellipse">
          <a:avLst/>
        </a:prstGeom>
        <a:solidFill>
          <a:schemeClr val="accent4">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56446" tIns="12700" rIns="56446" bIns="12700" numCol="1" spcCol="1270" anchor="ctr" anchorCtr="0">
          <a:noAutofit/>
        </a:bodyPr>
        <a:lstStyle/>
        <a:p>
          <a:pPr marL="0" lvl="0" indent="0" algn="ctr" defTabSz="444500">
            <a:lnSpc>
              <a:spcPct val="90000"/>
            </a:lnSpc>
            <a:spcBef>
              <a:spcPct val="0"/>
            </a:spcBef>
            <a:spcAft>
              <a:spcPct val="35000"/>
            </a:spcAft>
            <a:buNone/>
          </a:pPr>
          <a:r>
            <a:rPr lang="en-IN" sz="1000" kern="1200" dirty="0"/>
            <a:t>Experiment</a:t>
          </a:r>
        </a:p>
      </dsp:txBody>
      <dsp:txXfrm>
        <a:off x="1792301" y="211093"/>
        <a:ext cx="725258" cy="725258"/>
      </dsp:txXfrm>
    </dsp:sp>
    <dsp:sp modelId="{046426DE-3E98-4E46-8230-B9E6CBF68976}">
      <dsp:nvSpPr>
        <dsp:cNvPr id="0" name=""/>
        <dsp:cNvSpPr/>
      </dsp:nvSpPr>
      <dsp:spPr>
        <a:xfrm>
          <a:off x="2462632" y="60887"/>
          <a:ext cx="1025670" cy="1025670"/>
        </a:xfrm>
        <a:prstGeom prst="ellipse">
          <a:avLst/>
        </a:prstGeom>
        <a:solidFill>
          <a:schemeClr val="accent5">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56446" tIns="12700" rIns="56446" bIns="12700" numCol="1" spcCol="1270" anchor="ctr" anchorCtr="0">
          <a:noAutofit/>
        </a:bodyPr>
        <a:lstStyle/>
        <a:p>
          <a:pPr marL="0" lvl="0" indent="0" algn="ctr" defTabSz="444500">
            <a:lnSpc>
              <a:spcPct val="90000"/>
            </a:lnSpc>
            <a:spcBef>
              <a:spcPct val="0"/>
            </a:spcBef>
            <a:spcAft>
              <a:spcPct val="35000"/>
            </a:spcAft>
            <a:buNone/>
          </a:pPr>
          <a:r>
            <a:rPr lang="en-IN" sz="1000" kern="1200" dirty="0"/>
            <a:t>Action Research</a:t>
          </a:r>
        </a:p>
      </dsp:txBody>
      <dsp:txXfrm>
        <a:off x="2612838" y="211093"/>
        <a:ext cx="725258" cy="725258"/>
      </dsp:txXfrm>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439D9-E9AD-4049-A099-B3CD855A2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8</Pages>
  <Words>1998</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Taj</dc:creator>
  <cp:keywords/>
  <dc:description/>
  <cp:lastModifiedBy>Alisha Taj</cp:lastModifiedBy>
  <cp:revision>120</cp:revision>
  <dcterms:created xsi:type="dcterms:W3CDTF">2022-09-21T07:08:00Z</dcterms:created>
  <dcterms:modified xsi:type="dcterms:W3CDTF">2022-09-23T06:16:00Z</dcterms:modified>
</cp:coreProperties>
</file>