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EBA6B" w14:textId="1A2CFFAD" w:rsidR="00E72AF3" w:rsidRDefault="00BC203B" w:rsidP="00E72AF3">
      <w:r w:rsidRPr="00BC203B">
        <w:rPr>
          <w:rFonts w:ascii="Comic Sans MS" w:hAnsi="Comic Sans MS"/>
          <w:sz w:val="32"/>
          <w:szCs w:val="32"/>
        </w:rPr>
        <w:t>Restore Password Code Validation Policy</w:t>
      </w:r>
      <w:r w:rsidR="009A2341">
        <w:rPr>
          <w:rFonts w:ascii="Comic Sans MS" w:hAnsi="Comic Sans MS"/>
          <w:sz w:val="32"/>
          <w:szCs w:val="32"/>
        </w:rPr>
        <w:t>:</w:t>
      </w:r>
      <w:r w:rsidR="00E72AF3">
        <w:rPr>
          <w:rFonts w:ascii="Comic Sans MS" w:hAnsi="Comic Sans MS"/>
          <w:sz w:val="28"/>
          <w:szCs w:val="28"/>
        </w:rPr>
        <w:br/>
        <w:t>Rule 1: input is String.</w:t>
      </w:r>
      <w:r w:rsidR="00E72AF3">
        <w:rPr>
          <w:rFonts w:ascii="Comic Sans MS" w:hAnsi="Comic Sans MS"/>
          <w:sz w:val="28"/>
          <w:szCs w:val="28"/>
        </w:rPr>
        <w:br/>
        <w:t>Rule 2: input’s length &lt; 1</w:t>
      </w:r>
      <w:r w:rsidR="00BA0348">
        <w:rPr>
          <w:rFonts w:ascii="Comic Sans MS" w:hAnsi="Comic Sans MS"/>
          <w:sz w:val="28"/>
          <w:szCs w:val="28"/>
        </w:rPr>
        <w:t>1</w:t>
      </w:r>
    </w:p>
    <w:p w14:paraId="2ED4BE12" w14:textId="4B028D5C" w:rsidR="00470702" w:rsidRDefault="00470702" w:rsidP="00E72AF3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C"/>
    <w:rsid w:val="00470702"/>
    <w:rsid w:val="008C53EC"/>
    <w:rsid w:val="009A2341"/>
    <w:rsid w:val="00BA0348"/>
    <w:rsid w:val="00BC203B"/>
    <w:rsid w:val="00E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F13E"/>
  <w15:chartTrackingRefBased/>
  <w15:docId w15:val="{344640AA-7A4A-419C-AB81-CA048BB0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5</cp:revision>
  <dcterms:created xsi:type="dcterms:W3CDTF">2020-04-01T03:41:00Z</dcterms:created>
  <dcterms:modified xsi:type="dcterms:W3CDTF">2020-08-09T19:58:00Z</dcterms:modified>
</cp:coreProperties>
</file>