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360" w:before="0" w:lineRule="auto"/>
        <w:rPr>
          <w:b w:val="1"/>
          <w:color w:val="18181b"/>
          <w:sz w:val="46"/>
          <w:szCs w:val="46"/>
        </w:rPr>
      </w:pPr>
      <w:bookmarkStart w:colFirst="0" w:colLast="0" w:name="_heading=h.ifayirms7hq4" w:id="0"/>
      <w:bookmarkEnd w:id="0"/>
      <w:r w:rsidDel="00000000" w:rsidR="00000000" w:rsidRPr="00000000">
        <w:rPr>
          <w:b w:val="1"/>
          <w:color w:val="18181b"/>
          <w:sz w:val="46"/>
          <w:szCs w:val="46"/>
          <w:rtl w:val="0"/>
        </w:rPr>
        <w:t xml:space="preserve">Weather Dashboard</w:t>
      </w:r>
    </w:p>
    <w:p w:rsidR="00000000" w:rsidDel="00000000" w:rsidP="00000000" w:rsidRDefault="00000000" w:rsidRPr="00000000" w14:paraId="00000002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240" w:before="240" w:lineRule="auto"/>
        <w:rPr>
          <w:color w:val="18181b"/>
          <w:sz w:val="21"/>
          <w:szCs w:val="21"/>
        </w:rPr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A responsive web application that provides weather information and forecasts for various cities.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400" w:before="780" w:line="335.99999999999994" w:lineRule="auto"/>
        <w:rPr>
          <w:b w:val="1"/>
          <w:color w:val="18181b"/>
          <w:sz w:val="49"/>
          <w:szCs w:val="49"/>
        </w:rPr>
      </w:pPr>
      <w:bookmarkStart w:colFirst="0" w:colLast="0" w:name="_heading=h.4099xx7oaszz" w:id="1"/>
      <w:bookmarkEnd w:id="1"/>
      <w:r w:rsidDel="00000000" w:rsidR="00000000" w:rsidRPr="00000000">
        <w:rPr>
          <w:b w:val="1"/>
          <w:color w:val="18181b"/>
          <w:sz w:val="49"/>
          <w:szCs w:val="49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Current weather display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5-day weather forecast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Interactive charts (temperature, weather conditions)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Customizable themes based on weather conditions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Chatbot for weather-related queries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Responsive design for mobile and desktop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400" w:before="780" w:line="335.99999999999994" w:lineRule="auto"/>
        <w:rPr>
          <w:b w:val="1"/>
          <w:color w:val="18181b"/>
          <w:sz w:val="49"/>
          <w:szCs w:val="49"/>
        </w:rPr>
      </w:pPr>
      <w:bookmarkStart w:colFirst="0" w:colLast="0" w:name="_heading=h.m4bhlqkwoqum" w:id="2"/>
      <w:bookmarkEnd w:id="2"/>
      <w:r w:rsidDel="00000000" w:rsidR="00000000" w:rsidRPr="00000000">
        <w:rPr>
          <w:b w:val="1"/>
          <w:color w:val="18181b"/>
          <w:sz w:val="49"/>
          <w:szCs w:val="49"/>
          <w:rtl w:val="0"/>
        </w:rPr>
        <w:t xml:space="preserve">Technologies Used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HTML5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CSS3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JavaScript (ES6+)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Chart.js for data visualization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OpenWeather API for weather data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Google Generative AI for chatbot functionality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400" w:before="780" w:line="335.99999999999994" w:lineRule="auto"/>
        <w:rPr>
          <w:b w:val="1"/>
          <w:color w:val="18181b"/>
          <w:sz w:val="49"/>
          <w:szCs w:val="49"/>
        </w:rPr>
      </w:pPr>
      <w:bookmarkStart w:colFirst="0" w:colLast="0" w:name="_heading=h.rhiysiy29a42" w:id="3"/>
      <w:bookmarkEnd w:id="3"/>
      <w:r w:rsidDel="00000000" w:rsidR="00000000" w:rsidRPr="00000000">
        <w:rPr>
          <w:b w:val="1"/>
          <w:color w:val="18181b"/>
          <w:sz w:val="49"/>
          <w:szCs w:val="49"/>
          <w:rtl w:val="0"/>
        </w:rPr>
        <w:t xml:space="preserve">Project Structure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dashboard.html: Main dashboard page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tables.html: Detailed forecast table page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dashboard.js: JavaScript for the dashboard functionality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tables.js: JavaScript for the forecast table and chatbot functionality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styles.css: Combined CSS styles for both pages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400" w:before="780" w:line="335.99999999999994" w:lineRule="auto"/>
        <w:rPr>
          <w:b w:val="1"/>
          <w:color w:val="18181b"/>
          <w:sz w:val="49"/>
          <w:szCs w:val="49"/>
        </w:rPr>
      </w:pPr>
      <w:bookmarkStart w:colFirst="0" w:colLast="0" w:name="_heading=h.7wkj237iombu" w:id="4"/>
      <w:bookmarkEnd w:id="4"/>
      <w:r w:rsidDel="00000000" w:rsidR="00000000" w:rsidRPr="00000000">
        <w:rPr>
          <w:b w:val="1"/>
          <w:color w:val="18181b"/>
          <w:sz w:val="49"/>
          <w:szCs w:val="49"/>
          <w:rtl w:val="0"/>
        </w:rPr>
        <w:t xml:space="preserve">Setup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Clone the repository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Replace OPEN_WEATHER_API_KEY in dashboard.js and tables.js with your OpenWeather API key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Replace Gemini_API_KEY in tables.html with your Google Generative AI API key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Open dashboard.html in a web browser to view the application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400" w:before="780" w:line="335.99999999999994" w:lineRule="auto"/>
        <w:rPr>
          <w:b w:val="1"/>
          <w:color w:val="18181b"/>
          <w:sz w:val="49"/>
          <w:szCs w:val="49"/>
        </w:rPr>
      </w:pPr>
      <w:bookmarkStart w:colFirst="0" w:colLast="0" w:name="_heading=h.v3jncyy2sl8i" w:id="5"/>
      <w:bookmarkEnd w:id="5"/>
      <w:r w:rsidDel="00000000" w:rsidR="00000000" w:rsidRPr="00000000">
        <w:rPr>
          <w:b w:val="1"/>
          <w:color w:val="18181b"/>
          <w:sz w:val="49"/>
          <w:szCs w:val="49"/>
          <w:rtl w:val="0"/>
        </w:rPr>
        <w:t xml:space="preserve">Usage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Enter a city name in the search bar to get weather information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Navigate between the Dashboard and Tables pages using the sidebar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Use the chatbot to ask weather-related questions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On the Tables page, use the buttons to sort and filter the forecast data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400" w:before="780" w:line="335.99999999999994" w:lineRule="auto"/>
        <w:rPr>
          <w:b w:val="1"/>
          <w:color w:val="18181b"/>
          <w:sz w:val="49"/>
          <w:szCs w:val="49"/>
        </w:rPr>
      </w:pPr>
      <w:bookmarkStart w:colFirst="0" w:colLast="0" w:name="_heading=h.qhbsshskm1sl" w:id="6"/>
      <w:bookmarkEnd w:id="6"/>
      <w:r w:rsidDel="00000000" w:rsidR="00000000" w:rsidRPr="00000000">
        <w:rPr>
          <w:b w:val="1"/>
          <w:color w:val="18181b"/>
          <w:sz w:val="49"/>
          <w:szCs w:val="49"/>
          <w:rtl w:val="0"/>
        </w:rPr>
        <w:t xml:space="preserve">Responsive Design</w:t>
      </w:r>
    </w:p>
    <w:p w:rsidR="00000000" w:rsidDel="00000000" w:rsidP="00000000" w:rsidRDefault="00000000" w:rsidRPr="00000000" w14:paraId="00000022">
      <w:p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240" w:lineRule="auto"/>
        <w:rPr>
          <w:color w:val="18181b"/>
          <w:sz w:val="21"/>
          <w:szCs w:val="21"/>
        </w:rPr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The application is designed to be responsive: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Desktop: Full sidebar and multi-column layout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Mobile: Collapsible sidebar and single-column layout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400" w:before="780" w:line="335.99999999999994" w:lineRule="auto"/>
        <w:rPr>
          <w:b w:val="1"/>
          <w:color w:val="18181b"/>
          <w:sz w:val="49"/>
          <w:szCs w:val="49"/>
        </w:rPr>
      </w:pPr>
      <w:bookmarkStart w:colFirst="0" w:colLast="0" w:name="_heading=h.d4fl55kx3s5r" w:id="7"/>
      <w:bookmarkEnd w:id="7"/>
      <w:r w:rsidDel="00000000" w:rsidR="00000000" w:rsidRPr="00000000">
        <w:rPr>
          <w:b w:val="1"/>
          <w:color w:val="18181b"/>
          <w:sz w:val="49"/>
          <w:szCs w:val="49"/>
          <w:rtl w:val="0"/>
        </w:rPr>
        <w:t xml:space="preserve">Future Improvements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Add user authentication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Implement geolocation for automatic local weather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Expand chatbot capabilities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18181b" w:space="0" w:sz="0" w:val="none"/>
          <w:left w:color="18181b" w:space="0" w:sz="0" w:val="none"/>
          <w:bottom w:color="18181b" w:space="0" w:sz="0" w:val="none"/>
          <w:right w:color="18181b" w:space="0" w:sz="0" w:val="none"/>
          <w:between w:color="18181b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18181b"/>
          <w:sz w:val="21"/>
          <w:szCs w:val="21"/>
          <w:rtl w:val="0"/>
        </w:rPr>
        <w:t xml:space="preserve">Add more interactive features to charts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81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81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81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81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8181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81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8181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3x8H7VTFINK104Q9ZiF791BWRA==">CgMxLjAyDmguaWZheWlybXM3aHE0Mg5oLjQwOTl4eDdvYXN6ejIOaC5tNGJobHFrd29xdW0yDmgucmhpeXNpeTI5YTQyMg5oLjd3a2oyMzdpb21idTIOaC52M2puY3l5MnNsOGkyDmgucWhic3Noc2ttMXNsMg5oLmQ0Zmw1NWt4M3M1cjgAciExMURPeGJram9pOUt6UTFNeEFwSnhQT3F5MzdmS2djcV8=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