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F377" w14:textId="77777777" w:rsidR="00117275" w:rsidRPr="00D04EEC" w:rsidRDefault="00D04EEC">
      <w:pPr>
        <w:pStyle w:val="a8"/>
        <w:jc w:val="center"/>
        <w:rPr>
          <w:color w:val="000000" w:themeColor="text1"/>
        </w:rPr>
      </w:pPr>
      <w:r w:rsidRPr="00D04EEC">
        <w:rPr>
          <w:color w:val="000000" w:themeColor="text1"/>
        </w:rPr>
        <w:t>Student 3 - Network Planning</w:t>
      </w:r>
    </w:p>
    <w:p w14:paraId="04F5DF5F" w14:textId="77777777" w:rsidR="00117275" w:rsidRPr="00D04EEC" w:rsidRDefault="00D04EEC">
      <w:pPr>
        <w:spacing w:after="10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  <w:sz w:val="25"/>
        </w:rPr>
        <w:t>Phase 1 Contribution</w:t>
      </w:r>
    </w:p>
    <w:p w14:paraId="6786E965" w14:textId="77777777" w:rsidR="00117275" w:rsidRPr="00D04EEC" w:rsidRDefault="00D04EEC">
      <w:pPr>
        <w:pStyle w:val="1"/>
        <w:rPr>
          <w:color w:val="000000" w:themeColor="text1"/>
        </w:rPr>
      </w:pPr>
      <w:r w:rsidRPr="00D04EEC">
        <w:rPr>
          <w:color w:val="000000" w:themeColor="text1"/>
        </w:rPr>
        <w:t>1. Study of LAN and WAN</w:t>
      </w:r>
    </w:p>
    <w:p w14:paraId="3DB4B623" w14:textId="77777777" w:rsidR="00117275" w:rsidRPr="00D04EEC" w:rsidRDefault="00D04EEC">
      <w:pPr>
        <w:spacing w:after="6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 xml:space="preserve">Local Area Network (LAN): </w:t>
      </w:r>
      <w:r w:rsidRPr="00D04EEC">
        <w:rPr>
          <w:color w:val="000000" w:themeColor="text1"/>
        </w:rPr>
        <w:t>A LAN connects computers and other devices within a limited area, such as a computer laboratory, office, library, or university building. Devices in a LAN can share data, services, and network resources through switches and other networking devices.</w:t>
      </w:r>
    </w:p>
    <w:p w14:paraId="58BC2C83" w14:textId="77777777" w:rsidR="00117275" w:rsidRPr="00D04EEC" w:rsidRDefault="00D04EEC">
      <w:pPr>
        <w:spacing w:after="6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 xml:space="preserve">Wide Area Network (WAN): </w:t>
      </w:r>
      <w:r w:rsidRPr="00D04EEC">
        <w:rPr>
          <w:color w:val="000000" w:themeColor="text1"/>
        </w:rPr>
        <w:t>A WAN connects two or more LANs located in different geographical areas. Routers are commonly used to direct data between the connected networks. In this project, the Main Campus represents WAN 1 and the Branch Campus represents WAN 2. Each WAN contains two LANs, and the two campuses are connected through a WAN link.</w:t>
      </w:r>
    </w:p>
    <w:p w14:paraId="46048896" w14:textId="77777777" w:rsidR="00117275" w:rsidRPr="00D04EEC" w:rsidRDefault="00D04EEC">
      <w:pPr>
        <w:pStyle w:val="1"/>
        <w:rPr>
          <w:color w:val="000000" w:themeColor="text1"/>
        </w:rPr>
      </w:pPr>
      <w:r w:rsidRPr="00D04EEC">
        <w:rPr>
          <w:color w:val="000000" w:themeColor="text1"/>
        </w:rPr>
        <w:t>2. Study of IP Address, Subnet Mask, and Default Gateway</w:t>
      </w:r>
    </w:p>
    <w:p w14:paraId="36F8CB05" w14:textId="77777777" w:rsidR="00117275" w:rsidRPr="00D04EEC" w:rsidRDefault="00D04EEC">
      <w:pPr>
        <w:spacing w:after="4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 xml:space="preserve">IP Address: </w:t>
      </w:r>
      <w:r w:rsidRPr="00D04EEC">
        <w:rPr>
          <w:color w:val="000000" w:themeColor="text1"/>
        </w:rPr>
        <w:t>A unique numerical address assigned to a network device. It identifies the device and allows it to send and receive data. Every device in the same LAN must use a different IP address.</w:t>
      </w:r>
    </w:p>
    <w:p w14:paraId="01914135" w14:textId="77777777" w:rsidR="00117275" w:rsidRPr="00D04EEC" w:rsidRDefault="00D04EEC">
      <w:pPr>
        <w:spacing w:after="4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 xml:space="preserve">Subnet Mask: </w:t>
      </w:r>
      <w:r w:rsidRPr="00D04EEC">
        <w:rPr>
          <w:color w:val="000000" w:themeColor="text1"/>
        </w:rPr>
        <w:t>A value that separates the network part of an IP address from the device part. The subnet mask 255.255.255.0 is equivalent to /24 and is commonly used for local networks.</w:t>
      </w:r>
    </w:p>
    <w:p w14:paraId="3C7F3F2F" w14:textId="77777777" w:rsidR="00117275" w:rsidRPr="00D04EEC" w:rsidRDefault="00D04EEC">
      <w:pPr>
        <w:spacing w:after="4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 xml:space="preserve">Default Gateway: </w:t>
      </w:r>
      <w:r w:rsidRPr="00D04EEC">
        <w:rPr>
          <w:color w:val="000000" w:themeColor="text1"/>
        </w:rPr>
        <w:t>The IP address of the router interface connected to the local network. A device sends data to the default gateway when the destination is outside its own LAN.</w:t>
      </w:r>
    </w:p>
    <w:p w14:paraId="78A7B900" w14:textId="77777777" w:rsidR="00117275" w:rsidRPr="00D04EEC" w:rsidRDefault="00D04EEC">
      <w:pPr>
        <w:spacing w:before="40" w:after="40" w:line="252" w:lineRule="auto"/>
        <w:jc w:val="both"/>
        <w:rPr>
          <w:color w:val="000000" w:themeColor="text1"/>
        </w:rPr>
      </w:pPr>
      <w:r w:rsidRPr="00D04EEC">
        <w:rPr>
          <w:b/>
          <w:color w:val="000000" w:themeColor="text1"/>
        </w:rPr>
        <w:t>Example device configuration: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04EEC" w:rsidRPr="00D04EEC" w14:paraId="5B43E417" w14:textId="77777777">
        <w:trPr>
          <w:jc w:val="center"/>
        </w:trPr>
        <w:tc>
          <w:tcPr>
            <w:tcW w:w="5040" w:type="dxa"/>
            <w:vAlign w:val="center"/>
          </w:tcPr>
          <w:p w14:paraId="557132E1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b/>
                <w:color w:val="000000" w:themeColor="text1"/>
                <w:sz w:val="21"/>
              </w:rPr>
              <w:t>Setting</w:t>
            </w:r>
          </w:p>
        </w:tc>
        <w:tc>
          <w:tcPr>
            <w:tcW w:w="5040" w:type="dxa"/>
            <w:vAlign w:val="center"/>
          </w:tcPr>
          <w:p w14:paraId="72B9C192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b/>
                <w:color w:val="000000" w:themeColor="text1"/>
                <w:sz w:val="21"/>
              </w:rPr>
              <w:t>Value</w:t>
            </w:r>
          </w:p>
        </w:tc>
      </w:tr>
      <w:tr w:rsidR="00D04EEC" w:rsidRPr="00D04EEC" w14:paraId="33324C0C" w14:textId="77777777">
        <w:trPr>
          <w:jc w:val="center"/>
        </w:trPr>
        <w:tc>
          <w:tcPr>
            <w:tcW w:w="5040" w:type="dxa"/>
            <w:vAlign w:val="center"/>
          </w:tcPr>
          <w:p w14:paraId="56922F54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IP Address</w:t>
            </w:r>
          </w:p>
        </w:tc>
        <w:tc>
          <w:tcPr>
            <w:tcW w:w="5040" w:type="dxa"/>
            <w:vAlign w:val="center"/>
          </w:tcPr>
          <w:p w14:paraId="412E95B6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172.16.10.2</w:t>
            </w:r>
          </w:p>
        </w:tc>
      </w:tr>
      <w:tr w:rsidR="00D04EEC" w:rsidRPr="00D04EEC" w14:paraId="06F54666" w14:textId="77777777">
        <w:trPr>
          <w:jc w:val="center"/>
        </w:trPr>
        <w:tc>
          <w:tcPr>
            <w:tcW w:w="5040" w:type="dxa"/>
            <w:vAlign w:val="center"/>
          </w:tcPr>
          <w:p w14:paraId="2B9C3589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Subnet Mask</w:t>
            </w:r>
          </w:p>
        </w:tc>
        <w:tc>
          <w:tcPr>
            <w:tcW w:w="5040" w:type="dxa"/>
            <w:vAlign w:val="center"/>
          </w:tcPr>
          <w:p w14:paraId="22BEA60F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255.255.255.0</w:t>
            </w:r>
          </w:p>
        </w:tc>
      </w:tr>
      <w:tr w:rsidR="00D04EEC" w:rsidRPr="00D04EEC" w14:paraId="23CA8708" w14:textId="77777777">
        <w:trPr>
          <w:jc w:val="center"/>
        </w:trPr>
        <w:tc>
          <w:tcPr>
            <w:tcW w:w="5040" w:type="dxa"/>
            <w:vAlign w:val="center"/>
          </w:tcPr>
          <w:p w14:paraId="0A9A6C55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Default Gateway</w:t>
            </w:r>
          </w:p>
        </w:tc>
        <w:tc>
          <w:tcPr>
            <w:tcW w:w="5040" w:type="dxa"/>
            <w:vAlign w:val="center"/>
          </w:tcPr>
          <w:p w14:paraId="613AB1F9" w14:textId="77777777" w:rsidR="00117275" w:rsidRPr="00D04EEC" w:rsidRDefault="00D04EEC">
            <w:pPr>
              <w:jc w:val="center"/>
              <w:rPr>
                <w:color w:val="000000" w:themeColor="text1"/>
              </w:rPr>
            </w:pPr>
            <w:r w:rsidRPr="00D04EEC">
              <w:rPr>
                <w:color w:val="000000" w:themeColor="text1"/>
                <w:sz w:val="21"/>
              </w:rPr>
              <w:t>172.16.10.1</w:t>
            </w:r>
          </w:p>
        </w:tc>
      </w:tr>
    </w:tbl>
    <w:p w14:paraId="2BAB1520" w14:textId="77777777" w:rsidR="00117275" w:rsidRPr="00D04EEC" w:rsidRDefault="00D04EEC">
      <w:pPr>
        <w:pStyle w:val="1"/>
        <w:rPr>
          <w:color w:val="000000" w:themeColor="text1"/>
        </w:rPr>
      </w:pPr>
      <w:r w:rsidRPr="00D04EEC">
        <w:rPr>
          <w:color w:val="000000" w:themeColor="text1"/>
        </w:rPr>
        <w:t>3. Proposed Plan for Phase 2</w:t>
      </w:r>
    </w:p>
    <w:p w14:paraId="5D563095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Build the complete network topology in Cisco Packet Tracer and add the required computers, switches, and routers.</w:t>
      </w:r>
    </w:p>
    <w:p w14:paraId="4E92BAAA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Connect the devices using the appropriate copper and serial links.</w:t>
      </w:r>
    </w:p>
    <w:p w14:paraId="6E0FF33B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Assign IP addresses, subnet masks, and default gateways to all end devices.</w:t>
      </w:r>
    </w:p>
    <w:p w14:paraId="74F318B7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Configure the LAN and WAN interfaces on both routers.</w:t>
      </w:r>
    </w:p>
    <w:p w14:paraId="2D080F1B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Configure static routing or RIP to enable communication between WAN 1 and WAN 2.</w:t>
      </w:r>
    </w:p>
    <w:p w14:paraId="29384492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Test local and remote connectivity by using the ping command.</w:t>
      </w:r>
    </w:p>
    <w:p w14:paraId="6EAB4CA2" w14:textId="77777777" w:rsidR="00117275" w:rsidRPr="00D04EEC" w:rsidRDefault="00D04EEC">
      <w:pPr>
        <w:pStyle w:val="a0"/>
        <w:spacing w:after="0" w:line="240" w:lineRule="auto"/>
        <w:rPr>
          <w:color w:val="000000" w:themeColor="text1"/>
        </w:rPr>
      </w:pPr>
      <w:r w:rsidRPr="00D04EEC">
        <w:rPr>
          <w:color w:val="000000" w:themeColor="text1"/>
          <w:sz w:val="22"/>
        </w:rPr>
        <w:t>Troubleshoot addressing, cabling, routing, or interface configuration errors and document the final results.</w:t>
      </w:r>
    </w:p>
    <w:sectPr w:rsidR="00117275" w:rsidRPr="00D04EEC" w:rsidSect="00034616">
      <w:pgSz w:w="12240" w:h="15840"/>
      <w:pgMar w:top="749" w:right="1080" w:bottom="74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476837">
    <w:abstractNumId w:val="8"/>
  </w:num>
  <w:num w:numId="2" w16cid:durableId="2075472077">
    <w:abstractNumId w:val="6"/>
  </w:num>
  <w:num w:numId="3" w16cid:durableId="1949239162">
    <w:abstractNumId w:val="5"/>
  </w:num>
  <w:num w:numId="4" w16cid:durableId="1921132844">
    <w:abstractNumId w:val="4"/>
  </w:num>
  <w:num w:numId="5" w16cid:durableId="1474175866">
    <w:abstractNumId w:val="7"/>
  </w:num>
  <w:num w:numId="6" w16cid:durableId="1305500542">
    <w:abstractNumId w:val="3"/>
  </w:num>
  <w:num w:numId="7" w16cid:durableId="2014841983">
    <w:abstractNumId w:val="2"/>
  </w:num>
  <w:num w:numId="8" w16cid:durableId="192496016">
    <w:abstractNumId w:val="1"/>
  </w:num>
  <w:num w:numId="9" w16cid:durableId="19413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75"/>
    <w:rsid w:val="0015074B"/>
    <w:rsid w:val="0029639D"/>
    <w:rsid w:val="00326F90"/>
    <w:rsid w:val="00446634"/>
    <w:rsid w:val="00AA1D8D"/>
    <w:rsid w:val="00B47730"/>
    <w:rsid w:val="00CB0664"/>
    <w:rsid w:val="00D04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AC4DA5"/>
  <w14:defaultImageDpi w14:val="300"/>
  <w15:docId w15:val="{A8F3AAFE-A4E7-A846-924D-52B7DC9F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3 - Network Planning - Phase 1</dc:title>
  <dc:subject>Computer Networks Project Phase 1</dc:subject>
  <dc:creator/>
  <cp:keywords/>
  <dc:description/>
  <cp:lastModifiedBy>ashrafadnanmoghram2021@gmail.com</cp:lastModifiedBy>
  <cp:revision>2</cp:revision>
  <dcterms:created xsi:type="dcterms:W3CDTF">2013-12-23T23:15:00Z</dcterms:created>
  <dcterms:modified xsi:type="dcterms:W3CDTF">2026-07-28T16:37:00Z</dcterms:modified>
  <cp:category/>
</cp:coreProperties>
</file>