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7E585" w14:textId="77777777" w:rsidR="003A6335" w:rsidRPr="003A6335" w:rsidRDefault="003A6335" w:rsidP="003A6335">
      <w:pPr>
        <w:jc w:val="center"/>
        <w:rPr>
          <w:rFonts w:ascii="Arial" w:hAnsi="Arial" w:cs="Arial"/>
          <w:sz w:val="56"/>
          <w:szCs w:val="56"/>
        </w:rPr>
      </w:pPr>
      <w:r w:rsidRPr="003A6335">
        <w:rPr>
          <w:rFonts w:ascii="Arial" w:hAnsi="Arial" w:cs="Arial"/>
          <w:sz w:val="56"/>
          <w:szCs w:val="56"/>
        </w:rPr>
        <w:t>Assignment 1: Project Introduction</w:t>
      </w:r>
    </w:p>
    <w:p w14:paraId="2B440403" w14:textId="469D115B" w:rsidR="000E75AE" w:rsidRDefault="003A6335" w:rsidP="003A6335">
      <w:pPr>
        <w:jc w:val="center"/>
        <w:rPr>
          <w:rFonts w:ascii="Arial" w:hAnsi="Arial" w:cs="Arial"/>
          <w:sz w:val="56"/>
          <w:szCs w:val="56"/>
        </w:rPr>
      </w:pPr>
      <w:r w:rsidRPr="003A6335">
        <w:rPr>
          <w:rFonts w:ascii="Arial" w:hAnsi="Arial" w:cs="Arial"/>
          <w:sz w:val="56"/>
          <w:szCs w:val="56"/>
        </w:rPr>
        <w:t>Food Pantry Notification System</w:t>
      </w:r>
    </w:p>
    <w:p w14:paraId="03BBFEA7" w14:textId="77777777" w:rsidR="003A6335" w:rsidRDefault="003A6335" w:rsidP="005356ED">
      <w:pPr>
        <w:jc w:val="center"/>
        <w:rPr>
          <w:rFonts w:ascii="Arial" w:hAnsi="Arial" w:cs="Arial"/>
          <w:sz w:val="56"/>
          <w:szCs w:val="56"/>
        </w:rPr>
      </w:pPr>
    </w:p>
    <w:p w14:paraId="425C1056" w14:textId="77777777" w:rsidR="005356ED" w:rsidRDefault="005356ED" w:rsidP="005356ED">
      <w:pPr>
        <w:jc w:val="center"/>
        <w:rPr>
          <w:rFonts w:ascii="Calibri" w:hAnsi="Calibri" w:cs="Calibri"/>
          <w:sz w:val="28"/>
          <w:szCs w:val="28"/>
        </w:rPr>
      </w:pPr>
      <w:r>
        <w:rPr>
          <w:rFonts w:ascii="Calibri" w:hAnsi="Calibri" w:cs="Calibri"/>
          <w:sz w:val="28"/>
          <w:szCs w:val="28"/>
        </w:rPr>
        <w:t>Khaylub Thompson-Calvin</w:t>
      </w:r>
    </w:p>
    <w:p w14:paraId="33FE9917" w14:textId="69718083" w:rsidR="005356ED" w:rsidRPr="005356ED" w:rsidRDefault="005356ED" w:rsidP="005356ED">
      <w:pPr>
        <w:jc w:val="center"/>
        <w:rPr>
          <w:rFonts w:ascii="Calibri" w:hAnsi="Calibri" w:cs="Calibri"/>
          <w:sz w:val="28"/>
          <w:szCs w:val="28"/>
        </w:rPr>
      </w:pPr>
      <w:r w:rsidRPr="005356ED">
        <w:rPr>
          <w:rFonts w:ascii="Calibri" w:hAnsi="Calibri" w:cs="Calibri"/>
          <w:sz w:val="28"/>
          <w:szCs w:val="28"/>
        </w:rPr>
        <w:t>CIS234A Real World Programming</w:t>
      </w:r>
    </w:p>
    <w:p w14:paraId="4C248161" w14:textId="7A3C7D51" w:rsidR="005356ED" w:rsidRDefault="005356ED" w:rsidP="005356ED">
      <w:pPr>
        <w:jc w:val="center"/>
        <w:rPr>
          <w:rFonts w:ascii="Calibri" w:hAnsi="Calibri" w:cs="Calibri"/>
          <w:sz w:val="28"/>
          <w:szCs w:val="28"/>
        </w:rPr>
      </w:pPr>
      <w:r w:rsidRPr="005356ED">
        <w:rPr>
          <w:rFonts w:ascii="Calibri" w:hAnsi="Calibri" w:cs="Calibri"/>
          <w:sz w:val="28"/>
          <w:szCs w:val="28"/>
        </w:rPr>
        <w:t>April 6, 2025</w:t>
      </w:r>
    </w:p>
    <w:p w14:paraId="7DA08D73" w14:textId="77777777" w:rsidR="005356ED" w:rsidRDefault="005356ED">
      <w:pPr>
        <w:rPr>
          <w:rFonts w:ascii="Calibri" w:hAnsi="Calibri" w:cs="Calibri"/>
          <w:sz w:val="28"/>
          <w:szCs w:val="28"/>
        </w:rPr>
      </w:pPr>
      <w:r>
        <w:rPr>
          <w:rFonts w:ascii="Calibri" w:hAnsi="Calibri" w:cs="Calibri"/>
          <w:sz w:val="28"/>
          <w:szCs w:val="28"/>
        </w:rPr>
        <w:br w:type="page"/>
      </w:r>
    </w:p>
    <w:p w14:paraId="447C93BC" w14:textId="00F36E35" w:rsidR="003A6335" w:rsidRDefault="006435A4" w:rsidP="005356ED">
      <w:pPr>
        <w:jc w:val="center"/>
        <w:rPr>
          <w:rFonts w:ascii="Arial" w:hAnsi="Arial" w:cs="Arial"/>
          <w:sz w:val="32"/>
          <w:szCs w:val="32"/>
        </w:rPr>
      </w:pPr>
      <w:r w:rsidRPr="004E4887">
        <w:rPr>
          <w:rFonts w:ascii="Arial" w:hAnsi="Arial" w:cs="Arial"/>
          <w:sz w:val="32"/>
          <w:szCs w:val="32"/>
        </w:rPr>
        <w:lastRenderedPageBreak/>
        <w:t>Part 1: Clarifying Questions</w:t>
      </w:r>
    </w:p>
    <w:p w14:paraId="14CDF7FF" w14:textId="77777777" w:rsidR="00CC37DA" w:rsidRDefault="00CC37DA" w:rsidP="00CC37DA">
      <w:pPr>
        <w:keepNext/>
        <w:jc w:val="center"/>
      </w:pPr>
      <w:r>
        <w:rPr>
          <w:rFonts w:ascii="Arial" w:hAnsi="Arial" w:cs="Arial"/>
          <w:noProof/>
          <w:sz w:val="32"/>
          <w:szCs w:val="32"/>
        </w:rPr>
        <w:drawing>
          <wp:inline distT="0" distB="0" distL="0" distR="0" wp14:anchorId="6458FDEE" wp14:editId="351C071D">
            <wp:extent cx="5943600" cy="3869690"/>
            <wp:effectExtent l="0" t="0" r="0" b="0"/>
            <wp:docPr id="2128511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1074"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41460DC5" w14:textId="163DFCF5" w:rsidR="00CC37DA" w:rsidRDefault="00CC37DA" w:rsidP="00CC37DA">
      <w:pPr>
        <w:pStyle w:val="Caption"/>
        <w:jc w:val="center"/>
      </w:pPr>
      <w:r>
        <w:t xml:space="preserve">Figure </w:t>
      </w:r>
      <w:fldSimple w:instr=" SEQ Figure \* ARABIC ">
        <w:r w:rsidR="00C97E28">
          <w:rPr>
            <w:noProof/>
          </w:rPr>
          <w:t>1</w:t>
        </w:r>
      </w:fldSimple>
      <w:r>
        <w:t>: Clarifying Questions for Sprint 1 Stories</w:t>
      </w:r>
    </w:p>
    <w:p w14:paraId="1D1867F2" w14:textId="77777777" w:rsidR="00CC37DA" w:rsidRDefault="00CC37DA">
      <w:pPr>
        <w:rPr>
          <w:i/>
          <w:iCs/>
          <w:color w:val="0E2841" w:themeColor="text2"/>
          <w:sz w:val="18"/>
          <w:szCs w:val="18"/>
        </w:rPr>
      </w:pPr>
      <w:r>
        <w:br w:type="page"/>
      </w:r>
    </w:p>
    <w:p w14:paraId="7907BE22" w14:textId="0EAD8143" w:rsidR="007958DD" w:rsidRDefault="00FD108D" w:rsidP="00CC37DA">
      <w:pPr>
        <w:pStyle w:val="Caption"/>
        <w:jc w:val="center"/>
        <w:rPr>
          <w:rFonts w:ascii="Arial" w:hAnsi="Arial" w:cs="Arial"/>
          <w:sz w:val="32"/>
          <w:szCs w:val="32"/>
        </w:rPr>
      </w:pPr>
      <w:r w:rsidRPr="00FD108D">
        <w:rPr>
          <w:rFonts w:ascii="Arial" w:hAnsi="Arial" w:cs="Arial"/>
          <w:sz w:val="32"/>
          <w:szCs w:val="32"/>
        </w:rPr>
        <w:lastRenderedPageBreak/>
        <w:t>Part 2: User Interface Designs</w:t>
      </w:r>
    </w:p>
    <w:p w14:paraId="229D1545" w14:textId="77777777" w:rsidR="00D31A65" w:rsidRDefault="00D31A65" w:rsidP="00D31A65"/>
    <w:p w14:paraId="32173F89" w14:textId="77777777" w:rsidR="00D31A65" w:rsidRDefault="00D31A65" w:rsidP="00D31A65"/>
    <w:p w14:paraId="4E333BD5" w14:textId="77777777" w:rsidR="00D31A65" w:rsidRDefault="00D31A65" w:rsidP="00D31A65">
      <w:pPr>
        <w:keepNext/>
      </w:pPr>
      <w:r>
        <w:rPr>
          <w:noProof/>
        </w:rPr>
        <w:drawing>
          <wp:inline distT="0" distB="0" distL="0" distR="0" wp14:anchorId="076FFD24" wp14:editId="31FD327A">
            <wp:extent cx="5943600" cy="3583305"/>
            <wp:effectExtent l="0" t="0" r="0" b="0"/>
            <wp:docPr id="1663741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4150"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67E13830" w14:textId="1184A275" w:rsidR="00D31A65" w:rsidRDefault="00D31A65" w:rsidP="00D31A65">
      <w:pPr>
        <w:pStyle w:val="Caption"/>
        <w:jc w:val="center"/>
      </w:pPr>
      <w:r>
        <w:t xml:space="preserve">Figure </w:t>
      </w:r>
      <w:fldSimple w:instr=" SEQ Figure \* ARABIC ">
        <w:r w:rsidR="00C97E28">
          <w:rPr>
            <w:noProof/>
          </w:rPr>
          <w:t>2</w:t>
        </w:r>
      </w:fldSimple>
      <w:r>
        <w:t>: Registration Screen</w:t>
      </w:r>
    </w:p>
    <w:p w14:paraId="1CB4B871" w14:textId="77777777" w:rsidR="002F3D66" w:rsidRDefault="002F3D66" w:rsidP="002F3D66"/>
    <w:p w14:paraId="197F3547" w14:textId="48F513C5" w:rsidR="002F3D66" w:rsidRPr="00B0705E" w:rsidRDefault="00B0705E" w:rsidP="007C451E">
      <w:pPr>
        <w:jc w:val="center"/>
        <w:rPr>
          <w:rFonts w:ascii="Arial" w:hAnsi="Arial" w:cs="Arial"/>
          <w:sz w:val="24"/>
          <w:szCs w:val="24"/>
        </w:rPr>
      </w:pPr>
      <w:r w:rsidRPr="00B0705E">
        <w:rPr>
          <w:rFonts w:ascii="Arial" w:hAnsi="Arial" w:cs="Arial"/>
          <w:sz w:val="24"/>
          <w:szCs w:val="24"/>
        </w:rPr>
        <w:t>The Registration screen is the first interface that new users see. It contains fields for the user's full name, username, email, password, and password confirmation. Users can enter their details to create a new account. The screen also includes a link for existing users to navigate to the Login scree</w:t>
      </w:r>
      <w:r w:rsidRPr="00B0705E">
        <w:rPr>
          <w:rFonts w:ascii="Arial" w:hAnsi="Arial" w:cs="Arial"/>
          <w:sz w:val="24"/>
          <w:szCs w:val="24"/>
        </w:rPr>
        <w:t>n</w:t>
      </w:r>
      <w:r w:rsidR="007C451E">
        <w:rPr>
          <w:rFonts w:ascii="Arial" w:hAnsi="Arial" w:cs="Arial"/>
          <w:sz w:val="24"/>
          <w:szCs w:val="24"/>
        </w:rPr>
        <w:t>.</w:t>
      </w:r>
    </w:p>
    <w:p w14:paraId="0997708F" w14:textId="77777777" w:rsidR="002F3D66" w:rsidRDefault="002F3D66" w:rsidP="002F3D66">
      <w:pPr>
        <w:keepNext/>
      </w:pPr>
      <w:r>
        <w:rPr>
          <w:noProof/>
        </w:rPr>
        <w:lastRenderedPageBreak/>
        <w:drawing>
          <wp:inline distT="0" distB="0" distL="0" distR="0" wp14:anchorId="226E7AB5" wp14:editId="3FB5AD8A">
            <wp:extent cx="5943600" cy="3104515"/>
            <wp:effectExtent l="0" t="0" r="0" b="635"/>
            <wp:docPr id="1190380342" name="Picture 3" descr="A screenshot of a logi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80342" name="Picture 3" descr="A screenshot of a login box&#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6454F709" w14:textId="79D166E2" w:rsidR="00BE1FDD" w:rsidRDefault="002F3D66" w:rsidP="002F3D66">
      <w:pPr>
        <w:pStyle w:val="Caption"/>
        <w:jc w:val="center"/>
      </w:pPr>
      <w:r>
        <w:t xml:space="preserve">Figure </w:t>
      </w:r>
      <w:fldSimple w:instr=" SEQ Figure \* ARABIC ">
        <w:r w:rsidR="00C97E28">
          <w:rPr>
            <w:noProof/>
          </w:rPr>
          <w:t>3</w:t>
        </w:r>
      </w:fldSimple>
      <w:r>
        <w:t>: Login Screen</w:t>
      </w:r>
    </w:p>
    <w:p w14:paraId="4D501004" w14:textId="574A1478" w:rsidR="007C451E" w:rsidRPr="007C451E" w:rsidRDefault="007C451E" w:rsidP="007C451E">
      <w:pPr>
        <w:jc w:val="center"/>
        <w:rPr>
          <w:rFonts w:ascii="Arial" w:hAnsi="Arial" w:cs="Arial"/>
          <w:sz w:val="24"/>
          <w:szCs w:val="24"/>
        </w:rPr>
      </w:pPr>
      <w:r w:rsidRPr="007C451E">
        <w:rPr>
          <w:rFonts w:ascii="Arial" w:hAnsi="Arial" w:cs="Arial"/>
          <w:sz w:val="24"/>
          <w:szCs w:val="24"/>
        </w:rPr>
        <w:t>The Login screen is designed for returning users to sign in to the system. It includes input fields for either a username or email and a password. There is also a link that directs users to the Registration screen if they do not have an account yet.</w:t>
      </w:r>
    </w:p>
    <w:p w14:paraId="6DD1A96D" w14:textId="5F1F8572" w:rsidR="00406694" w:rsidRPr="00091819" w:rsidRDefault="00406694" w:rsidP="00406694">
      <w:pPr>
        <w:rPr>
          <w:rFonts w:ascii="Arial" w:hAnsi="Arial" w:cs="Arial"/>
          <w:sz w:val="24"/>
          <w:szCs w:val="24"/>
        </w:rPr>
      </w:pPr>
      <w:r w:rsidRPr="00091819">
        <w:rPr>
          <w:rFonts w:ascii="Arial" w:hAnsi="Arial" w:cs="Arial"/>
          <w:sz w:val="24"/>
          <w:szCs w:val="24"/>
        </w:rPr>
        <w:t>Username: Test</w:t>
      </w:r>
    </w:p>
    <w:p w14:paraId="17EA9D92" w14:textId="70117351" w:rsidR="00406694" w:rsidRDefault="00406694" w:rsidP="00406694">
      <w:pPr>
        <w:rPr>
          <w:rFonts w:ascii="Arial" w:hAnsi="Arial" w:cs="Arial"/>
          <w:sz w:val="24"/>
          <w:szCs w:val="24"/>
        </w:rPr>
      </w:pPr>
      <w:r w:rsidRPr="00091819">
        <w:rPr>
          <w:rFonts w:ascii="Arial" w:hAnsi="Arial" w:cs="Arial"/>
          <w:sz w:val="24"/>
          <w:szCs w:val="24"/>
        </w:rPr>
        <w:t>Password: secret</w:t>
      </w:r>
    </w:p>
    <w:p w14:paraId="76D33B7A" w14:textId="77777777" w:rsidR="004903E1" w:rsidRPr="00091819" w:rsidRDefault="004903E1" w:rsidP="004903E1">
      <w:pPr>
        <w:jc w:val="center"/>
        <w:rPr>
          <w:rFonts w:ascii="Arial" w:hAnsi="Arial" w:cs="Arial"/>
          <w:sz w:val="24"/>
          <w:szCs w:val="24"/>
        </w:rPr>
      </w:pPr>
      <w:r w:rsidRPr="00091819">
        <w:rPr>
          <w:rFonts w:ascii="Arial" w:hAnsi="Arial" w:cs="Arial"/>
          <w:sz w:val="24"/>
          <w:szCs w:val="24"/>
        </w:rPr>
        <w:t>New users start at the Registration screen</w:t>
      </w:r>
      <w:r>
        <w:rPr>
          <w:rFonts w:ascii="Arial" w:hAnsi="Arial" w:cs="Arial"/>
          <w:sz w:val="24"/>
          <w:szCs w:val="24"/>
        </w:rPr>
        <w:t>,</w:t>
      </w:r>
      <w:r w:rsidRPr="00091819">
        <w:rPr>
          <w:rFonts w:ascii="Arial" w:hAnsi="Arial" w:cs="Arial"/>
          <w:sz w:val="24"/>
          <w:szCs w:val="24"/>
        </w:rPr>
        <w:t xml:space="preserve"> where they fill in their details to create an account. Once registered, users receive confirmation and may be automatically redirected to a welcome or dashboard page</w:t>
      </w:r>
      <w:r>
        <w:rPr>
          <w:rFonts w:ascii="Arial" w:hAnsi="Arial" w:cs="Arial"/>
          <w:sz w:val="24"/>
          <w:szCs w:val="24"/>
        </w:rPr>
        <w:t>. U</w:t>
      </w:r>
      <w:r w:rsidRPr="00870692">
        <w:rPr>
          <w:rFonts w:ascii="Arial" w:hAnsi="Arial" w:cs="Arial"/>
          <w:sz w:val="24"/>
          <w:szCs w:val="24"/>
        </w:rPr>
        <w:t>sers who already have an account can use the link on the Registration screen to navigate directly to the Login screen. The Login screen then allows users to authenticate using their username or email and password.</w:t>
      </w:r>
    </w:p>
    <w:p w14:paraId="04BD8CE7" w14:textId="77777777" w:rsidR="004903E1" w:rsidRDefault="004903E1" w:rsidP="00406694">
      <w:pPr>
        <w:rPr>
          <w:rFonts w:ascii="Arial" w:hAnsi="Arial" w:cs="Arial"/>
          <w:sz w:val="24"/>
          <w:szCs w:val="24"/>
        </w:rPr>
      </w:pPr>
    </w:p>
    <w:p w14:paraId="7EA1E968" w14:textId="604CF1DE" w:rsidR="00091819" w:rsidRDefault="00E21694" w:rsidP="00406694">
      <w:pPr>
        <w:rPr>
          <w:rFonts w:ascii="Arial" w:hAnsi="Arial" w:cs="Arial"/>
          <w:sz w:val="24"/>
          <w:szCs w:val="24"/>
        </w:rPr>
      </w:pPr>
      <w:r>
        <w:rPr>
          <w:rFonts w:ascii="Arial" w:hAnsi="Arial" w:cs="Arial"/>
          <w:noProof/>
          <w:sz w:val="24"/>
          <w:szCs w:val="24"/>
        </w:rPr>
        <w:lastRenderedPageBreak/>
        <w:drawing>
          <wp:inline distT="0" distB="0" distL="0" distR="0" wp14:anchorId="02E7ACFD" wp14:editId="1823C3EE">
            <wp:extent cx="6210300" cy="3086100"/>
            <wp:effectExtent l="19050" t="0" r="57150" b="0"/>
            <wp:docPr id="18716477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826152" w14:textId="77777777" w:rsidR="00870692" w:rsidRDefault="00870692" w:rsidP="002A74E4">
      <w:pPr>
        <w:jc w:val="center"/>
        <w:rPr>
          <w:rFonts w:ascii="Arial" w:hAnsi="Arial" w:cs="Arial"/>
          <w:sz w:val="24"/>
          <w:szCs w:val="24"/>
        </w:rPr>
      </w:pPr>
    </w:p>
    <w:p w14:paraId="2CC8B601" w14:textId="0E9B1053" w:rsidR="00870692" w:rsidRDefault="004B5413" w:rsidP="002A74E4">
      <w:pPr>
        <w:jc w:val="center"/>
        <w:rPr>
          <w:rFonts w:ascii="Arial" w:hAnsi="Arial" w:cs="Arial"/>
          <w:sz w:val="24"/>
          <w:szCs w:val="24"/>
        </w:rPr>
      </w:pPr>
      <w:r>
        <w:rPr>
          <w:rFonts w:ascii="Arial" w:hAnsi="Arial" w:cs="Arial"/>
          <w:sz w:val="24"/>
          <w:szCs w:val="24"/>
        </w:rPr>
        <w:t xml:space="preserve">The flow chart above shows the navigation between key user interface screens in the Food Pantry </w:t>
      </w:r>
      <w:r w:rsidR="002A74E4">
        <w:rPr>
          <w:rFonts w:ascii="Arial" w:hAnsi="Arial" w:cs="Arial"/>
          <w:sz w:val="24"/>
          <w:szCs w:val="24"/>
        </w:rPr>
        <w:t>Notification</w:t>
      </w:r>
      <w:r>
        <w:rPr>
          <w:rFonts w:ascii="Arial" w:hAnsi="Arial" w:cs="Arial"/>
          <w:sz w:val="24"/>
          <w:szCs w:val="24"/>
        </w:rPr>
        <w:t xml:space="preserve"> System</w:t>
      </w:r>
      <w:r w:rsidR="005236A0">
        <w:rPr>
          <w:rFonts w:ascii="Arial" w:hAnsi="Arial" w:cs="Arial"/>
          <w:sz w:val="24"/>
          <w:szCs w:val="24"/>
        </w:rPr>
        <w:t>. New Users begin at the Registration Screen. Then</w:t>
      </w:r>
      <w:r w:rsidR="002A74E4">
        <w:rPr>
          <w:rFonts w:ascii="Arial" w:hAnsi="Arial" w:cs="Arial"/>
          <w:sz w:val="24"/>
          <w:szCs w:val="24"/>
        </w:rPr>
        <w:t>,</w:t>
      </w:r>
      <w:r w:rsidR="005236A0">
        <w:rPr>
          <w:rFonts w:ascii="Arial" w:hAnsi="Arial" w:cs="Arial"/>
          <w:sz w:val="24"/>
          <w:szCs w:val="24"/>
        </w:rPr>
        <w:t xml:space="preserve"> the New Users will </w:t>
      </w:r>
      <w:r w:rsidR="00F26D7F">
        <w:rPr>
          <w:rFonts w:ascii="Arial" w:hAnsi="Arial" w:cs="Arial"/>
          <w:sz w:val="24"/>
          <w:szCs w:val="24"/>
        </w:rPr>
        <w:t>enter their details to create an account. If the user already has an account</w:t>
      </w:r>
      <w:r w:rsidR="000637B1">
        <w:rPr>
          <w:rFonts w:ascii="Arial" w:hAnsi="Arial" w:cs="Arial"/>
          <w:sz w:val="24"/>
          <w:szCs w:val="24"/>
        </w:rPr>
        <w:t xml:space="preserve">, they can click the “Already Have an Account” Login </w:t>
      </w:r>
      <w:r w:rsidR="002A74E4">
        <w:rPr>
          <w:rFonts w:ascii="Arial" w:hAnsi="Arial" w:cs="Arial"/>
          <w:sz w:val="24"/>
          <w:szCs w:val="24"/>
        </w:rPr>
        <w:t>Here</w:t>
      </w:r>
      <w:r w:rsidR="000637B1">
        <w:rPr>
          <w:rFonts w:ascii="Arial" w:hAnsi="Arial" w:cs="Arial"/>
          <w:sz w:val="24"/>
          <w:szCs w:val="24"/>
        </w:rPr>
        <w:t xml:space="preserve"> Button</w:t>
      </w:r>
      <w:r w:rsidR="006A3562">
        <w:rPr>
          <w:rFonts w:ascii="Arial" w:hAnsi="Arial" w:cs="Arial"/>
          <w:sz w:val="24"/>
          <w:szCs w:val="24"/>
        </w:rPr>
        <w:t>. The kink directs them to the Login Screen. Once the user has submitted his or her information</w:t>
      </w:r>
      <w:r w:rsidR="002A74E4">
        <w:rPr>
          <w:rFonts w:ascii="Arial" w:hAnsi="Arial" w:cs="Arial"/>
          <w:sz w:val="24"/>
          <w:szCs w:val="24"/>
        </w:rPr>
        <w:t>, they’re taken to the dashboard/main page, where they can access notifications and other features. I made this flow chart from smart art to show a clear user-friendly path from registration and login to accessing the core functionality of the system.</w:t>
      </w:r>
    </w:p>
    <w:p w14:paraId="7A43465B" w14:textId="77777777" w:rsidR="00870692" w:rsidRDefault="00870692" w:rsidP="00870692">
      <w:pPr>
        <w:jc w:val="center"/>
        <w:rPr>
          <w:rFonts w:ascii="Arial" w:hAnsi="Arial" w:cs="Arial"/>
          <w:sz w:val="24"/>
          <w:szCs w:val="24"/>
        </w:rPr>
      </w:pPr>
    </w:p>
    <w:p w14:paraId="48A5F985" w14:textId="77777777" w:rsidR="00870692" w:rsidRDefault="00870692" w:rsidP="00870692">
      <w:pPr>
        <w:jc w:val="center"/>
        <w:rPr>
          <w:rFonts w:ascii="Arial" w:hAnsi="Arial" w:cs="Arial"/>
          <w:sz w:val="24"/>
          <w:szCs w:val="24"/>
        </w:rPr>
      </w:pPr>
    </w:p>
    <w:p w14:paraId="089FA6ED" w14:textId="77777777" w:rsidR="00E21694" w:rsidRDefault="00E21694" w:rsidP="00870692">
      <w:pPr>
        <w:jc w:val="center"/>
        <w:rPr>
          <w:rFonts w:ascii="Arial" w:hAnsi="Arial" w:cs="Arial"/>
          <w:sz w:val="24"/>
          <w:szCs w:val="24"/>
        </w:rPr>
      </w:pPr>
    </w:p>
    <w:p w14:paraId="1F147CF5" w14:textId="77777777" w:rsidR="00E21694" w:rsidRDefault="00E21694" w:rsidP="00870692">
      <w:pPr>
        <w:jc w:val="center"/>
        <w:rPr>
          <w:rFonts w:ascii="Arial" w:hAnsi="Arial" w:cs="Arial"/>
          <w:sz w:val="24"/>
          <w:szCs w:val="24"/>
        </w:rPr>
      </w:pPr>
    </w:p>
    <w:p w14:paraId="6EAA5EAA" w14:textId="77777777" w:rsidR="00BE1FDD" w:rsidRDefault="00BE1FDD">
      <w:pPr>
        <w:rPr>
          <w:b/>
          <w:bCs/>
          <w:smallCaps/>
          <w:color w:val="0E2841" w:themeColor="text2"/>
        </w:rPr>
      </w:pPr>
      <w:r>
        <w:br w:type="page"/>
      </w:r>
    </w:p>
    <w:p w14:paraId="24B8F6BE" w14:textId="77777777" w:rsidR="00C97E28" w:rsidRDefault="00DB72EB" w:rsidP="00C97E28">
      <w:pPr>
        <w:pStyle w:val="Caption"/>
        <w:keepNext/>
        <w:jc w:val="center"/>
      </w:pPr>
      <w:r w:rsidRPr="00DB72EB">
        <w:rPr>
          <w:sz w:val="32"/>
          <w:szCs w:val="32"/>
        </w:rPr>
        <w:lastRenderedPageBreak/>
        <w:t>Part 3: Implementation Notes</w:t>
      </w:r>
      <w:r w:rsidR="00DE0EB3">
        <w:rPr>
          <w:noProof/>
          <w:sz w:val="32"/>
          <w:szCs w:val="32"/>
        </w:rPr>
        <w:drawing>
          <wp:inline distT="0" distB="0" distL="0" distR="0" wp14:anchorId="4F9AF6B5" wp14:editId="19472A90">
            <wp:extent cx="5943600" cy="4439285"/>
            <wp:effectExtent l="0" t="0" r="0" b="0"/>
            <wp:docPr id="1734875020"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5020" name="Picture 5"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0FF84AB5" w14:textId="516F7116" w:rsidR="002F3D66" w:rsidRDefault="00C97E28" w:rsidP="00C97E28">
      <w:pPr>
        <w:pStyle w:val="Caption"/>
        <w:jc w:val="center"/>
      </w:pPr>
      <w:r>
        <w:t xml:space="preserve">Figure </w:t>
      </w:r>
      <w:fldSimple w:instr=" SEQ Figure \* ARABIC ">
        <w:r>
          <w:rPr>
            <w:noProof/>
          </w:rPr>
          <w:t>4</w:t>
        </w:r>
      </w:fldSimple>
      <w:r>
        <w:t>: Implementation Notes</w:t>
      </w:r>
    </w:p>
    <w:p w14:paraId="457765B6" w14:textId="77777777" w:rsidR="009C3A6F" w:rsidRPr="009C3A6F" w:rsidRDefault="009C3A6F" w:rsidP="009C3A6F">
      <w:pPr>
        <w:rPr>
          <w:rFonts w:ascii="Arial" w:hAnsi="Arial" w:cs="Arial"/>
          <w:sz w:val="24"/>
          <w:szCs w:val="24"/>
        </w:rPr>
      </w:pPr>
      <w:r w:rsidRPr="009C3A6F">
        <w:rPr>
          <w:rFonts w:ascii="Arial" w:hAnsi="Arial" w:cs="Arial"/>
          <w:sz w:val="24"/>
          <w:szCs w:val="24"/>
        </w:rPr>
        <w:t>These implementation notes outline the main components of the system. The system consists of three primary components:</w:t>
      </w:r>
    </w:p>
    <w:p w14:paraId="1085DE85" w14:textId="77777777" w:rsidR="009C3A6F" w:rsidRPr="009C3A6F" w:rsidRDefault="009C3A6F" w:rsidP="009C3A6F">
      <w:pPr>
        <w:numPr>
          <w:ilvl w:val="0"/>
          <w:numId w:val="1"/>
        </w:numPr>
        <w:rPr>
          <w:rFonts w:ascii="Arial" w:hAnsi="Arial" w:cs="Arial"/>
          <w:sz w:val="24"/>
          <w:szCs w:val="24"/>
        </w:rPr>
      </w:pPr>
      <w:r w:rsidRPr="009C3A6F">
        <w:rPr>
          <w:rFonts w:ascii="Arial" w:hAnsi="Arial" w:cs="Arial"/>
          <w:sz w:val="24"/>
          <w:szCs w:val="24"/>
        </w:rPr>
        <w:t>A front-end user interface (UI) that provides forms for user registration, login, and notification management.</w:t>
      </w:r>
    </w:p>
    <w:p w14:paraId="7AB66144" w14:textId="77777777" w:rsidR="009C3A6F" w:rsidRPr="009C3A6F" w:rsidRDefault="009C3A6F" w:rsidP="009C3A6F">
      <w:pPr>
        <w:numPr>
          <w:ilvl w:val="0"/>
          <w:numId w:val="1"/>
        </w:numPr>
        <w:rPr>
          <w:rFonts w:ascii="Arial" w:hAnsi="Arial" w:cs="Arial"/>
          <w:sz w:val="24"/>
          <w:szCs w:val="24"/>
        </w:rPr>
      </w:pPr>
      <w:r w:rsidRPr="009C3A6F">
        <w:rPr>
          <w:rFonts w:ascii="Arial" w:hAnsi="Arial" w:cs="Arial"/>
          <w:sz w:val="24"/>
          <w:szCs w:val="24"/>
        </w:rPr>
        <w:t xml:space="preserve">A Node.js/Express </w:t>
      </w:r>
      <w:proofErr w:type="gramStart"/>
      <w:r w:rsidRPr="009C3A6F">
        <w:rPr>
          <w:rFonts w:ascii="Arial" w:hAnsi="Arial" w:cs="Arial"/>
          <w:sz w:val="24"/>
          <w:szCs w:val="24"/>
        </w:rPr>
        <w:t>back-end</w:t>
      </w:r>
      <w:proofErr w:type="gramEnd"/>
      <w:r w:rsidRPr="009C3A6F">
        <w:rPr>
          <w:rFonts w:ascii="Arial" w:hAnsi="Arial" w:cs="Arial"/>
          <w:sz w:val="24"/>
          <w:szCs w:val="24"/>
        </w:rPr>
        <w:t xml:space="preserve"> that processes </w:t>
      </w:r>
      <w:proofErr w:type="gramStart"/>
      <w:r w:rsidRPr="009C3A6F">
        <w:rPr>
          <w:rFonts w:ascii="Arial" w:hAnsi="Arial" w:cs="Arial"/>
          <w:sz w:val="24"/>
          <w:szCs w:val="24"/>
        </w:rPr>
        <w:t>requests</w:t>
      </w:r>
      <w:proofErr w:type="gramEnd"/>
      <w:r w:rsidRPr="009C3A6F">
        <w:rPr>
          <w:rFonts w:ascii="Arial" w:hAnsi="Arial" w:cs="Arial"/>
          <w:sz w:val="24"/>
          <w:szCs w:val="24"/>
        </w:rPr>
        <w:t>, handles user authentication, and manages data flow.</w:t>
      </w:r>
    </w:p>
    <w:p w14:paraId="41BE5C73" w14:textId="77777777" w:rsidR="009C3A6F" w:rsidRPr="009C3A6F" w:rsidRDefault="009C3A6F" w:rsidP="009C3A6F">
      <w:pPr>
        <w:numPr>
          <w:ilvl w:val="0"/>
          <w:numId w:val="1"/>
        </w:numPr>
        <w:rPr>
          <w:rFonts w:ascii="Arial" w:hAnsi="Arial" w:cs="Arial"/>
          <w:sz w:val="24"/>
          <w:szCs w:val="24"/>
        </w:rPr>
      </w:pPr>
      <w:r w:rsidRPr="009C3A6F">
        <w:rPr>
          <w:rFonts w:ascii="Arial" w:hAnsi="Arial" w:cs="Arial"/>
          <w:sz w:val="24"/>
          <w:szCs w:val="24"/>
        </w:rPr>
        <w:t>A data storage layer (database) that securely stores user details and notification logs.</w:t>
      </w:r>
    </w:p>
    <w:p w14:paraId="3EED6D3C" w14:textId="77777777" w:rsidR="009C3A6F" w:rsidRPr="009C3A6F" w:rsidRDefault="009C3A6F" w:rsidP="009C3A6F">
      <w:pPr>
        <w:rPr>
          <w:rFonts w:ascii="Arial" w:hAnsi="Arial" w:cs="Arial"/>
          <w:sz w:val="24"/>
          <w:szCs w:val="24"/>
        </w:rPr>
      </w:pPr>
      <w:r w:rsidRPr="009C3A6F">
        <w:rPr>
          <w:rFonts w:ascii="Arial" w:hAnsi="Arial" w:cs="Arial"/>
          <w:sz w:val="24"/>
          <w:szCs w:val="24"/>
        </w:rPr>
        <w:t>I have not yet created a formal architectural diagram; however, if I were to do so, the complete design would visually represent these components and their interactions by highlighting the key modules.</w:t>
      </w:r>
    </w:p>
    <w:p w14:paraId="37BD6B2B" w14:textId="24394E23" w:rsidR="002543F0" w:rsidRPr="001D2B30" w:rsidRDefault="002543F0" w:rsidP="009C3A6F">
      <w:pPr>
        <w:rPr>
          <w:rFonts w:ascii="Arial" w:hAnsi="Arial" w:cs="Arial"/>
        </w:rPr>
      </w:pPr>
    </w:p>
    <w:sectPr w:rsidR="002543F0" w:rsidRPr="001D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743BB"/>
    <w:multiLevelType w:val="multilevel"/>
    <w:tmpl w:val="59AA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73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59"/>
    <w:rsid w:val="000637B1"/>
    <w:rsid w:val="00091819"/>
    <w:rsid w:val="000A2592"/>
    <w:rsid w:val="000E75AE"/>
    <w:rsid w:val="00166559"/>
    <w:rsid w:val="00175612"/>
    <w:rsid w:val="00181C28"/>
    <w:rsid w:val="001C3E69"/>
    <w:rsid w:val="001D2B30"/>
    <w:rsid w:val="002042CD"/>
    <w:rsid w:val="00223646"/>
    <w:rsid w:val="002543F0"/>
    <w:rsid w:val="002A74E4"/>
    <w:rsid w:val="002F3D66"/>
    <w:rsid w:val="003771C3"/>
    <w:rsid w:val="00396D43"/>
    <w:rsid w:val="003A6335"/>
    <w:rsid w:val="00403C4A"/>
    <w:rsid w:val="00406694"/>
    <w:rsid w:val="00480562"/>
    <w:rsid w:val="004903E1"/>
    <w:rsid w:val="004B5413"/>
    <w:rsid w:val="004E4887"/>
    <w:rsid w:val="005236A0"/>
    <w:rsid w:val="005356ED"/>
    <w:rsid w:val="005919A5"/>
    <w:rsid w:val="006435A4"/>
    <w:rsid w:val="006A3562"/>
    <w:rsid w:val="006E1B0D"/>
    <w:rsid w:val="00754304"/>
    <w:rsid w:val="00787EA3"/>
    <w:rsid w:val="007958DD"/>
    <w:rsid w:val="007C451E"/>
    <w:rsid w:val="00870692"/>
    <w:rsid w:val="008E74DA"/>
    <w:rsid w:val="009C3A6F"/>
    <w:rsid w:val="00A26AA4"/>
    <w:rsid w:val="00A50A87"/>
    <w:rsid w:val="00B0705E"/>
    <w:rsid w:val="00B6124C"/>
    <w:rsid w:val="00BE1FDD"/>
    <w:rsid w:val="00C97E28"/>
    <w:rsid w:val="00CC37DA"/>
    <w:rsid w:val="00D31A65"/>
    <w:rsid w:val="00DA6287"/>
    <w:rsid w:val="00DB72EB"/>
    <w:rsid w:val="00DE0EB3"/>
    <w:rsid w:val="00E21694"/>
    <w:rsid w:val="00E875CD"/>
    <w:rsid w:val="00EE252A"/>
    <w:rsid w:val="00F26D7F"/>
    <w:rsid w:val="00FD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A0724"/>
  <w15:chartTrackingRefBased/>
  <w15:docId w15:val="{4F8FA628-F43C-48D1-8EC4-7C75D28C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08D"/>
  </w:style>
  <w:style w:type="paragraph" w:styleId="Heading1">
    <w:name w:val="heading 1"/>
    <w:basedOn w:val="Normal"/>
    <w:next w:val="Normal"/>
    <w:link w:val="Heading1Char"/>
    <w:uiPriority w:val="9"/>
    <w:qFormat/>
    <w:rsid w:val="00FD108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FD108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8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8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D108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D108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D108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D108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D108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8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FD1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8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8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D108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D108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D108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D108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D108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D108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D108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D108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D108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D108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D108D"/>
    <w:rPr>
      <w:color w:val="0E2841" w:themeColor="text2"/>
      <w:sz w:val="24"/>
      <w:szCs w:val="24"/>
    </w:rPr>
  </w:style>
  <w:style w:type="paragraph" w:styleId="ListParagraph">
    <w:name w:val="List Paragraph"/>
    <w:basedOn w:val="Normal"/>
    <w:uiPriority w:val="34"/>
    <w:qFormat/>
    <w:rsid w:val="00166559"/>
    <w:pPr>
      <w:ind w:left="720"/>
      <w:contextualSpacing/>
    </w:pPr>
  </w:style>
  <w:style w:type="character" w:styleId="IntenseEmphasis">
    <w:name w:val="Intense Emphasis"/>
    <w:basedOn w:val="DefaultParagraphFont"/>
    <w:uiPriority w:val="21"/>
    <w:qFormat/>
    <w:rsid w:val="00FD108D"/>
    <w:rPr>
      <w:b/>
      <w:bCs/>
      <w:i/>
      <w:iCs/>
    </w:rPr>
  </w:style>
  <w:style w:type="paragraph" w:styleId="IntenseQuote">
    <w:name w:val="Intense Quote"/>
    <w:basedOn w:val="Normal"/>
    <w:next w:val="Normal"/>
    <w:link w:val="IntenseQuoteChar"/>
    <w:uiPriority w:val="30"/>
    <w:qFormat/>
    <w:rsid w:val="00FD108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D108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D108D"/>
    <w:rPr>
      <w:b/>
      <w:bCs/>
      <w:smallCaps/>
      <w:color w:val="0E2841" w:themeColor="text2"/>
      <w:u w:val="single"/>
    </w:rPr>
  </w:style>
  <w:style w:type="paragraph" w:styleId="Caption">
    <w:name w:val="caption"/>
    <w:basedOn w:val="Normal"/>
    <w:next w:val="Normal"/>
    <w:uiPriority w:val="35"/>
    <w:unhideWhenUsed/>
    <w:qFormat/>
    <w:rsid w:val="00FD108D"/>
    <w:pPr>
      <w:spacing w:line="240" w:lineRule="auto"/>
    </w:pPr>
    <w:rPr>
      <w:b/>
      <w:bCs/>
      <w:smallCaps/>
      <w:color w:val="0E2841" w:themeColor="text2"/>
    </w:rPr>
  </w:style>
  <w:style w:type="character" w:styleId="Strong">
    <w:name w:val="Strong"/>
    <w:basedOn w:val="DefaultParagraphFont"/>
    <w:uiPriority w:val="22"/>
    <w:qFormat/>
    <w:rsid w:val="00FD108D"/>
    <w:rPr>
      <w:b/>
      <w:bCs/>
    </w:rPr>
  </w:style>
  <w:style w:type="character" w:styleId="Emphasis">
    <w:name w:val="Emphasis"/>
    <w:basedOn w:val="DefaultParagraphFont"/>
    <w:uiPriority w:val="20"/>
    <w:qFormat/>
    <w:rsid w:val="00FD108D"/>
    <w:rPr>
      <w:i/>
      <w:iCs/>
    </w:rPr>
  </w:style>
  <w:style w:type="paragraph" w:styleId="NoSpacing">
    <w:name w:val="No Spacing"/>
    <w:uiPriority w:val="1"/>
    <w:qFormat/>
    <w:rsid w:val="00FD108D"/>
    <w:pPr>
      <w:spacing w:after="0" w:line="240" w:lineRule="auto"/>
    </w:pPr>
  </w:style>
  <w:style w:type="character" w:styleId="SubtleEmphasis">
    <w:name w:val="Subtle Emphasis"/>
    <w:basedOn w:val="DefaultParagraphFont"/>
    <w:uiPriority w:val="19"/>
    <w:qFormat/>
    <w:rsid w:val="00FD108D"/>
    <w:rPr>
      <w:i/>
      <w:iCs/>
      <w:color w:val="595959" w:themeColor="text1" w:themeTint="A6"/>
    </w:rPr>
  </w:style>
  <w:style w:type="character" w:styleId="SubtleReference">
    <w:name w:val="Subtle Reference"/>
    <w:basedOn w:val="DefaultParagraphFont"/>
    <w:uiPriority w:val="31"/>
    <w:qFormat/>
    <w:rsid w:val="00FD108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D108D"/>
    <w:rPr>
      <w:b/>
      <w:bCs/>
      <w:smallCaps/>
      <w:spacing w:val="10"/>
    </w:rPr>
  </w:style>
  <w:style w:type="paragraph" w:styleId="TOCHeading">
    <w:name w:val="TOC Heading"/>
    <w:basedOn w:val="Heading1"/>
    <w:next w:val="Normal"/>
    <w:uiPriority w:val="39"/>
    <w:semiHidden/>
    <w:unhideWhenUsed/>
    <w:qFormat/>
    <w:rsid w:val="00FD10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20E81B-84B4-4ED8-BCD1-F4F5CB48C7E5}" type="doc">
      <dgm:prSet loTypeId="urn:microsoft.com/office/officeart/2005/8/layout/process1" loCatId="process" qsTypeId="urn:microsoft.com/office/officeart/2005/8/quickstyle/simple1" qsCatId="simple" csTypeId="urn:microsoft.com/office/officeart/2005/8/colors/accent1_2" csCatId="accent1" phldr="1"/>
      <dgm:spPr/>
    </dgm:pt>
    <dgm:pt modelId="{B5F5B852-AA40-4BDD-BF20-D203AAD1EE0B}">
      <dgm:prSet phldrT="[Text]"/>
      <dgm:spPr/>
      <dgm:t>
        <a:bodyPr/>
        <a:lstStyle/>
        <a:p>
          <a:r>
            <a:rPr lang="en-US"/>
            <a:t> Registration Screen (User enters details: full name, username, email, password, etc.)  </a:t>
          </a:r>
        </a:p>
      </dgm:t>
    </dgm:pt>
    <dgm:pt modelId="{A0DECA88-5AA8-4A79-87DF-302F4D94E007}" type="parTrans" cxnId="{3E3E06F0-F2C9-4671-9222-1162ECDBC67F}">
      <dgm:prSet/>
      <dgm:spPr/>
      <dgm:t>
        <a:bodyPr/>
        <a:lstStyle/>
        <a:p>
          <a:endParaRPr lang="en-US"/>
        </a:p>
      </dgm:t>
    </dgm:pt>
    <dgm:pt modelId="{76B7F25D-677C-4938-B84C-922F967CF20C}" type="sibTrans" cxnId="{3E3E06F0-F2C9-4671-9222-1162ECDBC67F}">
      <dgm:prSet/>
      <dgm:spPr/>
      <dgm:t>
        <a:bodyPr/>
        <a:lstStyle/>
        <a:p>
          <a:r>
            <a:rPr lang="en-US"/>
            <a:t>If User already has an account </a:t>
          </a:r>
        </a:p>
      </dgm:t>
    </dgm:pt>
    <dgm:pt modelId="{9881A600-20D2-434B-A76A-D98A484DC5B0}">
      <dgm:prSet phldrT="[Text]"/>
      <dgm:spPr/>
      <dgm:t>
        <a:bodyPr/>
        <a:lstStyle/>
        <a:p>
          <a:r>
            <a:rPr lang="en-US"/>
            <a:t>Login Screen(User enters username or email and password) </a:t>
          </a:r>
        </a:p>
      </dgm:t>
    </dgm:pt>
    <dgm:pt modelId="{4C20681F-0C09-4B2C-87B1-8E43F9899974}" type="parTrans" cxnId="{FAB0EDAE-2B27-4F74-A960-B70A31296E96}">
      <dgm:prSet/>
      <dgm:spPr/>
      <dgm:t>
        <a:bodyPr/>
        <a:lstStyle/>
        <a:p>
          <a:endParaRPr lang="en-US"/>
        </a:p>
      </dgm:t>
    </dgm:pt>
    <dgm:pt modelId="{F728212E-C6BE-48F2-898B-108016769164}" type="sibTrans" cxnId="{FAB0EDAE-2B27-4F74-A960-B70A31296E96}">
      <dgm:prSet/>
      <dgm:spPr/>
      <dgm:t>
        <a:bodyPr/>
        <a:lstStyle/>
        <a:p>
          <a:r>
            <a:rPr lang="en-US"/>
            <a:t>Upon successful login</a:t>
          </a:r>
        </a:p>
      </dgm:t>
    </dgm:pt>
    <dgm:pt modelId="{5E84A381-A5AB-4C6B-B89E-0AD5D4BA9524}">
      <dgm:prSet phldrT="[Text]"/>
      <dgm:spPr/>
      <dgm:t>
        <a:bodyPr/>
        <a:lstStyle/>
        <a:p>
          <a:r>
            <a:rPr lang="en-US"/>
            <a:t> Dashboard/Main Page User sees notifications, account details, etc.)</a:t>
          </a:r>
        </a:p>
      </dgm:t>
    </dgm:pt>
    <dgm:pt modelId="{4F0D2953-1E0B-4195-A5EE-979A2D65A84A}" type="parTrans" cxnId="{2FD3A870-C455-47AC-AF8B-C80D9FED6C9D}">
      <dgm:prSet/>
      <dgm:spPr/>
      <dgm:t>
        <a:bodyPr/>
        <a:lstStyle/>
        <a:p>
          <a:endParaRPr lang="en-US"/>
        </a:p>
      </dgm:t>
    </dgm:pt>
    <dgm:pt modelId="{D9C5011A-3436-45AF-8F48-975149344627}" type="sibTrans" cxnId="{2FD3A870-C455-47AC-AF8B-C80D9FED6C9D}">
      <dgm:prSet/>
      <dgm:spPr/>
      <dgm:t>
        <a:bodyPr/>
        <a:lstStyle/>
        <a:p>
          <a:endParaRPr lang="en-US"/>
        </a:p>
      </dgm:t>
    </dgm:pt>
    <dgm:pt modelId="{EAC57DA1-F3D2-47BD-8033-4C95A46FD73B}" type="pres">
      <dgm:prSet presAssocID="{9E20E81B-84B4-4ED8-BCD1-F4F5CB48C7E5}" presName="Name0" presStyleCnt="0">
        <dgm:presLayoutVars>
          <dgm:dir/>
          <dgm:resizeHandles val="exact"/>
        </dgm:presLayoutVars>
      </dgm:prSet>
      <dgm:spPr/>
    </dgm:pt>
    <dgm:pt modelId="{AA0040EF-3D5E-4E21-98F6-259014125DF4}" type="pres">
      <dgm:prSet presAssocID="{B5F5B852-AA40-4BDD-BF20-D203AAD1EE0B}" presName="node" presStyleLbl="node1" presStyleIdx="0" presStyleCnt="3" custLinFactNeighborX="-36531">
        <dgm:presLayoutVars>
          <dgm:bulletEnabled val="1"/>
        </dgm:presLayoutVars>
      </dgm:prSet>
      <dgm:spPr/>
    </dgm:pt>
    <dgm:pt modelId="{5BD2AA70-DD42-4F4A-8A3C-2D7CCDF0DEF6}" type="pres">
      <dgm:prSet presAssocID="{76B7F25D-677C-4938-B84C-922F967CF20C}" presName="sibTrans" presStyleLbl="sibTrans2D1" presStyleIdx="0" presStyleCnt="2" custScaleX="187764" custScaleY="223848" custLinFactNeighborX="1885" custLinFactNeighborY="-2387"/>
      <dgm:spPr/>
    </dgm:pt>
    <dgm:pt modelId="{871D1CDD-29D5-4A9D-810A-23FC785A0FF6}" type="pres">
      <dgm:prSet presAssocID="{76B7F25D-677C-4938-B84C-922F967CF20C}" presName="connectorText" presStyleLbl="sibTrans2D1" presStyleIdx="0" presStyleCnt="2"/>
      <dgm:spPr/>
    </dgm:pt>
    <dgm:pt modelId="{57EF1D5F-3DCC-4867-8F4F-1848ADA69168}" type="pres">
      <dgm:prSet presAssocID="{9881A600-20D2-434B-A76A-D98A484DC5B0}" presName="node" presStyleLbl="node1" presStyleIdx="1" presStyleCnt="3" custLinFactNeighborX="25228">
        <dgm:presLayoutVars>
          <dgm:bulletEnabled val="1"/>
        </dgm:presLayoutVars>
      </dgm:prSet>
      <dgm:spPr/>
    </dgm:pt>
    <dgm:pt modelId="{9CA4E5DD-7563-4D41-920E-7E9D3EAD2EEF}" type="pres">
      <dgm:prSet presAssocID="{F728212E-C6BE-48F2-898B-108016769164}" presName="sibTrans" presStyleLbl="sibTrans2D1" presStyleIdx="1" presStyleCnt="2" custScaleX="213063" custScaleY="239836" custLinFactNeighborX="20033" custLinFactNeighborY="-2354"/>
      <dgm:spPr/>
    </dgm:pt>
    <dgm:pt modelId="{8104839E-5342-475A-B72D-B20B92BB813C}" type="pres">
      <dgm:prSet presAssocID="{F728212E-C6BE-48F2-898B-108016769164}" presName="connectorText" presStyleLbl="sibTrans2D1" presStyleIdx="1" presStyleCnt="2"/>
      <dgm:spPr/>
    </dgm:pt>
    <dgm:pt modelId="{6FD56A2D-047C-4A1F-8AC2-D8E1ECCF6CFE}" type="pres">
      <dgm:prSet presAssocID="{5E84A381-A5AB-4C6B-B89E-0AD5D4BA9524}" presName="node" presStyleLbl="node1" presStyleIdx="2" presStyleCnt="3" custLinFactNeighborX="49283" custLinFactNeighborY="-2250">
        <dgm:presLayoutVars>
          <dgm:bulletEnabled val="1"/>
        </dgm:presLayoutVars>
      </dgm:prSet>
      <dgm:spPr/>
    </dgm:pt>
  </dgm:ptLst>
  <dgm:cxnLst>
    <dgm:cxn modelId="{165D9B15-05E4-4E3F-8D6A-A3651B5D9F0A}" type="presOf" srcId="{B5F5B852-AA40-4BDD-BF20-D203AAD1EE0B}" destId="{AA0040EF-3D5E-4E21-98F6-259014125DF4}" srcOrd="0" destOrd="0" presId="urn:microsoft.com/office/officeart/2005/8/layout/process1"/>
    <dgm:cxn modelId="{2765D11C-40CE-480D-985E-5E0B1A02E746}" type="presOf" srcId="{76B7F25D-677C-4938-B84C-922F967CF20C}" destId="{871D1CDD-29D5-4A9D-810A-23FC785A0FF6}" srcOrd="1" destOrd="0" presId="urn:microsoft.com/office/officeart/2005/8/layout/process1"/>
    <dgm:cxn modelId="{2EF3EB36-296C-48AE-8719-C5CD2F1363E6}" type="presOf" srcId="{5E84A381-A5AB-4C6B-B89E-0AD5D4BA9524}" destId="{6FD56A2D-047C-4A1F-8AC2-D8E1ECCF6CFE}" srcOrd="0" destOrd="0" presId="urn:microsoft.com/office/officeart/2005/8/layout/process1"/>
    <dgm:cxn modelId="{2FD3A870-C455-47AC-AF8B-C80D9FED6C9D}" srcId="{9E20E81B-84B4-4ED8-BCD1-F4F5CB48C7E5}" destId="{5E84A381-A5AB-4C6B-B89E-0AD5D4BA9524}" srcOrd="2" destOrd="0" parTransId="{4F0D2953-1E0B-4195-A5EE-979A2D65A84A}" sibTransId="{D9C5011A-3436-45AF-8F48-975149344627}"/>
    <dgm:cxn modelId="{3211427A-045C-4C66-B310-833393BB410E}" type="presOf" srcId="{9881A600-20D2-434B-A76A-D98A484DC5B0}" destId="{57EF1D5F-3DCC-4867-8F4F-1848ADA69168}" srcOrd="0" destOrd="0" presId="urn:microsoft.com/office/officeart/2005/8/layout/process1"/>
    <dgm:cxn modelId="{DDF93881-2051-4025-801D-8CD0B3BA98C9}" type="presOf" srcId="{F728212E-C6BE-48F2-898B-108016769164}" destId="{8104839E-5342-475A-B72D-B20B92BB813C}" srcOrd="1" destOrd="0" presId="urn:microsoft.com/office/officeart/2005/8/layout/process1"/>
    <dgm:cxn modelId="{15120D93-4FA9-4B52-956C-7A4E907DD682}" type="presOf" srcId="{F728212E-C6BE-48F2-898B-108016769164}" destId="{9CA4E5DD-7563-4D41-920E-7E9D3EAD2EEF}" srcOrd="0" destOrd="0" presId="urn:microsoft.com/office/officeart/2005/8/layout/process1"/>
    <dgm:cxn modelId="{FAB0EDAE-2B27-4F74-A960-B70A31296E96}" srcId="{9E20E81B-84B4-4ED8-BCD1-F4F5CB48C7E5}" destId="{9881A600-20D2-434B-A76A-D98A484DC5B0}" srcOrd="1" destOrd="0" parTransId="{4C20681F-0C09-4B2C-87B1-8E43F9899974}" sibTransId="{F728212E-C6BE-48F2-898B-108016769164}"/>
    <dgm:cxn modelId="{94428BD6-B158-468E-A3E7-B4472CCE6AA9}" type="presOf" srcId="{76B7F25D-677C-4938-B84C-922F967CF20C}" destId="{5BD2AA70-DD42-4F4A-8A3C-2D7CCDF0DEF6}" srcOrd="0" destOrd="0" presId="urn:microsoft.com/office/officeart/2005/8/layout/process1"/>
    <dgm:cxn modelId="{3E3E06F0-F2C9-4671-9222-1162ECDBC67F}" srcId="{9E20E81B-84B4-4ED8-BCD1-F4F5CB48C7E5}" destId="{B5F5B852-AA40-4BDD-BF20-D203AAD1EE0B}" srcOrd="0" destOrd="0" parTransId="{A0DECA88-5AA8-4A79-87DF-302F4D94E007}" sibTransId="{76B7F25D-677C-4938-B84C-922F967CF20C}"/>
    <dgm:cxn modelId="{332FFAFE-0856-4BC6-94E6-CEDDA5709223}" type="presOf" srcId="{9E20E81B-84B4-4ED8-BCD1-F4F5CB48C7E5}" destId="{EAC57DA1-F3D2-47BD-8033-4C95A46FD73B}" srcOrd="0" destOrd="0" presId="urn:microsoft.com/office/officeart/2005/8/layout/process1"/>
    <dgm:cxn modelId="{BD73F17D-AEC9-40A2-80F2-71DB750A4A47}" type="presParOf" srcId="{EAC57DA1-F3D2-47BD-8033-4C95A46FD73B}" destId="{AA0040EF-3D5E-4E21-98F6-259014125DF4}" srcOrd="0" destOrd="0" presId="urn:microsoft.com/office/officeart/2005/8/layout/process1"/>
    <dgm:cxn modelId="{7B893C4C-10AD-4FDB-8306-35F58D56F1FA}" type="presParOf" srcId="{EAC57DA1-F3D2-47BD-8033-4C95A46FD73B}" destId="{5BD2AA70-DD42-4F4A-8A3C-2D7CCDF0DEF6}" srcOrd="1" destOrd="0" presId="urn:microsoft.com/office/officeart/2005/8/layout/process1"/>
    <dgm:cxn modelId="{7F1CA643-11C4-4F73-B67A-CFF15C0C4CB5}" type="presParOf" srcId="{5BD2AA70-DD42-4F4A-8A3C-2D7CCDF0DEF6}" destId="{871D1CDD-29D5-4A9D-810A-23FC785A0FF6}" srcOrd="0" destOrd="0" presId="urn:microsoft.com/office/officeart/2005/8/layout/process1"/>
    <dgm:cxn modelId="{15B72BB5-8842-49F2-A912-991A88B0E773}" type="presParOf" srcId="{EAC57DA1-F3D2-47BD-8033-4C95A46FD73B}" destId="{57EF1D5F-3DCC-4867-8F4F-1848ADA69168}" srcOrd="2" destOrd="0" presId="urn:microsoft.com/office/officeart/2005/8/layout/process1"/>
    <dgm:cxn modelId="{E099B477-6E6E-4EA4-9912-6D44992415D5}" type="presParOf" srcId="{EAC57DA1-F3D2-47BD-8033-4C95A46FD73B}" destId="{9CA4E5DD-7563-4D41-920E-7E9D3EAD2EEF}" srcOrd="3" destOrd="0" presId="urn:microsoft.com/office/officeart/2005/8/layout/process1"/>
    <dgm:cxn modelId="{2001EA92-D46A-42C4-83B0-595741E402F2}" type="presParOf" srcId="{9CA4E5DD-7563-4D41-920E-7E9D3EAD2EEF}" destId="{8104839E-5342-475A-B72D-B20B92BB813C}" srcOrd="0" destOrd="0" presId="urn:microsoft.com/office/officeart/2005/8/layout/process1"/>
    <dgm:cxn modelId="{5192C5B8-7D86-4B49-A596-65084FAEA197}" type="presParOf" srcId="{EAC57DA1-F3D2-47BD-8033-4C95A46FD73B}" destId="{6FD56A2D-047C-4A1F-8AC2-D8E1ECCF6CFE}"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0040EF-3D5E-4E21-98F6-259014125DF4}">
      <dsp:nvSpPr>
        <dsp:cNvPr id="0" name=""/>
        <dsp:cNvSpPr/>
      </dsp:nvSpPr>
      <dsp:spPr>
        <a:xfrm>
          <a:off x="0" y="686556"/>
          <a:ext cx="1631416" cy="171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 Registration Screen (User enters details: full name, username, email, password, etc.)  </a:t>
          </a:r>
        </a:p>
      </dsp:txBody>
      <dsp:txXfrm>
        <a:off x="47783" y="734339"/>
        <a:ext cx="1535850" cy="1617421"/>
      </dsp:txXfrm>
    </dsp:sp>
    <dsp:sp modelId="{5BD2AA70-DD42-4F4A-8A3C-2D7CCDF0DEF6}">
      <dsp:nvSpPr>
        <dsp:cNvPr id="0" name=""/>
        <dsp:cNvSpPr/>
      </dsp:nvSpPr>
      <dsp:spPr>
        <a:xfrm>
          <a:off x="1651575" y="1080557"/>
          <a:ext cx="731726" cy="90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US" sz="700" kern="1200"/>
            <a:t>If User already has an account </a:t>
          </a:r>
        </a:p>
      </dsp:txBody>
      <dsp:txXfrm>
        <a:off x="1651575" y="1261691"/>
        <a:ext cx="512208" cy="543401"/>
      </dsp:txXfrm>
    </dsp:sp>
    <dsp:sp modelId="{57EF1D5F-3DCC-4867-8F4F-1848ADA69168}">
      <dsp:nvSpPr>
        <dsp:cNvPr id="0" name=""/>
        <dsp:cNvSpPr/>
      </dsp:nvSpPr>
      <dsp:spPr>
        <a:xfrm>
          <a:off x="2366709" y="686556"/>
          <a:ext cx="1631416" cy="171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Login Screen(User enters username or email and password) </a:t>
          </a:r>
        </a:p>
      </dsp:txBody>
      <dsp:txXfrm>
        <a:off x="2414492" y="734339"/>
        <a:ext cx="1535850" cy="1617421"/>
      </dsp:txXfrm>
    </dsp:sp>
    <dsp:sp modelId="{9CA4E5DD-7563-4D41-920E-7E9D3EAD2EEF}">
      <dsp:nvSpPr>
        <dsp:cNvPr id="0" name=""/>
        <dsp:cNvSpPr/>
      </dsp:nvSpPr>
      <dsp:spPr>
        <a:xfrm rot="21540111">
          <a:off x="4030932" y="1028925"/>
          <a:ext cx="655909" cy="970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US" sz="700" kern="1200"/>
            <a:t>Upon successful login</a:t>
          </a:r>
        </a:p>
      </dsp:txBody>
      <dsp:txXfrm>
        <a:off x="4030947" y="1224710"/>
        <a:ext cx="459136" cy="582213"/>
      </dsp:txXfrm>
    </dsp:sp>
    <dsp:sp modelId="{6FD56A2D-047C-4A1F-8AC2-D8E1ECCF6CFE}">
      <dsp:nvSpPr>
        <dsp:cNvPr id="0" name=""/>
        <dsp:cNvSpPr/>
      </dsp:nvSpPr>
      <dsp:spPr>
        <a:xfrm>
          <a:off x="4578883" y="648014"/>
          <a:ext cx="1631416" cy="171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 Dashboard/Main Page User sees notifications, account details, etc.)</a:t>
          </a:r>
        </a:p>
      </dsp:txBody>
      <dsp:txXfrm>
        <a:off x="4626666" y="695797"/>
        <a:ext cx="1535850" cy="16174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425</Words>
  <Characters>2256</Characters>
  <Application>Microsoft Office Word</Application>
  <DocSecurity>0</DocSecurity>
  <Lines>64</Lines>
  <Paragraphs>23</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khaylub thompson</dc:creator>
  <cp:keywords/>
  <dc:description/>
  <cp:lastModifiedBy>khaylub thompson</cp:lastModifiedBy>
  <cp:revision>21</cp:revision>
  <dcterms:created xsi:type="dcterms:W3CDTF">2025-04-07T01:30:00Z</dcterms:created>
  <dcterms:modified xsi:type="dcterms:W3CDTF">2025-04-07T01:54:00Z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029a4de9-fca1-4327-b4f3-f0b15064064a</vt:lpwstr>
  </property>
</Properties>
</file>