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B4269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BERT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14:paraId="03AF856C" w14:textId="77777777" w:rsidR="00C26307" w:rsidRPr="00C26307" w:rsidRDefault="00C26307" w:rsidP="00C26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BERT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هو اختصار لـ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9E3A73" w14:textId="77777777" w:rsidR="00C26307" w:rsidRPr="00C26307" w:rsidRDefault="00C26307" w:rsidP="00C263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idirectional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ncoder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epresentations from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ransformers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br/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أي: "تمثيلات مشفرة ثنائية الاتجاه باستخدام المحولات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74355326" w14:textId="77777777" w:rsidR="00C26307" w:rsidRPr="00C26307" w:rsidRDefault="00C26307" w:rsidP="00C26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نموذج لغوي عصبي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إنتاج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في 2018، أحدث ثورة في فهم اللغة الطبيعية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(NLP)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، ويُعد أحد أقوى النماذج لفهم النصوص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3BEEF" w14:textId="77777777" w:rsidR="00C26307" w:rsidRPr="00C26307" w:rsidRDefault="00C26307" w:rsidP="00C26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</w:rPr>
        <w:pict w14:anchorId="6C25BBB9">
          <v:rect id="_x0000_i1025" style="width:0;height:1.5pt" o:hralign="center" o:hrstd="t" o:hr="t" fillcolor="#a0a0a0" stroked="f"/>
        </w:pict>
      </w:r>
    </w:p>
    <w:p w14:paraId="3C80A07B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307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الذي يميز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BERT 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عن غيره؟</w:t>
      </w:r>
    </w:p>
    <w:p w14:paraId="2D99575E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ثنائي الاتجاه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(Bidirectional)</w:t>
      </w:r>
    </w:p>
    <w:p w14:paraId="6EB96BF7" w14:textId="77777777" w:rsidR="00C26307" w:rsidRPr="00C26307" w:rsidRDefault="00C26307" w:rsidP="00C26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يقرأ النص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اليسار واليمين معًا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 أثناء الفهم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6FD31F" w14:textId="77777777" w:rsidR="00C26307" w:rsidRPr="00C26307" w:rsidRDefault="00C26307" w:rsidP="00C26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على عكس نماذج سابقة مثل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GPT-2 (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أحادي الاتجاه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يفهم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السياق الكامل للكلمة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، مما يجعله أكثر دقة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337CA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مبني على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Transformer</w:t>
      </w:r>
    </w:p>
    <w:p w14:paraId="097FE69A" w14:textId="77777777" w:rsidR="00C26307" w:rsidRPr="00C26307" w:rsidRDefault="00C26307" w:rsidP="00C26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يعتمد على طبقات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Encoder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تقنية قوية لمعالجة تسلسل النصوص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BE477D" w14:textId="77777777" w:rsidR="00C26307" w:rsidRPr="00C26307" w:rsidRDefault="00C26307" w:rsidP="00C26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التركيز يكون على العلاقة بين كل الكلمات في الجملة، مهما كان موقعها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939F6" w14:textId="77777777" w:rsidR="00C26307" w:rsidRPr="00C26307" w:rsidRDefault="00C26307" w:rsidP="00C26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</w:rPr>
        <w:pict w14:anchorId="7E9F93E0">
          <v:rect id="_x0000_i1026" style="width:0;height:1.5pt" o:hralign="center" o:hrstd="t" o:hr="t" fillcolor="#a0a0a0" stroked="f"/>
        </w:pict>
      </w:r>
    </w:p>
    <w:p w14:paraId="02C16B03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307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يعمل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BERT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14:paraId="513300FF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التدريب المسبق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(Pre-training)</w:t>
      </w:r>
    </w:p>
    <w:p w14:paraId="2CBA053E" w14:textId="77777777" w:rsidR="00C26307" w:rsidRPr="00C26307" w:rsidRDefault="00C26307" w:rsidP="00C26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تم تدريبه مسبقًا على ملايين الجمل باستخدام تقنيتين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67D464" w14:textId="77777777" w:rsidR="00C26307" w:rsidRPr="00C26307" w:rsidRDefault="00C26307" w:rsidP="00C26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Masked Language Modeling (MLM):</w:t>
      </w:r>
    </w:p>
    <w:p w14:paraId="654BFB5C" w14:textId="77777777" w:rsidR="00C26307" w:rsidRPr="00C26307" w:rsidRDefault="00C26307" w:rsidP="00C263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يتم إخفاء بعض الكلمات، ويُطلب من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توقعها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6DC27" w14:textId="77777777" w:rsidR="00C26307" w:rsidRPr="00C26307" w:rsidRDefault="00C26307" w:rsidP="00C26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Next Sentence Prediction (NSP):</w:t>
      </w:r>
    </w:p>
    <w:p w14:paraId="4F6894F1" w14:textId="77777777" w:rsidR="00C26307" w:rsidRPr="00C26307" w:rsidRDefault="00C26307" w:rsidP="00C263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يُطلب من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تحديد ما إذا كانت جملة تلي الأخرى أم لا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6B40B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التخصيص</w:t>
      </w:r>
      <w:r w:rsidRPr="00C263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(Fine-tuning)</w:t>
      </w:r>
    </w:p>
    <w:p w14:paraId="39D609AD" w14:textId="77777777" w:rsidR="00C26307" w:rsidRPr="00C26307" w:rsidRDefault="00C26307" w:rsidP="00C26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يمكن تخصيص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لمهام معينة (مثل تصنيف النصوص أو الأسئلة والأجوبة) عن طريق تدريبه على بيانات جديدة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DF91A" w14:textId="77777777" w:rsidR="00C26307" w:rsidRPr="00C26307" w:rsidRDefault="00C26307" w:rsidP="00C26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</w:rPr>
        <w:pict w14:anchorId="4AF8F954">
          <v:rect id="_x0000_i1027" style="width:0;height:1.5pt" o:hralign="center" o:hrstd="t" o:hr="t" fillcolor="#a0a0a0" stroked="f"/>
        </w:pict>
      </w:r>
    </w:p>
    <w:p w14:paraId="5B8A50AE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307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استخدامات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4292"/>
      </w:tblGrid>
      <w:tr w:rsidR="00C26307" w:rsidRPr="00C26307" w14:paraId="7EDF05DF" w14:textId="77777777" w:rsidTr="00C26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6152D" w14:textId="77777777" w:rsidR="00C26307" w:rsidRPr="00C26307" w:rsidRDefault="00C26307" w:rsidP="00C263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المهمة</w:t>
            </w:r>
          </w:p>
        </w:tc>
        <w:tc>
          <w:tcPr>
            <w:tcW w:w="0" w:type="auto"/>
            <w:vAlign w:val="center"/>
            <w:hideMark/>
          </w:tcPr>
          <w:p w14:paraId="6FA743C0" w14:textId="77777777" w:rsidR="00C26307" w:rsidRPr="00C26307" w:rsidRDefault="00C26307" w:rsidP="00C263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وصف</w:t>
            </w:r>
          </w:p>
        </w:tc>
      </w:tr>
      <w:tr w:rsidR="00C26307" w:rsidRPr="00C26307" w14:paraId="62BC37AC" w14:textId="77777777" w:rsidTr="00C2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3638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التصنيف</w:t>
            </w:r>
          </w:p>
        </w:tc>
        <w:tc>
          <w:tcPr>
            <w:tcW w:w="0" w:type="auto"/>
            <w:vAlign w:val="center"/>
            <w:hideMark/>
          </w:tcPr>
          <w:p w14:paraId="5CB9E612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 تصنيف مشاعر (إيجابي/سلبي) أو تصنيف مواضيع</w:t>
            </w: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26307" w:rsidRPr="00C26307" w14:paraId="0BF706C8" w14:textId="77777777" w:rsidTr="00C2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BA57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الأسئلة والأجوبة</w:t>
            </w:r>
          </w:p>
        </w:tc>
        <w:tc>
          <w:tcPr>
            <w:tcW w:w="0" w:type="auto"/>
            <w:vAlign w:val="center"/>
            <w:hideMark/>
          </w:tcPr>
          <w:p w14:paraId="3BE99B49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 سؤال: "ما عاصمة مصر؟" يجيب: "القاهرة</w:t>
            </w: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C26307" w:rsidRPr="00C26307" w14:paraId="22B6E81D" w14:textId="77777777" w:rsidTr="00C2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D02B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استخراج الكيانات</w:t>
            </w:r>
          </w:p>
        </w:tc>
        <w:tc>
          <w:tcPr>
            <w:tcW w:w="0" w:type="auto"/>
            <w:vAlign w:val="center"/>
            <w:hideMark/>
          </w:tcPr>
          <w:p w14:paraId="0BFDCD3A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 التعرف على أسماء الأشخاص أو الأماكن</w:t>
            </w: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26307" w:rsidRPr="00C26307" w14:paraId="5C411BEC" w14:textId="77777777" w:rsidTr="00C26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634B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الترجمة أو التلخيص</w:t>
            </w:r>
          </w:p>
        </w:tc>
        <w:tc>
          <w:tcPr>
            <w:tcW w:w="0" w:type="auto"/>
            <w:vAlign w:val="center"/>
            <w:hideMark/>
          </w:tcPr>
          <w:p w14:paraId="5D352E61" w14:textId="77777777" w:rsidR="00C26307" w:rsidRPr="00C26307" w:rsidRDefault="00C26307" w:rsidP="00C26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يُستخدم كأساس في بعض الأنظمة</w:t>
            </w:r>
            <w:r w:rsidRPr="00C263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8D92106" w14:textId="77777777" w:rsidR="00C26307" w:rsidRPr="00C26307" w:rsidRDefault="00C26307" w:rsidP="00C26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</w:rPr>
        <w:pict w14:anchorId="4C81D638">
          <v:rect id="_x0000_i1028" style="width:0;height:1.5pt" o:hralign="center" o:hrstd="t" o:hr="t" fillcolor="#a0a0a0" stroked="f"/>
        </w:pict>
      </w:r>
    </w:p>
    <w:p w14:paraId="4CD4B96C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30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🌐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هل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BERT 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يدعم العربية؟</w:t>
      </w:r>
    </w:p>
    <w:p w14:paraId="17DA40B3" w14:textId="77777777" w:rsidR="00C26307" w:rsidRPr="00C26307" w:rsidRDefault="00C26307" w:rsidP="00C26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نعم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3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br/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يوجد إصدار اسمه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F0CC0D" w14:textId="77777777" w:rsidR="00C26307" w:rsidRPr="00C26307" w:rsidRDefault="00C26307" w:rsidP="00C263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307">
        <w:rPr>
          <w:rFonts w:ascii="Courier New" w:eastAsia="Times New Roman" w:hAnsi="Courier New" w:cs="Courier New"/>
          <w:sz w:val="20"/>
          <w:szCs w:val="20"/>
        </w:rPr>
        <w:t>bert</w:t>
      </w:r>
      <w:proofErr w:type="spellEnd"/>
      <w:r w:rsidRPr="00C26307">
        <w:rPr>
          <w:rFonts w:ascii="Courier New" w:eastAsia="Times New Roman" w:hAnsi="Courier New" w:cs="Courier New"/>
          <w:sz w:val="20"/>
          <w:szCs w:val="20"/>
        </w:rPr>
        <w:t>-base-multilingual-cased</w:t>
      </w:r>
    </w:p>
    <w:p w14:paraId="72D0CAF6" w14:textId="77777777" w:rsidR="00C26307" w:rsidRPr="00C26307" w:rsidRDefault="00C26307" w:rsidP="00C26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مدرب على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104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لغة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منها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العربية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، ويؤدي أداء جيدًا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br/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لكن توجد نسخ عربية متخصصة أيضًا، مثل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074111" w14:textId="77777777" w:rsidR="00C26307" w:rsidRPr="00C26307" w:rsidRDefault="00C26307" w:rsidP="00C26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AraBERT</w:t>
      </w:r>
      <w:proofErr w:type="spellEnd"/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من جامعة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6307">
        <w:rPr>
          <w:rFonts w:ascii="Times New Roman" w:eastAsia="Times New Roman" w:hAnsi="Times New Roman" w:cs="Times New Roman"/>
          <w:sz w:val="24"/>
          <w:szCs w:val="24"/>
        </w:rPr>
        <w:t>CAMeL</w:t>
      </w:r>
      <w:proofErr w:type="spellEnd"/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Lab)</w:t>
      </w:r>
    </w:p>
    <w:p w14:paraId="64581333" w14:textId="77777777" w:rsidR="00C26307" w:rsidRPr="00C26307" w:rsidRDefault="00C26307" w:rsidP="00C26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</w:rPr>
        <w:t>ArabicBERT</w:t>
      </w:r>
      <w:proofErr w:type="spellEnd"/>
    </w:p>
    <w:p w14:paraId="21E56631" w14:textId="77777777" w:rsidR="00C26307" w:rsidRPr="00C26307" w:rsidRDefault="00C26307" w:rsidP="00C263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Times New Roman" w:eastAsia="Times New Roman" w:hAnsi="Times New Roman" w:cs="Times New Roman"/>
          <w:sz w:val="24"/>
          <w:szCs w:val="24"/>
        </w:rPr>
        <w:pict w14:anchorId="2C03FFDB">
          <v:rect id="_x0000_i1029" style="width:0;height:1.5pt" o:hralign="center" o:hrstd="t" o:hr="t" fillcolor="#a0a0a0" stroked="f"/>
        </w:pict>
      </w:r>
    </w:p>
    <w:p w14:paraId="788E3765" w14:textId="77777777" w:rsidR="00C26307" w:rsidRPr="00C26307" w:rsidRDefault="00C26307" w:rsidP="00C26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307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نماذج جاهزة مبنية على</w:t>
      </w:r>
      <w:r w:rsidRPr="00C263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BERT</w:t>
      </w:r>
    </w:p>
    <w:p w14:paraId="02F0167B" w14:textId="77777777" w:rsidR="00C26307" w:rsidRPr="00C26307" w:rsidRDefault="00C26307" w:rsidP="00C263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Courier New" w:eastAsia="Times New Roman" w:hAnsi="Courier New" w:cs="Courier New"/>
          <w:sz w:val="20"/>
          <w:szCs w:val="20"/>
        </w:rPr>
        <w:t>sentence-transformers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تستخدم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لإنشاء </w:t>
      </w:r>
      <w:r w:rsidRPr="00C2630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تمثيل رقمي للجمل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(sentence embeddings).</w:t>
      </w:r>
    </w:p>
    <w:p w14:paraId="4F9B18AA" w14:textId="77777777" w:rsidR="00C26307" w:rsidRPr="00C26307" w:rsidRDefault="00C26307" w:rsidP="00C263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307">
        <w:rPr>
          <w:rFonts w:ascii="Courier New" w:eastAsia="Times New Roman" w:hAnsi="Courier New" w:cs="Courier New"/>
          <w:sz w:val="20"/>
          <w:szCs w:val="20"/>
        </w:rPr>
        <w:lastRenderedPageBreak/>
        <w:t>transformers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6307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مكتبة شاملة لتحميل وتخصيص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 xml:space="preserve"> BERT </w:t>
      </w:r>
      <w:r w:rsidRPr="00C26307">
        <w:rPr>
          <w:rFonts w:ascii="Times New Roman" w:eastAsia="Times New Roman" w:hAnsi="Times New Roman" w:cs="Times New Roman"/>
          <w:sz w:val="24"/>
          <w:szCs w:val="24"/>
          <w:rtl/>
        </w:rPr>
        <w:t>وغيره</w:t>
      </w:r>
      <w:r w:rsidRPr="00C263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C70CF1" w14:textId="77777777" w:rsidR="007345A3" w:rsidRDefault="007345A3" w:rsidP="00C26307">
      <w:pPr>
        <w:ind w:left="360"/>
        <w:jc w:val="right"/>
      </w:pPr>
    </w:p>
    <w:sectPr w:rsidR="0073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77ED2"/>
    <w:multiLevelType w:val="multilevel"/>
    <w:tmpl w:val="168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63F8B"/>
    <w:multiLevelType w:val="multilevel"/>
    <w:tmpl w:val="155E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0225A"/>
    <w:multiLevelType w:val="multilevel"/>
    <w:tmpl w:val="3D8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72AEF"/>
    <w:multiLevelType w:val="multilevel"/>
    <w:tmpl w:val="A12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330FA"/>
    <w:multiLevelType w:val="multilevel"/>
    <w:tmpl w:val="457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33337"/>
    <w:multiLevelType w:val="multilevel"/>
    <w:tmpl w:val="E47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AD"/>
    <w:rsid w:val="004863AD"/>
    <w:rsid w:val="007345A3"/>
    <w:rsid w:val="00C2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41F1B92B-AAA9-4E87-97C9-8DC47E0C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C263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26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C263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C263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26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26307"/>
    <w:rPr>
      <w:b/>
      <w:bCs/>
    </w:rPr>
  </w:style>
  <w:style w:type="character" w:styleId="HTMLCode">
    <w:name w:val="HTML Code"/>
    <w:basedOn w:val="a0"/>
    <w:uiPriority w:val="99"/>
    <w:semiHidden/>
    <w:unhideWhenUsed/>
    <w:rsid w:val="00C2630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C26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2025-07-09T20:12:00Z</dcterms:created>
  <dcterms:modified xsi:type="dcterms:W3CDTF">2025-07-09T20:13:00Z</dcterms:modified>
</cp:coreProperties>
</file>