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B14A44" w14:textId="6BB424B3" w:rsidR="00250CBC" w:rsidRPr="004A5579" w:rsidRDefault="00A4401B"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BAHASA INDONESIA</w:t>
      </w:r>
    </w:p>
    <w:p w14:paraId="4D7AD145" w14:textId="69BB4DD4" w:rsidR="00250CBC" w:rsidRPr="004A5579" w:rsidRDefault="00A4401B" w:rsidP="00250CBC">
      <w:pPr>
        <w:spacing w:line="360" w:lineRule="auto"/>
        <w:jc w:val="center"/>
        <w:rPr>
          <w:rFonts w:ascii="Times New Roman" w:hAnsi="Times New Roman" w:cs="Times New Roman"/>
          <w:lang w:val="en-US"/>
        </w:rPr>
      </w:pPr>
      <w:r>
        <w:rPr>
          <w:rFonts w:ascii="Times New Roman" w:hAnsi="Times New Roman" w:cs="Times New Roman"/>
          <w:b/>
          <w:bCs/>
          <w:lang w:val="en-US"/>
        </w:rPr>
        <w:t>MEMBUAT TEKS DESKRIPSI BERDASARKAN INFOGRAFIS</w:t>
      </w:r>
    </w:p>
    <w:p w14:paraId="7BBB113D" w14:textId="77777777" w:rsidR="00250CBC" w:rsidRPr="004A5579" w:rsidRDefault="00250CBC" w:rsidP="00250CBC">
      <w:pPr>
        <w:spacing w:line="360" w:lineRule="auto"/>
        <w:jc w:val="center"/>
        <w:rPr>
          <w:rFonts w:ascii="Times New Roman" w:hAnsi="Times New Roman" w:cs="Times New Roman"/>
          <w:lang w:val="en-US"/>
        </w:rPr>
      </w:pPr>
    </w:p>
    <w:p w14:paraId="529154CF" w14:textId="77777777" w:rsidR="00250CBC" w:rsidRPr="004A5579" w:rsidRDefault="00250CBC" w:rsidP="00250CBC">
      <w:pPr>
        <w:spacing w:line="360" w:lineRule="auto"/>
        <w:jc w:val="center"/>
        <w:rPr>
          <w:rFonts w:ascii="Times New Roman" w:hAnsi="Times New Roman" w:cs="Times New Roman"/>
          <w:lang w:val="en-US"/>
        </w:rPr>
      </w:pPr>
    </w:p>
    <w:p w14:paraId="2C6F6896" w14:textId="77777777" w:rsidR="00250CBC" w:rsidRPr="004A5579" w:rsidRDefault="00250CBC" w:rsidP="00250CBC">
      <w:pPr>
        <w:spacing w:line="360" w:lineRule="auto"/>
        <w:jc w:val="center"/>
        <w:rPr>
          <w:rFonts w:ascii="Times New Roman" w:hAnsi="Times New Roman" w:cs="Times New Roman"/>
          <w:lang w:val="en-US"/>
        </w:rPr>
      </w:pPr>
    </w:p>
    <w:p w14:paraId="490BFEBC"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1A1D2265" wp14:editId="6ABD4346">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6C384DA2" w14:textId="77777777" w:rsidR="00250CBC" w:rsidRPr="004A5579" w:rsidRDefault="00250CBC" w:rsidP="00250CBC">
      <w:pPr>
        <w:spacing w:line="360" w:lineRule="auto"/>
        <w:jc w:val="center"/>
        <w:rPr>
          <w:rFonts w:ascii="Times New Roman" w:hAnsi="Times New Roman" w:cs="Times New Roman"/>
          <w:lang w:val="en-US"/>
        </w:rPr>
      </w:pPr>
    </w:p>
    <w:p w14:paraId="470729CD" w14:textId="77777777" w:rsidR="00250CBC" w:rsidRPr="004A5579" w:rsidRDefault="00250CBC" w:rsidP="00250CBC">
      <w:pPr>
        <w:spacing w:line="360" w:lineRule="auto"/>
        <w:jc w:val="center"/>
        <w:rPr>
          <w:rFonts w:ascii="Times New Roman" w:hAnsi="Times New Roman" w:cs="Times New Roman"/>
          <w:lang w:val="en-US"/>
        </w:rPr>
      </w:pPr>
    </w:p>
    <w:p w14:paraId="78DB712A" w14:textId="77777777" w:rsidR="00250CBC" w:rsidRPr="004A5579" w:rsidRDefault="00250CBC" w:rsidP="00250CBC">
      <w:pPr>
        <w:spacing w:line="360" w:lineRule="auto"/>
        <w:jc w:val="center"/>
        <w:rPr>
          <w:rFonts w:ascii="Times New Roman" w:hAnsi="Times New Roman" w:cs="Times New Roman"/>
          <w:lang w:val="en-US"/>
        </w:rPr>
      </w:pPr>
    </w:p>
    <w:p w14:paraId="15915458" w14:textId="77777777"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14:paraId="035D5FA8" w14:textId="77777777" w:rsidR="00250CBC" w:rsidRPr="00F92E01" w:rsidRDefault="00250CBC" w:rsidP="00250CBC">
      <w:pPr>
        <w:spacing w:line="360" w:lineRule="auto"/>
        <w:jc w:val="center"/>
        <w:rPr>
          <w:rFonts w:ascii="Times New Roman" w:hAnsi="Times New Roman" w:cs="Times New Roman"/>
          <w:b/>
          <w:bCs/>
          <w:color w:val="000000" w:themeColor="text1"/>
        </w:rPr>
      </w:pPr>
      <w:hyperlink r:id="rId6" w:history="1">
        <w:r w:rsidRPr="00F92E01">
          <w:rPr>
            <w:rStyle w:val="Hyperlink"/>
            <w:rFonts w:ascii="Times New Roman" w:hAnsi="Times New Roman" w:cs="Times New Roman"/>
            <w:b/>
            <w:bCs/>
            <w:color w:val="000000" w:themeColor="text1"/>
            <w:u w:val="none"/>
            <w:shd w:val="clear" w:color="auto" w:fill="FFFFFF"/>
          </w:rPr>
          <w:t>244107023002</w:t>
        </w:r>
      </w:hyperlink>
    </w:p>
    <w:p w14:paraId="302B5F89"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14:paraId="0AFCEAC2"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23C6BBBE"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6BD597B7" w14:textId="77777777" w:rsidR="00992281" w:rsidRDefault="00992281" w:rsidP="00992281">
      <w:pPr>
        <w:spacing w:line="360" w:lineRule="auto"/>
        <w:rPr>
          <w:rFonts w:ascii="Times New Roman" w:hAnsi="Times New Roman" w:cs="Times New Roman"/>
          <w:color w:val="000000" w:themeColor="text1"/>
        </w:rPr>
        <w:sectPr w:rsidR="00992281">
          <w:pgSz w:w="12240" w:h="15840"/>
          <w:pgMar w:top="1440" w:right="1440" w:bottom="1440" w:left="1440" w:header="708" w:footer="708" w:gutter="0"/>
          <w:cols w:space="708"/>
          <w:docGrid w:linePitch="360"/>
        </w:sectPr>
      </w:pPr>
    </w:p>
    <w:p w14:paraId="656562F4" w14:textId="022CE50B" w:rsidR="00F92E01" w:rsidRDefault="004B4E6A" w:rsidP="004B4E6A">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F5B8442" wp14:editId="163D0A4A">
            <wp:extent cx="4069492" cy="5086865"/>
            <wp:effectExtent l="0" t="0" r="0" b="6350"/>
            <wp:docPr id="1822745269" name="Picture 1" descr="A person standing in fron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45269" name="Picture 1" descr="A person standing in fron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6936" cy="5096170"/>
                    </a:xfrm>
                    <a:prstGeom prst="rect">
                      <a:avLst/>
                    </a:prstGeom>
                  </pic:spPr>
                </pic:pic>
              </a:graphicData>
            </a:graphic>
          </wp:inline>
        </w:drawing>
      </w:r>
    </w:p>
    <w:p w14:paraId="07A97D87" w14:textId="77777777" w:rsidR="003F043D" w:rsidRDefault="003F043D" w:rsidP="003F043D">
      <w:pPr>
        <w:spacing w:line="360" w:lineRule="auto"/>
        <w:rPr>
          <w:rFonts w:ascii="Times New Roman" w:hAnsi="Times New Roman" w:cs="Times New Roman"/>
          <w:color w:val="000000" w:themeColor="text1"/>
        </w:rPr>
      </w:pPr>
    </w:p>
    <w:p w14:paraId="78608299" w14:textId="401127CE" w:rsidR="00CA45DD" w:rsidRPr="00CA45DD" w:rsidRDefault="00CA45DD" w:rsidP="00CA45DD">
      <w:p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kern w:val="0"/>
          <w14:ligatures w14:val="none"/>
        </w:rPr>
        <w:t xml:space="preserve">Jumlah pengguna internet di Indonesia terus mengalami peningkatan dari tahun </w:t>
      </w:r>
      <w:r w:rsidR="004C6C97">
        <w:rPr>
          <w:rFonts w:ascii="Times New Roman" w:eastAsia="Times New Roman" w:hAnsi="Times New Roman" w:cs="Times New Roman"/>
          <w:kern w:val="0"/>
          <w14:ligatures w14:val="none"/>
        </w:rPr>
        <w:t xml:space="preserve">2015 </w:t>
      </w:r>
      <w:r w:rsidR="00DA661F">
        <w:rPr>
          <w:rFonts w:ascii="Times New Roman" w:eastAsia="Times New Roman" w:hAnsi="Times New Roman" w:cs="Times New Roman"/>
          <w:kern w:val="0"/>
          <w14:ligatures w14:val="none"/>
        </w:rPr>
        <w:t>hingga tahun</w:t>
      </w:r>
      <w:r w:rsidR="004C6C97">
        <w:rPr>
          <w:rFonts w:ascii="Times New Roman" w:eastAsia="Times New Roman" w:hAnsi="Times New Roman" w:cs="Times New Roman"/>
          <w:kern w:val="0"/>
          <w14:ligatures w14:val="none"/>
        </w:rPr>
        <w:t xml:space="preserve"> 2023</w:t>
      </w:r>
      <w:r w:rsidRPr="00CA45DD">
        <w:rPr>
          <w:rFonts w:ascii="Times New Roman" w:eastAsia="Times New Roman" w:hAnsi="Times New Roman" w:cs="Times New Roman"/>
          <w:kern w:val="0"/>
          <w14:ligatures w14:val="none"/>
        </w:rPr>
        <w:t xml:space="preserve">. Berdasarkan data dari Asosiasi Penyelenggara Jasa Internet Indonesia (APJII) dalam Survei Penetrasi Internet Indonesia 2023, tercatat bahwa pada tahun 2022-2023 jumlah pengguna internet mencapai </w:t>
      </w:r>
      <w:r w:rsidRPr="00CA45DD">
        <w:rPr>
          <w:rFonts w:ascii="Times New Roman" w:eastAsia="Times New Roman" w:hAnsi="Times New Roman" w:cs="Times New Roman"/>
          <w:b/>
          <w:bCs/>
          <w:kern w:val="0"/>
          <w14:ligatures w14:val="none"/>
        </w:rPr>
        <w:t>215,63 juta</w:t>
      </w:r>
      <w:r w:rsidRPr="00CA45DD">
        <w:rPr>
          <w:rFonts w:ascii="Times New Roman" w:eastAsia="Times New Roman" w:hAnsi="Times New Roman" w:cs="Times New Roman"/>
          <w:kern w:val="0"/>
          <w14:ligatures w14:val="none"/>
        </w:rPr>
        <w:t>.</w:t>
      </w:r>
    </w:p>
    <w:p w14:paraId="297F26D0" w14:textId="77777777" w:rsidR="00CA45DD" w:rsidRPr="00CA45DD" w:rsidRDefault="00CA45DD" w:rsidP="00CA45DD">
      <w:p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kern w:val="0"/>
          <w14:ligatures w14:val="none"/>
        </w:rPr>
        <w:t xml:space="preserve">Tren kenaikan ini terlihat jelas sejak tahun 2015, di mana pengguna internet hanya sebanyak </w:t>
      </w:r>
      <w:r w:rsidRPr="00CA45DD">
        <w:rPr>
          <w:rFonts w:ascii="Times New Roman" w:eastAsia="Times New Roman" w:hAnsi="Times New Roman" w:cs="Times New Roman"/>
          <w:b/>
          <w:bCs/>
          <w:kern w:val="0"/>
          <w14:ligatures w14:val="none"/>
        </w:rPr>
        <w:t>110,2 juta</w:t>
      </w:r>
      <w:r w:rsidRPr="00CA45DD">
        <w:rPr>
          <w:rFonts w:ascii="Times New Roman" w:eastAsia="Times New Roman" w:hAnsi="Times New Roman" w:cs="Times New Roman"/>
          <w:kern w:val="0"/>
          <w14:ligatures w14:val="none"/>
        </w:rPr>
        <w:t>. Angka ini terus bertambah setiap tahunnya:</w:t>
      </w:r>
    </w:p>
    <w:p w14:paraId="0E00BD60" w14:textId="77777777" w:rsidR="00CA45DD" w:rsidRPr="00CA45DD" w:rsidRDefault="00CA45DD" w:rsidP="00CA45D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b/>
          <w:bCs/>
          <w:kern w:val="0"/>
          <w14:ligatures w14:val="none"/>
        </w:rPr>
        <w:t>2016</w:t>
      </w:r>
      <w:r w:rsidRPr="00CA45DD">
        <w:rPr>
          <w:rFonts w:ascii="Times New Roman" w:eastAsia="Times New Roman" w:hAnsi="Times New Roman" w:cs="Times New Roman"/>
          <w:kern w:val="0"/>
          <w14:ligatures w14:val="none"/>
        </w:rPr>
        <w:t>: 132,7 juta</w:t>
      </w:r>
    </w:p>
    <w:p w14:paraId="4D6DCE1C" w14:textId="77777777" w:rsidR="00CA45DD" w:rsidRPr="00CA45DD" w:rsidRDefault="00CA45DD" w:rsidP="00CA45D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b/>
          <w:bCs/>
          <w:kern w:val="0"/>
          <w14:ligatures w14:val="none"/>
        </w:rPr>
        <w:t>2017</w:t>
      </w:r>
      <w:r w:rsidRPr="00CA45DD">
        <w:rPr>
          <w:rFonts w:ascii="Times New Roman" w:eastAsia="Times New Roman" w:hAnsi="Times New Roman" w:cs="Times New Roman"/>
          <w:kern w:val="0"/>
          <w14:ligatures w14:val="none"/>
        </w:rPr>
        <w:t>: 143,26 juta</w:t>
      </w:r>
    </w:p>
    <w:p w14:paraId="0888F7E5" w14:textId="77777777" w:rsidR="00CA45DD" w:rsidRPr="00CA45DD" w:rsidRDefault="00CA45DD" w:rsidP="00CA45D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b/>
          <w:bCs/>
          <w:kern w:val="0"/>
          <w14:ligatures w14:val="none"/>
        </w:rPr>
        <w:lastRenderedPageBreak/>
        <w:t>2018</w:t>
      </w:r>
      <w:r w:rsidRPr="00CA45DD">
        <w:rPr>
          <w:rFonts w:ascii="Times New Roman" w:eastAsia="Times New Roman" w:hAnsi="Times New Roman" w:cs="Times New Roman"/>
          <w:kern w:val="0"/>
          <w14:ligatures w14:val="none"/>
        </w:rPr>
        <w:t>: 171,17 juta</w:t>
      </w:r>
    </w:p>
    <w:p w14:paraId="099AB901" w14:textId="77777777" w:rsidR="00CA45DD" w:rsidRPr="00CA45DD" w:rsidRDefault="00CA45DD" w:rsidP="00CA45D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b/>
          <w:bCs/>
          <w:kern w:val="0"/>
          <w14:ligatures w14:val="none"/>
        </w:rPr>
        <w:t>2019-2020</w:t>
      </w:r>
      <w:r w:rsidRPr="00CA45DD">
        <w:rPr>
          <w:rFonts w:ascii="Times New Roman" w:eastAsia="Times New Roman" w:hAnsi="Times New Roman" w:cs="Times New Roman"/>
          <w:kern w:val="0"/>
          <w14:ligatures w14:val="none"/>
        </w:rPr>
        <w:t>: 196,71 juta</w:t>
      </w:r>
    </w:p>
    <w:p w14:paraId="0FB8004E" w14:textId="77777777" w:rsidR="00CA45DD" w:rsidRPr="00CA45DD" w:rsidRDefault="00CA45DD" w:rsidP="00CA45D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b/>
          <w:bCs/>
          <w:kern w:val="0"/>
          <w14:ligatures w14:val="none"/>
        </w:rPr>
        <w:t>2021-2022</w:t>
      </w:r>
      <w:r w:rsidRPr="00CA45DD">
        <w:rPr>
          <w:rFonts w:ascii="Times New Roman" w:eastAsia="Times New Roman" w:hAnsi="Times New Roman" w:cs="Times New Roman"/>
          <w:kern w:val="0"/>
          <w14:ligatures w14:val="none"/>
        </w:rPr>
        <w:t>: 210,03 juta</w:t>
      </w:r>
    </w:p>
    <w:p w14:paraId="20F078DE" w14:textId="77777777" w:rsidR="00CA45DD" w:rsidRPr="00CA45DD" w:rsidRDefault="00CA45DD" w:rsidP="00CA45D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b/>
          <w:bCs/>
          <w:kern w:val="0"/>
          <w14:ligatures w14:val="none"/>
        </w:rPr>
        <w:t>2022-2023</w:t>
      </w:r>
      <w:r w:rsidRPr="00CA45DD">
        <w:rPr>
          <w:rFonts w:ascii="Times New Roman" w:eastAsia="Times New Roman" w:hAnsi="Times New Roman" w:cs="Times New Roman"/>
          <w:kern w:val="0"/>
          <w14:ligatures w14:val="none"/>
        </w:rPr>
        <w:t>: 215,63 juta</w:t>
      </w:r>
    </w:p>
    <w:p w14:paraId="2D2CF204" w14:textId="49DC5437" w:rsidR="00B66FC8" w:rsidRPr="00CA45DD" w:rsidRDefault="00CA45DD" w:rsidP="00CA45DD">
      <w:pPr>
        <w:spacing w:before="100" w:beforeAutospacing="1" w:after="100" w:afterAutospacing="1" w:line="360" w:lineRule="auto"/>
        <w:rPr>
          <w:rFonts w:ascii="Times New Roman" w:eastAsia="Times New Roman" w:hAnsi="Times New Roman" w:cs="Times New Roman"/>
          <w:kern w:val="0"/>
          <w14:ligatures w14:val="none"/>
        </w:rPr>
      </w:pPr>
      <w:r w:rsidRPr="00CA45DD">
        <w:rPr>
          <w:rFonts w:ascii="Times New Roman" w:eastAsia="Times New Roman" w:hAnsi="Times New Roman" w:cs="Times New Roman"/>
          <w:kern w:val="0"/>
          <w14:ligatures w14:val="none"/>
        </w:rPr>
        <w:t>Peningkatan signifikan ini menunjukkan bahwa akses internet di Indonesia semakin luas dan menjadi bagian tak terpisahkan dari kehidupan masyarakat. Dengan semakin banyaknya pengguna internet, peluang di bidang digital juga semakin besar, baik dalam sektor bisnis, pendidikan, maupun hiburan.</w:t>
      </w:r>
    </w:p>
    <w:sectPr w:rsidR="00B66FC8" w:rsidRPr="00CA45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BC59E8"/>
    <w:multiLevelType w:val="multilevel"/>
    <w:tmpl w:val="BF9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32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01B"/>
    <w:rsid w:val="00250CBC"/>
    <w:rsid w:val="0037290E"/>
    <w:rsid w:val="003F043D"/>
    <w:rsid w:val="004B4E6A"/>
    <w:rsid w:val="004C6C97"/>
    <w:rsid w:val="004D125B"/>
    <w:rsid w:val="00992281"/>
    <w:rsid w:val="00A4401B"/>
    <w:rsid w:val="00B66FC8"/>
    <w:rsid w:val="00CA45DD"/>
    <w:rsid w:val="00DA661F"/>
    <w:rsid w:val="00F43A5C"/>
    <w:rsid w:val="00F92E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04075F9"/>
  <w15:chartTrackingRefBased/>
  <w15:docId w15:val="{1C3F5567-8FD4-BB4B-B58F-4999FBDE9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 w:type="paragraph" w:styleId="NormalWeb">
    <w:name w:val="Normal (Web)"/>
    <w:basedOn w:val="Normal"/>
    <w:uiPriority w:val="99"/>
    <w:semiHidden/>
    <w:unhideWhenUsed/>
    <w:rsid w:val="00CA45D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45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694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2</TotalTime>
  <Pages>3</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10</cp:revision>
  <dcterms:created xsi:type="dcterms:W3CDTF">2025-03-14T04:05:00Z</dcterms:created>
  <dcterms:modified xsi:type="dcterms:W3CDTF">2025-03-21T01:15:00Z</dcterms:modified>
</cp:coreProperties>
</file>