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A303" w14:textId="77777777" w:rsidR="00D22D09" w:rsidRDefault="00EA73CA" w:rsidP="00D22D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636647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 w:rsidR="00D22D09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 </w:t>
      </w:r>
      <w:r w:rsidR="00D22D09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Regression</w:t>
      </w:r>
    </w:p>
    <w:p w14:paraId="7D7D2A9A" w14:textId="6A30B06F" w:rsidR="00EA73CA" w:rsidRPr="00636647" w:rsidRDefault="00EA73CA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Answer Document</w:t>
      </w:r>
    </w:p>
    <w:p w14:paraId="3AB135B0" w14:textId="77777777" w:rsidR="00EA73CA" w:rsidRPr="00636647" w:rsidRDefault="00EA73CA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</w:p>
    <w:p w14:paraId="4AB44195" w14:textId="58DEC4CA" w:rsidR="00D22D09" w:rsidRDefault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1 a. Number of instances:    </w:t>
      </w:r>
      <w:r w:rsidR="00F302D1">
        <w:rPr>
          <w:rFonts w:ascii="Times New Roman" w:hAnsi="Times New Roman" w:cs="Times New Roman"/>
          <w:sz w:val="24"/>
          <w:szCs w:val="24"/>
        </w:rPr>
        <w:t>513</w:t>
      </w:r>
      <w:r w:rsidRPr="00755267">
        <w:rPr>
          <w:rFonts w:ascii="Times New Roman" w:hAnsi="Times New Roman" w:cs="Times New Roman"/>
          <w:sz w:val="24"/>
          <w:szCs w:val="24"/>
        </w:rPr>
        <w:tab/>
      </w:r>
      <w:r w:rsidRPr="00755267">
        <w:rPr>
          <w:rFonts w:ascii="Times New Roman" w:hAnsi="Times New Roman" w:cs="Times New Roman"/>
          <w:sz w:val="24"/>
          <w:szCs w:val="24"/>
        </w:rPr>
        <w:tab/>
      </w:r>
    </w:p>
    <w:p w14:paraId="6098E1EC" w14:textId="5BAD4F97" w:rsidR="00512D56" w:rsidRPr="00755267" w:rsidRDefault="00D22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2D56" w:rsidRPr="00755267">
        <w:rPr>
          <w:rFonts w:ascii="Times New Roman" w:hAnsi="Times New Roman" w:cs="Times New Roman"/>
          <w:sz w:val="24"/>
          <w:szCs w:val="24"/>
        </w:rPr>
        <w:t xml:space="preserve">b. Number of attributes:   </w:t>
      </w:r>
      <w:r w:rsidR="00F302D1">
        <w:rPr>
          <w:rFonts w:ascii="Times New Roman" w:hAnsi="Times New Roman" w:cs="Times New Roman"/>
          <w:sz w:val="24"/>
          <w:szCs w:val="24"/>
        </w:rPr>
        <w:t>13</w:t>
      </w:r>
      <w:r w:rsidR="00512D56" w:rsidRPr="0075526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BD1F8FB" w14:textId="1DBD329C" w:rsidR="00512D56" w:rsidRDefault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 </w:t>
      </w:r>
      <w:r w:rsidR="00D22D09">
        <w:rPr>
          <w:rFonts w:ascii="Times New Roman" w:hAnsi="Times New Roman" w:cs="Times New Roman"/>
          <w:sz w:val="24"/>
          <w:szCs w:val="24"/>
        </w:rPr>
        <w:t xml:space="preserve"> </w:t>
      </w:r>
      <w:r w:rsidRPr="00755267">
        <w:rPr>
          <w:rFonts w:ascii="Times New Roman" w:hAnsi="Times New Roman" w:cs="Times New Roman"/>
          <w:sz w:val="24"/>
          <w:szCs w:val="24"/>
        </w:rPr>
        <w:t>c. Attribute information</w:t>
      </w:r>
      <w:r w:rsidR="00F302D1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5016"/>
      </w:tblGrid>
      <w:tr w:rsidR="00F302D1" w14:paraId="0A4521ED" w14:textId="77777777" w:rsidTr="00F302D1">
        <w:tc>
          <w:tcPr>
            <w:tcW w:w="5016" w:type="dxa"/>
          </w:tcPr>
          <w:p w14:paraId="4E455706" w14:textId="2CBA48AA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5016" w:type="dxa"/>
          </w:tcPr>
          <w:p w14:paraId="552868B1" w14:textId="6C2CEABD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302D1" w14:paraId="44D12379" w14:textId="77777777" w:rsidTr="00F302D1">
        <w:tc>
          <w:tcPr>
            <w:tcW w:w="5016" w:type="dxa"/>
          </w:tcPr>
          <w:p w14:paraId="1933297D" w14:textId="77D42D13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</w:t>
            </w:r>
          </w:p>
        </w:tc>
        <w:tc>
          <w:tcPr>
            <w:tcW w:w="5016" w:type="dxa"/>
          </w:tcPr>
          <w:p w14:paraId="5ACB5037" w14:textId="0D08826F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capita crime rate by town</w:t>
            </w:r>
          </w:p>
        </w:tc>
      </w:tr>
      <w:tr w:rsidR="00F302D1" w14:paraId="002AE6F2" w14:textId="77777777" w:rsidTr="00F302D1">
        <w:tc>
          <w:tcPr>
            <w:tcW w:w="5016" w:type="dxa"/>
          </w:tcPr>
          <w:p w14:paraId="264ABC77" w14:textId="53A8DFA8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</w:t>
            </w:r>
          </w:p>
        </w:tc>
        <w:tc>
          <w:tcPr>
            <w:tcW w:w="5016" w:type="dxa"/>
          </w:tcPr>
          <w:p w14:paraId="1C2CDD1A" w14:textId="21BA6604" w:rsidR="00F302D1" w:rsidRDefault="00F302D1" w:rsidP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 xml:space="preserve">proportion of residential land zoned for lots over               25,000 </w:t>
            </w:r>
            <w:proofErr w:type="spellStart"/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sq.ft</w:t>
            </w:r>
            <w:proofErr w:type="spellEnd"/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02D1" w14:paraId="7A01112B" w14:textId="77777777" w:rsidTr="00F302D1">
        <w:tc>
          <w:tcPr>
            <w:tcW w:w="5016" w:type="dxa"/>
          </w:tcPr>
          <w:p w14:paraId="08EA83BF" w14:textId="5F489942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 xml:space="preserve">INDUS     </w:t>
            </w:r>
          </w:p>
        </w:tc>
        <w:tc>
          <w:tcPr>
            <w:tcW w:w="5016" w:type="dxa"/>
          </w:tcPr>
          <w:p w14:paraId="27CCE1D9" w14:textId="7F2C6DF0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proportion of non-retail business acres per town</w:t>
            </w:r>
          </w:p>
        </w:tc>
      </w:tr>
      <w:tr w:rsidR="00F302D1" w14:paraId="643CDC96" w14:textId="77777777" w:rsidTr="00F302D1">
        <w:tc>
          <w:tcPr>
            <w:tcW w:w="5016" w:type="dxa"/>
          </w:tcPr>
          <w:p w14:paraId="15FC9D4A" w14:textId="31774A2E" w:rsidR="00F302D1" w:rsidRDefault="00F302D1" w:rsidP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 xml:space="preserve">CHAS      </w:t>
            </w:r>
          </w:p>
        </w:tc>
        <w:tc>
          <w:tcPr>
            <w:tcW w:w="5016" w:type="dxa"/>
          </w:tcPr>
          <w:p w14:paraId="172AE917" w14:textId="71170619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 xml:space="preserve">Charles River dummy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variable = 1 if tract bounds river; 0 otherwise)</w:t>
            </w:r>
          </w:p>
        </w:tc>
      </w:tr>
      <w:tr w:rsidR="00F302D1" w14:paraId="0108D9D2" w14:textId="77777777" w:rsidTr="00F302D1">
        <w:tc>
          <w:tcPr>
            <w:tcW w:w="5016" w:type="dxa"/>
          </w:tcPr>
          <w:p w14:paraId="0DE76067" w14:textId="049DDC91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NOX</w:t>
            </w:r>
          </w:p>
        </w:tc>
        <w:tc>
          <w:tcPr>
            <w:tcW w:w="5016" w:type="dxa"/>
          </w:tcPr>
          <w:p w14:paraId="006A1734" w14:textId="367D71F6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nitric oxides concentration (parts per 10 million)</w:t>
            </w:r>
          </w:p>
        </w:tc>
      </w:tr>
      <w:tr w:rsidR="00F302D1" w14:paraId="6B27F0D5" w14:textId="77777777" w:rsidTr="00F302D1">
        <w:tc>
          <w:tcPr>
            <w:tcW w:w="5016" w:type="dxa"/>
          </w:tcPr>
          <w:p w14:paraId="4B98FC0C" w14:textId="68D3FDC9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5016" w:type="dxa"/>
          </w:tcPr>
          <w:p w14:paraId="470A2486" w14:textId="3DC17D10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average number of rooms per dwelling</w:t>
            </w:r>
          </w:p>
        </w:tc>
      </w:tr>
      <w:tr w:rsidR="00F302D1" w14:paraId="75380029" w14:textId="77777777" w:rsidTr="00F302D1">
        <w:tc>
          <w:tcPr>
            <w:tcW w:w="5016" w:type="dxa"/>
          </w:tcPr>
          <w:p w14:paraId="764F1882" w14:textId="65C35803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016" w:type="dxa"/>
          </w:tcPr>
          <w:p w14:paraId="536C1A41" w14:textId="64C3E5B4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proportion of owner-occupied units built prior to 1940</w:t>
            </w:r>
          </w:p>
        </w:tc>
      </w:tr>
      <w:tr w:rsidR="00F302D1" w14:paraId="0952F178" w14:textId="77777777" w:rsidTr="00F302D1">
        <w:tc>
          <w:tcPr>
            <w:tcW w:w="5016" w:type="dxa"/>
          </w:tcPr>
          <w:p w14:paraId="006B08DA" w14:textId="040CD5A5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5016" w:type="dxa"/>
          </w:tcPr>
          <w:p w14:paraId="253F52A9" w14:textId="6920FB3D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weighted distances to five Boston employment centres</w:t>
            </w:r>
          </w:p>
        </w:tc>
      </w:tr>
      <w:tr w:rsidR="00F302D1" w14:paraId="0DAB4E57" w14:textId="77777777" w:rsidTr="00F302D1">
        <w:tc>
          <w:tcPr>
            <w:tcW w:w="5016" w:type="dxa"/>
          </w:tcPr>
          <w:p w14:paraId="4E063FEE" w14:textId="0CA73468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5016" w:type="dxa"/>
          </w:tcPr>
          <w:p w14:paraId="60CF598D" w14:textId="4A9CF73B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index of accessibility to radial highways</w:t>
            </w:r>
          </w:p>
        </w:tc>
      </w:tr>
      <w:tr w:rsidR="00F302D1" w14:paraId="62671766" w14:textId="77777777" w:rsidTr="00F302D1">
        <w:tc>
          <w:tcPr>
            <w:tcW w:w="5016" w:type="dxa"/>
          </w:tcPr>
          <w:p w14:paraId="7FE92A75" w14:textId="16EA3C52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5016" w:type="dxa"/>
          </w:tcPr>
          <w:p w14:paraId="2F0EB5F4" w14:textId="21521E72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full-value property-tax rate per $10,000</w:t>
            </w:r>
          </w:p>
        </w:tc>
      </w:tr>
      <w:tr w:rsidR="00F302D1" w14:paraId="02A636AA" w14:textId="77777777" w:rsidTr="00F302D1">
        <w:tc>
          <w:tcPr>
            <w:tcW w:w="5016" w:type="dxa"/>
          </w:tcPr>
          <w:p w14:paraId="27F98204" w14:textId="6A67CFA0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PTRATIO</w:t>
            </w:r>
          </w:p>
        </w:tc>
        <w:tc>
          <w:tcPr>
            <w:tcW w:w="5016" w:type="dxa"/>
          </w:tcPr>
          <w:p w14:paraId="29FDA4C1" w14:textId="75541655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pupil-teacher ratio by town</w:t>
            </w:r>
          </w:p>
        </w:tc>
      </w:tr>
      <w:tr w:rsidR="00F302D1" w14:paraId="5C6824DD" w14:textId="77777777" w:rsidTr="00F302D1">
        <w:tc>
          <w:tcPr>
            <w:tcW w:w="5016" w:type="dxa"/>
          </w:tcPr>
          <w:p w14:paraId="3D8BD43A" w14:textId="6B092284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LSTAT</w:t>
            </w:r>
          </w:p>
        </w:tc>
        <w:tc>
          <w:tcPr>
            <w:tcW w:w="5016" w:type="dxa"/>
          </w:tcPr>
          <w:p w14:paraId="38597EF4" w14:textId="61D36218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% lower status of the population</w:t>
            </w:r>
          </w:p>
        </w:tc>
      </w:tr>
      <w:tr w:rsidR="00F302D1" w14:paraId="4442B693" w14:textId="77777777" w:rsidTr="00F302D1">
        <w:tc>
          <w:tcPr>
            <w:tcW w:w="5016" w:type="dxa"/>
          </w:tcPr>
          <w:p w14:paraId="225B2467" w14:textId="544FD8E2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MEDV</w:t>
            </w:r>
          </w:p>
        </w:tc>
        <w:tc>
          <w:tcPr>
            <w:tcW w:w="5016" w:type="dxa"/>
          </w:tcPr>
          <w:p w14:paraId="1D904F66" w14:textId="743B5A98" w:rsidR="00F302D1" w:rsidRDefault="00F3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D1">
              <w:rPr>
                <w:rFonts w:ascii="Times New Roman" w:hAnsi="Times New Roman" w:cs="Times New Roman"/>
                <w:sz w:val="24"/>
                <w:szCs w:val="24"/>
              </w:rPr>
              <w:t>Median value of owner-occupied homes in $1000's</w:t>
            </w:r>
          </w:p>
        </w:tc>
      </w:tr>
    </w:tbl>
    <w:p w14:paraId="25928565" w14:textId="77777777" w:rsidR="00F302D1" w:rsidRPr="00755267" w:rsidRDefault="00F302D1">
      <w:pPr>
        <w:rPr>
          <w:rFonts w:ascii="Times New Roman" w:hAnsi="Times New Roman" w:cs="Times New Roman"/>
          <w:sz w:val="24"/>
          <w:szCs w:val="24"/>
        </w:rPr>
      </w:pPr>
    </w:p>
    <w:p w14:paraId="545653D8" w14:textId="0BF68439" w:rsidR="00755267" w:rsidRDefault="00755267">
      <w:pPr>
        <w:rPr>
          <w:rFonts w:ascii="Times New Roman" w:hAnsi="Times New Roman" w:cs="Times New Roman"/>
          <w:sz w:val="24"/>
          <w:szCs w:val="24"/>
        </w:rPr>
      </w:pPr>
    </w:p>
    <w:p w14:paraId="0B3B3B67" w14:textId="7A6296D6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33418754" w14:textId="73F17775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1180AA75" w14:textId="10181429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06CA3194" w14:textId="15DCB596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4F2F0585" w14:textId="5F25F2B1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4DDC69AF" w14:textId="1BCF424E" w:rsidR="00A741CE" w:rsidRDefault="00A741CE">
      <w:pPr>
        <w:rPr>
          <w:rFonts w:ascii="Times New Roman" w:hAnsi="Times New Roman" w:cs="Times New Roman"/>
          <w:sz w:val="24"/>
          <w:szCs w:val="24"/>
        </w:rPr>
      </w:pPr>
    </w:p>
    <w:p w14:paraId="792F7B1B" w14:textId="77777777" w:rsidR="00A741CE" w:rsidRDefault="00A741CE">
      <w:pPr>
        <w:rPr>
          <w:rFonts w:ascii="Times New Roman" w:hAnsi="Times New Roman" w:cs="Times New Roman"/>
          <w:sz w:val="24"/>
          <w:szCs w:val="24"/>
        </w:rPr>
      </w:pPr>
    </w:p>
    <w:p w14:paraId="73EDC6AE" w14:textId="03EBF37B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0DE86950" w14:textId="77777777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6B0C438B" w14:textId="55C9FE19" w:rsidR="00512D56" w:rsidRDefault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lastRenderedPageBreak/>
        <w:t xml:space="preserve">2  a.  </w:t>
      </w:r>
      <w:r w:rsidR="00EA73CA">
        <w:rPr>
          <w:rFonts w:ascii="Times New Roman" w:hAnsi="Times New Roman" w:cs="Times New Roman"/>
          <w:sz w:val="24"/>
          <w:szCs w:val="24"/>
        </w:rPr>
        <w:t xml:space="preserve"> </w:t>
      </w:r>
      <w:r w:rsidR="00EA73CA">
        <w:rPr>
          <w:rFonts w:ascii="Times New Roman" w:hAnsi="Times New Roman" w:cs="Times New Roman"/>
          <w:sz w:val="24"/>
          <w:szCs w:val="24"/>
        </w:rPr>
        <w:tab/>
      </w:r>
      <w:r w:rsidR="00364E87">
        <w:rPr>
          <w:rFonts w:ascii="Times New Roman" w:hAnsi="Times New Roman" w:cs="Times New Roman"/>
          <w:sz w:val="24"/>
          <w:szCs w:val="24"/>
        </w:rPr>
        <w:t>21.1</w:t>
      </w:r>
      <w:r w:rsidR="00EA73CA">
        <w:rPr>
          <w:rFonts w:ascii="Times New Roman" w:hAnsi="Times New Roman" w:cs="Times New Roman"/>
          <w:sz w:val="24"/>
          <w:szCs w:val="24"/>
        </w:rPr>
        <w:tab/>
      </w:r>
      <w:r w:rsidRPr="00755267">
        <w:rPr>
          <w:rFonts w:ascii="Times New Roman" w:hAnsi="Times New Roman" w:cs="Times New Roman"/>
          <w:sz w:val="24"/>
          <w:szCs w:val="24"/>
        </w:rPr>
        <w:tab/>
        <w:t xml:space="preserve">b.  </w:t>
      </w:r>
      <w:r w:rsidR="00EA73CA">
        <w:rPr>
          <w:rFonts w:ascii="Times New Roman" w:hAnsi="Times New Roman" w:cs="Times New Roman"/>
          <w:sz w:val="24"/>
          <w:szCs w:val="24"/>
        </w:rPr>
        <w:tab/>
      </w:r>
      <w:r w:rsidR="00364E87">
        <w:rPr>
          <w:rFonts w:ascii="Times New Roman" w:hAnsi="Times New Roman" w:cs="Times New Roman"/>
          <w:sz w:val="24"/>
          <w:szCs w:val="24"/>
        </w:rPr>
        <w:t>8.704</w:t>
      </w:r>
      <w:r w:rsidR="00EA73CA">
        <w:rPr>
          <w:rFonts w:ascii="Times New Roman" w:hAnsi="Times New Roman" w:cs="Times New Roman"/>
          <w:sz w:val="24"/>
          <w:szCs w:val="24"/>
        </w:rPr>
        <w:tab/>
      </w:r>
      <w:r w:rsidRPr="00755267">
        <w:rPr>
          <w:rFonts w:ascii="Times New Roman" w:hAnsi="Times New Roman" w:cs="Times New Roman"/>
          <w:sz w:val="24"/>
          <w:szCs w:val="24"/>
        </w:rPr>
        <w:tab/>
        <w:t xml:space="preserve">c.  </w:t>
      </w:r>
      <w:r w:rsidR="00364E87">
        <w:rPr>
          <w:rFonts w:ascii="Times New Roman" w:hAnsi="Times New Roman" w:cs="Times New Roman"/>
          <w:sz w:val="24"/>
          <w:szCs w:val="24"/>
        </w:rPr>
        <w:t>0.332</w:t>
      </w:r>
    </w:p>
    <w:p w14:paraId="668F4244" w14:textId="77777777" w:rsidR="00364E87" w:rsidRPr="00755267" w:rsidRDefault="00364E87">
      <w:pPr>
        <w:rPr>
          <w:rFonts w:ascii="Times New Roman" w:hAnsi="Times New Roman" w:cs="Times New Roman"/>
          <w:sz w:val="24"/>
          <w:szCs w:val="24"/>
        </w:rPr>
      </w:pPr>
    </w:p>
    <w:p w14:paraId="3EE16B01" w14:textId="303DA63E" w:rsidR="00512D56" w:rsidRDefault="00464D74" w:rsidP="00EA7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741CE">
        <w:rPr>
          <w:rFonts w:ascii="Times New Roman" w:hAnsi="Times New Roman" w:cs="Times New Roman"/>
          <w:sz w:val="24"/>
          <w:szCs w:val="24"/>
        </w:rPr>
        <w:t xml:space="preserve">  a.</w:t>
      </w:r>
      <w:r w:rsidR="00E604B3">
        <w:rPr>
          <w:rFonts w:ascii="Times New Roman" w:hAnsi="Times New Roman" w:cs="Times New Roman"/>
          <w:sz w:val="24"/>
          <w:szCs w:val="24"/>
        </w:rPr>
        <w:t xml:space="preserve"> simple linear regression model</w:t>
      </w:r>
    </w:p>
    <w:p w14:paraId="50ED3820" w14:textId="77777777" w:rsidR="00A741CE" w:rsidRDefault="00A741CE" w:rsidP="00EA73CA">
      <w:pPr>
        <w:rPr>
          <w:rFonts w:ascii="Times New Roman" w:hAnsi="Times New Roman" w:cs="Times New Roman"/>
          <w:sz w:val="24"/>
          <w:szCs w:val="24"/>
        </w:rPr>
      </w:pPr>
    </w:p>
    <w:p w14:paraId="047AFB5D" w14:textId="7D09C598" w:rsidR="00EA73CA" w:rsidRDefault="00EA73CA" w:rsidP="00EA73CA">
      <w:pPr>
        <w:rPr>
          <w:rFonts w:ascii="Times New Roman" w:hAnsi="Times New Roman" w:cs="Times New Roman"/>
          <w:sz w:val="24"/>
          <w:szCs w:val="24"/>
        </w:rPr>
      </w:pPr>
    </w:p>
    <w:p w14:paraId="7AEE5BDD" w14:textId="25473309" w:rsidR="00EA73CA" w:rsidRDefault="00EA73CA" w:rsidP="00EA73CA">
      <w:pPr>
        <w:rPr>
          <w:rFonts w:ascii="Times New Roman" w:hAnsi="Times New Roman" w:cs="Times New Roman"/>
          <w:sz w:val="24"/>
          <w:szCs w:val="24"/>
        </w:rPr>
      </w:pPr>
    </w:p>
    <w:p w14:paraId="377D9C96" w14:textId="77777777" w:rsidR="00EA73CA" w:rsidRPr="00755267" w:rsidRDefault="00EA73CA" w:rsidP="00EA73CA">
      <w:pPr>
        <w:rPr>
          <w:rFonts w:ascii="Times New Roman" w:hAnsi="Times New Roman" w:cs="Times New Roman"/>
          <w:sz w:val="24"/>
          <w:szCs w:val="24"/>
        </w:rPr>
      </w:pPr>
    </w:p>
    <w:p w14:paraId="567E2BE2" w14:textId="416656F1" w:rsidR="00512D56" w:rsidRPr="00755267" w:rsidRDefault="00512D56" w:rsidP="00512D56">
      <w:pPr>
        <w:rPr>
          <w:rFonts w:ascii="Times New Roman" w:hAnsi="Times New Roman" w:cs="Times New Roman"/>
          <w:sz w:val="24"/>
          <w:szCs w:val="24"/>
        </w:rPr>
      </w:pPr>
    </w:p>
    <w:p w14:paraId="0E222D3A" w14:textId="6912D833" w:rsidR="00512D56" w:rsidRDefault="00512D56" w:rsidP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b. </w:t>
      </w:r>
      <w:r w:rsidR="00E604B3">
        <w:rPr>
          <w:rFonts w:ascii="Times New Roman" w:hAnsi="Times New Roman" w:cs="Times New Roman"/>
          <w:sz w:val="24"/>
          <w:szCs w:val="24"/>
        </w:rPr>
        <w:t xml:space="preserve">average number of room per dwelling (RM) and if tract bound to river (Chas = 1) </w:t>
      </w:r>
    </w:p>
    <w:p w14:paraId="28E7C965" w14:textId="77777777" w:rsidR="00A741CE" w:rsidRPr="00755267" w:rsidRDefault="00A741CE" w:rsidP="00512D56">
      <w:pPr>
        <w:rPr>
          <w:rFonts w:ascii="Times New Roman" w:hAnsi="Times New Roman" w:cs="Times New Roman"/>
          <w:sz w:val="24"/>
          <w:szCs w:val="24"/>
        </w:rPr>
      </w:pPr>
    </w:p>
    <w:p w14:paraId="45743B3D" w14:textId="4D3BF40C" w:rsidR="00512D56" w:rsidRPr="00755267" w:rsidRDefault="00512D56" w:rsidP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c.  </w:t>
      </w:r>
      <w:r w:rsidR="00E604B3">
        <w:rPr>
          <w:rFonts w:ascii="Times New Roman" w:hAnsi="Times New Roman" w:cs="Times New Roman"/>
          <w:sz w:val="24"/>
          <w:szCs w:val="24"/>
        </w:rPr>
        <w:t xml:space="preserve">NOX </w:t>
      </w:r>
      <w:r w:rsidR="00E604B3" w:rsidRPr="00E604B3">
        <w:rPr>
          <w:rFonts w:ascii="Times New Roman" w:hAnsi="Times New Roman" w:cs="Times New Roman"/>
          <w:sz w:val="24"/>
          <w:szCs w:val="24"/>
        </w:rPr>
        <w:t>nitric oxides concentration (parts per 10 million)</w:t>
      </w:r>
      <w:r w:rsidR="00E604B3">
        <w:rPr>
          <w:rFonts w:ascii="Times New Roman" w:hAnsi="Times New Roman" w:cs="Times New Roman"/>
          <w:sz w:val="24"/>
          <w:szCs w:val="24"/>
        </w:rPr>
        <w:t xml:space="preserve">, and if tract is not bound to river </w:t>
      </w:r>
      <w:proofErr w:type="spellStart"/>
      <w:r w:rsidR="00E604B3">
        <w:rPr>
          <w:rFonts w:ascii="Times New Roman" w:hAnsi="Times New Roman" w:cs="Times New Roman"/>
          <w:sz w:val="24"/>
          <w:szCs w:val="24"/>
        </w:rPr>
        <w:t>chas</w:t>
      </w:r>
      <w:proofErr w:type="spellEnd"/>
      <w:r w:rsidR="00E604B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130278B" w14:textId="77777777" w:rsidR="00464D74" w:rsidRDefault="00464D74">
      <w:pPr>
        <w:rPr>
          <w:rFonts w:ascii="Times New Roman" w:hAnsi="Times New Roman" w:cs="Times New Roman"/>
          <w:sz w:val="24"/>
          <w:szCs w:val="24"/>
        </w:rPr>
      </w:pPr>
    </w:p>
    <w:p w14:paraId="3731730A" w14:textId="77777777" w:rsidR="00464D74" w:rsidRDefault="00464D74">
      <w:pPr>
        <w:rPr>
          <w:rFonts w:ascii="Times New Roman" w:hAnsi="Times New Roman" w:cs="Times New Roman"/>
          <w:sz w:val="24"/>
          <w:szCs w:val="24"/>
        </w:rPr>
      </w:pPr>
    </w:p>
    <w:p w14:paraId="119A9745" w14:textId="362009CD" w:rsidR="00512D56" w:rsidRDefault="0046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12D56" w:rsidRPr="007552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101CE" w14:textId="77777777" w:rsidR="00E604B3" w:rsidRDefault="00E604B3">
      <w:pPr>
        <w:rPr>
          <w:rFonts w:ascii="Times New Roman" w:hAnsi="Times New Roman" w:cs="Times New Roman"/>
          <w:sz w:val="24"/>
          <w:szCs w:val="24"/>
        </w:rPr>
      </w:pPr>
    </w:p>
    <w:p w14:paraId="2F626AE7" w14:textId="2E480FA8" w:rsidR="00E604B3" w:rsidRPr="00755267" w:rsidRDefault="00E60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A886B" wp14:editId="5BCF19AE">
            <wp:extent cx="6365875" cy="3581400"/>
            <wp:effectExtent l="0" t="0" r="0" b="0"/>
            <wp:docPr id="12334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4B3" w:rsidRPr="00755267" w:rsidSect="00763CCF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MrIwNDA2tTAzNzFW0lEKTi0uzszPAykwqgUAp9o5XywAAAA="/>
  </w:docVars>
  <w:rsids>
    <w:rsidRoot w:val="00512D56"/>
    <w:rsid w:val="000B2F54"/>
    <w:rsid w:val="00186555"/>
    <w:rsid w:val="001A6E07"/>
    <w:rsid w:val="00364E87"/>
    <w:rsid w:val="003D19F7"/>
    <w:rsid w:val="00464D74"/>
    <w:rsid w:val="00512D56"/>
    <w:rsid w:val="005D13A2"/>
    <w:rsid w:val="00755267"/>
    <w:rsid w:val="00763CCF"/>
    <w:rsid w:val="007A4EB0"/>
    <w:rsid w:val="007E2925"/>
    <w:rsid w:val="00A741CE"/>
    <w:rsid w:val="00A947B2"/>
    <w:rsid w:val="00D22D09"/>
    <w:rsid w:val="00E604B3"/>
    <w:rsid w:val="00EA73CA"/>
    <w:rsid w:val="00F302D1"/>
    <w:rsid w:val="00FE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A15"/>
  <w15:chartTrackingRefBased/>
  <w15:docId w15:val="{B679127C-A81F-4B7A-BC84-3F5B445C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49C98318CA74E9E2E5D65D90B14A7" ma:contentTypeVersion="10" ma:contentTypeDescription="Create a new document." ma:contentTypeScope="" ma:versionID="b74a6b721c148a144358a198370b7c5b">
  <xsd:schema xmlns:xsd="http://www.w3.org/2001/XMLSchema" xmlns:xs="http://www.w3.org/2001/XMLSchema" xmlns:p="http://schemas.microsoft.com/office/2006/metadata/properties" xmlns:ns3="f83ac16e-c4c5-4db0-a42a-343f472af129" xmlns:ns4="4d005fbb-fc15-4afb-a2f9-89ce9a493907" targetNamespace="http://schemas.microsoft.com/office/2006/metadata/properties" ma:root="true" ma:fieldsID="aa2fb5a8186f55b1ba55b46c4706ea71" ns3:_="" ns4:_="">
    <xsd:import namespace="f83ac16e-c4c5-4db0-a42a-343f472af129"/>
    <xsd:import namespace="4d005fbb-fc15-4afb-a2f9-89ce9a4939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ac16e-c4c5-4db0-a42a-343f472a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05fbb-fc15-4afb-a2f9-89ce9a4939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63CD90-38C5-4367-A2A1-2FE536610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ac16e-c4c5-4db0-a42a-343f472af129"/>
    <ds:schemaRef ds:uri="4d005fbb-fc15-4afb-a2f9-89ce9a493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3F461-0F09-417A-804D-26E260EE1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10922-FBDF-42F8-91F8-92B823109F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Hasibullah Yosufi</cp:lastModifiedBy>
  <cp:revision>2</cp:revision>
  <dcterms:created xsi:type="dcterms:W3CDTF">2024-03-08T18:37:00Z</dcterms:created>
  <dcterms:modified xsi:type="dcterms:W3CDTF">2024-03-08T18:37:00Z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0x0101007A749C98318CA74E9E2E5D65D90B14A7</vt:lpwstr>
  </property>
</Properties>
</file>